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E855C" w14:textId="6E962214" w:rsidR="00307558" w:rsidRPr="008277FA" w:rsidRDefault="00A230E8">
      <w:pPr>
        <w:spacing w:beforeLines="50" w:before="156" w:afterLines="50" w:after="156" w:line="360" w:lineRule="auto"/>
        <w:ind w:leftChars="50" w:left="105" w:rightChars="50" w:right="105"/>
        <w:jc w:val="center"/>
        <w:rPr>
          <w:rFonts w:cs="宋体"/>
          <w:b/>
          <w:sz w:val="32"/>
          <w:szCs w:val="32"/>
        </w:rPr>
      </w:pPr>
      <w:bookmarkStart w:id="0" w:name="_GoBack"/>
      <w:r w:rsidRPr="008277FA">
        <w:rPr>
          <w:rFonts w:cs="宋体"/>
          <w:b/>
          <w:sz w:val="32"/>
          <w:szCs w:val="32"/>
        </w:rPr>
        <w:t>《</w:t>
      </w:r>
      <w:r w:rsidR="00056C36" w:rsidRPr="008277FA">
        <w:rPr>
          <w:rFonts w:cs="宋体" w:hint="eastAsia"/>
          <w:b/>
          <w:sz w:val="32"/>
          <w:szCs w:val="32"/>
        </w:rPr>
        <w:t>信息安全课程设计</w:t>
      </w:r>
      <w:r w:rsidRPr="008277FA">
        <w:rPr>
          <w:rFonts w:cs="宋体"/>
          <w:b/>
          <w:sz w:val="32"/>
          <w:szCs w:val="32"/>
        </w:rPr>
        <w:t>》课程教学大纲</w:t>
      </w:r>
    </w:p>
    <w:p w14:paraId="0C3F01D4" w14:textId="44B32D9A" w:rsidR="00307558" w:rsidRPr="008277FA" w:rsidRDefault="00A230E8">
      <w:pPr>
        <w:spacing w:line="320" w:lineRule="exact"/>
        <w:ind w:firstLineChars="200" w:firstLine="420"/>
        <w:jc w:val="center"/>
      </w:pPr>
      <w:r w:rsidRPr="008277FA">
        <w:t>执笔人：</w:t>
      </w:r>
      <w:r w:rsidR="0094227C" w:rsidRPr="008277FA">
        <w:rPr>
          <w:rFonts w:hint="eastAsia"/>
        </w:rPr>
        <w:t>张致远</w:t>
      </w:r>
      <w:r w:rsidRPr="008277FA">
        <w:t xml:space="preserve">                  </w:t>
      </w:r>
      <w:r w:rsidR="00614BEC" w:rsidRPr="008277FA">
        <w:rPr>
          <w:rFonts w:hint="eastAsia"/>
        </w:rPr>
        <w:t>修订</w:t>
      </w:r>
      <w:r w:rsidRPr="008277FA">
        <w:t>日期：</w:t>
      </w:r>
      <w:r w:rsidR="007E031C" w:rsidRPr="008277FA">
        <w:rPr>
          <w:rFonts w:hint="eastAsia"/>
        </w:rPr>
        <w:t>20</w:t>
      </w:r>
      <w:r w:rsidR="007E031C" w:rsidRPr="008277FA">
        <w:t>2</w:t>
      </w:r>
      <w:r w:rsidR="00614BEC" w:rsidRPr="008277FA">
        <w:t>2</w:t>
      </w:r>
      <w:r w:rsidRPr="008277FA">
        <w:rPr>
          <w:rFonts w:hint="eastAsia"/>
        </w:rPr>
        <w:t>年</w:t>
      </w:r>
      <w:r w:rsidRPr="008277FA">
        <w:t>1</w:t>
      </w:r>
      <w:r w:rsidR="007E031C" w:rsidRPr="008277FA">
        <w:t>1</w:t>
      </w:r>
      <w:r w:rsidRPr="008277FA">
        <w:rPr>
          <w:rFonts w:hint="eastAsia"/>
        </w:rPr>
        <w:t>月</w:t>
      </w:r>
    </w:p>
    <w:p w14:paraId="0580C35D" w14:textId="2C272CAD" w:rsidR="00307558" w:rsidRPr="008277FA" w:rsidRDefault="00A230E8" w:rsidP="00F11CB8">
      <w:pPr>
        <w:adjustRightInd w:val="0"/>
        <w:snapToGrid w:val="0"/>
        <w:spacing w:beforeLines="100" w:before="312" w:afterLines="50" w:after="156" w:line="360" w:lineRule="auto"/>
        <w:ind w:leftChars="50" w:left="105" w:rightChars="50" w:right="105"/>
        <w:rPr>
          <w:rFonts w:cs="宋体"/>
          <w:b/>
          <w:kern w:val="0"/>
          <w:szCs w:val="21"/>
        </w:rPr>
      </w:pPr>
      <w:r w:rsidRPr="008277FA">
        <w:rPr>
          <w:rFonts w:cs="宋体"/>
          <w:b/>
          <w:kern w:val="0"/>
          <w:szCs w:val="21"/>
        </w:rPr>
        <w:t>一、课程基本信息</w:t>
      </w:r>
      <w:r w:rsidRPr="008277FA">
        <w:rPr>
          <w:rFonts w:hint="eastAsia"/>
          <w:bCs/>
          <w:szCs w:val="21"/>
        </w:rPr>
        <w:t xml:space="preserve"> </w:t>
      </w:r>
      <w:r w:rsidRPr="008277FA">
        <w:rPr>
          <w:bCs/>
          <w:szCs w:val="21"/>
        </w:rPr>
        <w:t xml:space="preserve"> </w:t>
      </w:r>
    </w:p>
    <w:p w14:paraId="78D95F36" w14:textId="65788BAB" w:rsidR="00F11CB8" w:rsidRPr="008277FA" w:rsidRDefault="00F11CB8" w:rsidP="00F11CB8">
      <w:pPr>
        <w:spacing w:line="320" w:lineRule="exact"/>
        <w:ind w:firstLineChars="200" w:firstLine="420"/>
      </w:pPr>
      <w:r w:rsidRPr="008277FA">
        <w:t>1</w:t>
      </w:r>
      <w:r w:rsidRPr="008277FA">
        <w:rPr>
          <w:rFonts w:hint="eastAsia"/>
        </w:rPr>
        <w:t>．</w:t>
      </w:r>
      <w:r w:rsidRPr="008277FA">
        <w:t>课程</w:t>
      </w:r>
      <w:r w:rsidRPr="008277FA">
        <w:rPr>
          <w:rFonts w:hint="eastAsia"/>
        </w:rPr>
        <w:t>编号</w:t>
      </w:r>
      <w:r w:rsidRPr="008277FA">
        <w:t>：</w:t>
      </w:r>
      <w:r w:rsidRPr="008277FA">
        <w:rPr>
          <w:szCs w:val="21"/>
        </w:rPr>
        <w:t>P401141B</w:t>
      </w:r>
    </w:p>
    <w:p w14:paraId="4626A2C3" w14:textId="3352E524" w:rsidR="00F11CB8" w:rsidRPr="008277FA" w:rsidRDefault="00F11CB8" w:rsidP="00F11CB8">
      <w:pPr>
        <w:spacing w:line="320" w:lineRule="exact"/>
        <w:ind w:firstLineChars="200" w:firstLine="420"/>
      </w:pPr>
      <w:r w:rsidRPr="008277FA">
        <w:rPr>
          <w:rFonts w:hint="eastAsia"/>
        </w:rPr>
        <w:t>2</w:t>
      </w:r>
      <w:r w:rsidRPr="008277FA">
        <w:rPr>
          <w:rFonts w:hint="eastAsia"/>
        </w:rPr>
        <w:t>．课程平台：创新实践平台</w:t>
      </w:r>
    </w:p>
    <w:p w14:paraId="533EEE54" w14:textId="563FDA0E" w:rsidR="00F11CB8" w:rsidRPr="008277FA" w:rsidRDefault="00F11CB8" w:rsidP="00F11CB8">
      <w:pPr>
        <w:spacing w:line="320" w:lineRule="exact"/>
        <w:ind w:firstLineChars="200" w:firstLine="420"/>
        <w:rPr>
          <w:bCs/>
        </w:rPr>
      </w:pPr>
      <w:r w:rsidRPr="008277FA">
        <w:t>3</w:t>
      </w:r>
      <w:r w:rsidRPr="008277FA">
        <w:rPr>
          <w:rFonts w:hint="eastAsia"/>
        </w:rPr>
        <w:t>．</w:t>
      </w:r>
      <w:r w:rsidRPr="008277FA">
        <w:t>课程</w:t>
      </w:r>
      <w:r w:rsidRPr="008277FA">
        <w:rPr>
          <w:rFonts w:hint="eastAsia"/>
        </w:rPr>
        <w:t>模块</w:t>
      </w:r>
      <w:r w:rsidRPr="008277FA">
        <w:t>：</w:t>
      </w:r>
      <w:r w:rsidRPr="008277FA">
        <w:rPr>
          <w:rFonts w:hint="eastAsia"/>
        </w:rPr>
        <w:t>综合实践模块</w:t>
      </w:r>
    </w:p>
    <w:p w14:paraId="3049DE0A" w14:textId="312C803F" w:rsidR="00F11CB8" w:rsidRPr="008277FA" w:rsidRDefault="00F11CB8" w:rsidP="00F11CB8">
      <w:pPr>
        <w:spacing w:line="320" w:lineRule="exact"/>
        <w:ind w:firstLineChars="200" w:firstLine="420"/>
      </w:pPr>
      <w:r w:rsidRPr="008277FA">
        <w:rPr>
          <w:rFonts w:hint="eastAsia"/>
        </w:rPr>
        <w:t>4</w:t>
      </w:r>
      <w:r w:rsidRPr="008277FA">
        <w:rPr>
          <w:rFonts w:hint="eastAsia"/>
        </w:rPr>
        <w:t>．课程性质：选修</w:t>
      </w:r>
    </w:p>
    <w:p w14:paraId="1CD7F117" w14:textId="14788E67" w:rsidR="00F11CB8" w:rsidRPr="008277FA" w:rsidRDefault="00F11CB8" w:rsidP="00F11CB8">
      <w:pPr>
        <w:spacing w:line="320" w:lineRule="exact"/>
        <w:ind w:firstLineChars="200" w:firstLine="420"/>
      </w:pPr>
      <w:r w:rsidRPr="008277FA">
        <w:rPr>
          <w:rFonts w:hint="eastAsia"/>
        </w:rPr>
        <w:t>5</w:t>
      </w:r>
      <w:r w:rsidRPr="008277FA">
        <w:rPr>
          <w:rFonts w:hint="eastAsia"/>
        </w:rPr>
        <w:t>．</w:t>
      </w:r>
      <w:r w:rsidRPr="008277FA">
        <w:t>学时</w:t>
      </w:r>
      <w:r w:rsidRPr="008277FA">
        <w:t>/</w:t>
      </w:r>
      <w:r w:rsidRPr="008277FA">
        <w:t>学分：</w:t>
      </w:r>
      <w:r w:rsidRPr="008277FA">
        <w:rPr>
          <w:rFonts w:hint="eastAsia"/>
        </w:rPr>
        <w:t>32/</w:t>
      </w:r>
      <w:r w:rsidRPr="008277FA">
        <w:t>1</w:t>
      </w:r>
    </w:p>
    <w:p w14:paraId="2348AF76" w14:textId="0CF122A0" w:rsidR="00F11CB8" w:rsidRPr="008277FA" w:rsidRDefault="00F11CB8" w:rsidP="00F11CB8">
      <w:pPr>
        <w:spacing w:line="320" w:lineRule="exact"/>
        <w:ind w:firstLineChars="200" w:firstLine="420"/>
      </w:pPr>
      <w:r w:rsidRPr="008277FA">
        <w:rPr>
          <w:rFonts w:hint="eastAsia"/>
        </w:rPr>
        <w:t>6</w:t>
      </w:r>
      <w:r w:rsidRPr="008277FA">
        <w:rPr>
          <w:rFonts w:hint="eastAsia"/>
        </w:rPr>
        <w:t>．</w:t>
      </w:r>
      <w:r w:rsidRPr="008277FA">
        <w:t>先修课程：</w:t>
      </w:r>
      <w:r w:rsidRPr="008277FA">
        <w:rPr>
          <w:rFonts w:hint="eastAsia"/>
          <w:szCs w:val="21"/>
        </w:rPr>
        <w:t>信息安全理论基础（</w:t>
      </w:r>
      <w:r w:rsidRPr="008277FA">
        <w:rPr>
          <w:rFonts w:hint="eastAsia"/>
          <w:szCs w:val="21"/>
        </w:rPr>
        <w:t>A</w:t>
      </w:r>
      <w:r w:rsidRPr="008277FA">
        <w:rPr>
          <w:rFonts w:hint="eastAsia"/>
          <w:szCs w:val="21"/>
        </w:rPr>
        <w:t>）</w:t>
      </w:r>
    </w:p>
    <w:p w14:paraId="36800CDF" w14:textId="76CBEE07" w:rsidR="00F11CB8" w:rsidRPr="008277FA" w:rsidRDefault="00F11CB8" w:rsidP="00F11CB8">
      <w:pPr>
        <w:spacing w:line="320" w:lineRule="exact"/>
        <w:ind w:firstLineChars="200" w:firstLine="420"/>
      </w:pPr>
      <w:r w:rsidRPr="008277FA">
        <w:rPr>
          <w:rFonts w:hint="eastAsia"/>
        </w:rPr>
        <w:t>7</w:t>
      </w:r>
      <w:r w:rsidRPr="008277FA">
        <w:rPr>
          <w:rFonts w:hint="eastAsia"/>
        </w:rPr>
        <w:t>．</w:t>
      </w:r>
      <w:r w:rsidRPr="008277FA">
        <w:t>适用专业：</w:t>
      </w:r>
      <w:r w:rsidRPr="008277FA">
        <w:rPr>
          <w:rFonts w:hint="eastAsia"/>
        </w:rPr>
        <w:t>信息工程</w:t>
      </w:r>
    </w:p>
    <w:p w14:paraId="3578DD95" w14:textId="697A9A08" w:rsidR="00F11CB8" w:rsidRPr="008277FA" w:rsidRDefault="00F11CB8" w:rsidP="00F11CB8">
      <w:pPr>
        <w:ind w:firstLineChars="200" w:firstLine="420"/>
        <w:rPr>
          <w:bCs/>
          <w:szCs w:val="21"/>
        </w:rPr>
      </w:pPr>
      <w:r w:rsidRPr="008277FA">
        <w:rPr>
          <w:rFonts w:hint="eastAsia"/>
        </w:rPr>
        <w:t>8</w:t>
      </w:r>
      <w:r w:rsidRPr="008277FA">
        <w:rPr>
          <w:rFonts w:hint="eastAsia"/>
        </w:rPr>
        <w:t>．</w:t>
      </w:r>
      <w:r w:rsidRPr="008277FA">
        <w:t>教学单位名称</w:t>
      </w:r>
      <w:r w:rsidRPr="008277FA">
        <w:rPr>
          <w:rFonts w:hint="eastAsia"/>
        </w:rPr>
        <w:t>：电信学院网络与安全教学团队</w:t>
      </w:r>
    </w:p>
    <w:p w14:paraId="35426559" w14:textId="4FAF7D5B" w:rsidR="00307558" w:rsidRPr="008277FA" w:rsidRDefault="00A230E8" w:rsidP="0094227C">
      <w:pPr>
        <w:adjustRightInd w:val="0"/>
        <w:snapToGrid w:val="0"/>
        <w:spacing w:beforeLines="100" w:before="312" w:afterLines="50" w:after="156" w:line="360" w:lineRule="auto"/>
        <w:ind w:leftChars="50" w:left="105" w:rightChars="50" w:right="105"/>
        <w:rPr>
          <w:rFonts w:cs="宋体"/>
          <w:b/>
          <w:kern w:val="0"/>
          <w:szCs w:val="21"/>
        </w:rPr>
      </w:pPr>
      <w:r w:rsidRPr="008277FA">
        <w:rPr>
          <w:rFonts w:cs="宋体"/>
          <w:b/>
          <w:kern w:val="0"/>
          <w:szCs w:val="21"/>
        </w:rPr>
        <w:t>二、课程教学目标</w:t>
      </w:r>
    </w:p>
    <w:p w14:paraId="7BF74F65" w14:textId="75E9BA97" w:rsidR="0094227C" w:rsidRPr="008277FA" w:rsidRDefault="00F11CB8">
      <w:pPr>
        <w:adjustRightInd w:val="0"/>
        <w:snapToGrid w:val="0"/>
        <w:ind w:leftChars="50" w:left="105" w:rightChars="50" w:right="105" w:firstLineChars="200" w:firstLine="422"/>
        <w:jc w:val="left"/>
        <w:rPr>
          <w:rFonts w:cs="宋体"/>
          <w:szCs w:val="21"/>
        </w:rPr>
      </w:pPr>
      <w:r w:rsidRPr="008277FA">
        <w:rPr>
          <w:rFonts w:cs="宋体" w:hint="eastAsia"/>
          <w:b/>
          <w:szCs w:val="21"/>
        </w:rPr>
        <w:t>课程目标</w:t>
      </w:r>
      <w:r w:rsidR="0094227C" w:rsidRPr="008277FA">
        <w:rPr>
          <w:rFonts w:cs="宋体"/>
          <w:b/>
          <w:szCs w:val="21"/>
        </w:rPr>
        <w:t>1</w:t>
      </w:r>
      <w:r w:rsidR="00A230E8" w:rsidRPr="008277FA">
        <w:rPr>
          <w:rFonts w:cs="宋体" w:hint="eastAsia"/>
          <w:szCs w:val="21"/>
        </w:rPr>
        <w:t xml:space="preserve">. </w:t>
      </w:r>
      <w:r w:rsidR="00A230E8" w:rsidRPr="008277FA">
        <w:rPr>
          <w:rFonts w:cs="宋体" w:hint="eastAsia"/>
          <w:szCs w:val="21"/>
        </w:rPr>
        <w:t>通过</w:t>
      </w:r>
      <w:r w:rsidR="0094227C" w:rsidRPr="008277FA">
        <w:rPr>
          <w:rFonts w:cs="宋体" w:hint="eastAsia"/>
          <w:szCs w:val="21"/>
        </w:rPr>
        <w:t>信息安全相关的实验设计及案例分析</w:t>
      </w:r>
      <w:r w:rsidR="00A230E8" w:rsidRPr="008277FA">
        <w:rPr>
          <w:rFonts w:cs="宋体" w:hint="eastAsia"/>
          <w:szCs w:val="21"/>
        </w:rPr>
        <w:t>，</w:t>
      </w:r>
      <w:r w:rsidR="0094227C" w:rsidRPr="008277FA">
        <w:rPr>
          <w:rFonts w:cs="宋体" w:hint="eastAsia"/>
          <w:szCs w:val="21"/>
        </w:rPr>
        <w:t>使学生掌握信息安全相关的理论、原理，能够运用基本原理和方法，分析和设计信息及信息系统和信息网络的安全机制。</w:t>
      </w:r>
    </w:p>
    <w:p w14:paraId="4F36CA64" w14:textId="22A83994" w:rsidR="00307558" w:rsidRPr="008277FA" w:rsidRDefault="00F11CB8">
      <w:pPr>
        <w:adjustRightInd w:val="0"/>
        <w:snapToGrid w:val="0"/>
        <w:ind w:leftChars="50" w:left="105" w:rightChars="50" w:right="105" w:firstLineChars="200" w:firstLine="422"/>
        <w:jc w:val="left"/>
        <w:rPr>
          <w:rFonts w:cs="宋体"/>
          <w:szCs w:val="21"/>
        </w:rPr>
      </w:pPr>
      <w:r w:rsidRPr="008277FA">
        <w:rPr>
          <w:rFonts w:cs="宋体" w:hint="eastAsia"/>
          <w:b/>
          <w:szCs w:val="21"/>
        </w:rPr>
        <w:t>课程目标</w:t>
      </w:r>
      <w:r w:rsidR="0094227C" w:rsidRPr="008277FA">
        <w:rPr>
          <w:rFonts w:cs="宋体"/>
          <w:b/>
          <w:szCs w:val="21"/>
        </w:rPr>
        <w:t>2.</w:t>
      </w:r>
      <w:r w:rsidR="0094227C" w:rsidRPr="008277FA">
        <w:rPr>
          <w:rFonts w:cs="宋体"/>
          <w:szCs w:val="21"/>
        </w:rPr>
        <w:t xml:space="preserve"> </w:t>
      </w:r>
      <w:r w:rsidR="00A230E8" w:rsidRPr="008277FA">
        <w:rPr>
          <w:rFonts w:cs="宋体" w:hint="eastAsia"/>
          <w:szCs w:val="21"/>
        </w:rPr>
        <w:t>培养学生对信息安全问题和信息安全技术的正确认识，培养正确的思考方法，建立社会责任与社会服务意识。</w:t>
      </w:r>
    </w:p>
    <w:p w14:paraId="03FF4DFA" w14:textId="77777777" w:rsidR="00307558" w:rsidRPr="008277FA" w:rsidRDefault="00307558">
      <w:pPr>
        <w:adjustRightInd w:val="0"/>
        <w:snapToGrid w:val="0"/>
        <w:ind w:leftChars="50" w:left="105" w:rightChars="50" w:right="105" w:firstLineChars="200" w:firstLine="420"/>
        <w:jc w:val="left"/>
        <w:rPr>
          <w:rFonts w:cs="宋体"/>
          <w:szCs w:val="21"/>
        </w:rPr>
      </w:pPr>
    </w:p>
    <w:p w14:paraId="4513862C" w14:textId="7ED9A0D6" w:rsidR="00F11CB8" w:rsidRPr="008277FA" w:rsidRDefault="00A230E8">
      <w:pPr>
        <w:spacing w:beforeLines="50" w:before="156" w:afterLines="50" w:after="156"/>
        <w:rPr>
          <w:b/>
        </w:rPr>
      </w:pPr>
      <w:r w:rsidRPr="008277FA">
        <w:rPr>
          <w:rFonts w:hint="eastAsia"/>
          <w:b/>
        </w:rPr>
        <w:t>三、课程目标和</w:t>
      </w:r>
      <w:r w:rsidRPr="008277FA">
        <w:rPr>
          <w:b/>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3402"/>
        <w:gridCol w:w="759"/>
      </w:tblGrid>
      <w:tr w:rsidR="008277FA" w:rsidRPr="008277FA" w14:paraId="56E97826" w14:textId="77777777" w:rsidTr="00CF4C22">
        <w:trPr>
          <w:jc w:val="center"/>
        </w:trPr>
        <w:tc>
          <w:tcPr>
            <w:tcW w:w="4361" w:type="dxa"/>
            <w:shd w:val="clear" w:color="auto" w:fill="BFBFBF" w:themeFill="background1" w:themeFillShade="BF"/>
            <w:vAlign w:val="center"/>
          </w:tcPr>
          <w:p w14:paraId="7CF1974B" w14:textId="77777777" w:rsidR="00596527" w:rsidRPr="008277FA" w:rsidRDefault="00596527" w:rsidP="00CF4C22">
            <w:pPr>
              <w:jc w:val="center"/>
              <w:rPr>
                <w:rFonts w:asciiTheme="minorEastAsia" w:hAnsiTheme="minorEastAsia"/>
                <w:b/>
                <w:szCs w:val="21"/>
              </w:rPr>
            </w:pPr>
            <w:r w:rsidRPr="008277FA">
              <w:rPr>
                <w:rFonts w:asciiTheme="minorEastAsia" w:hAnsiTheme="minorEastAsia" w:hint="eastAsia"/>
                <w:b/>
                <w:bCs/>
                <w:kern w:val="24"/>
                <w:szCs w:val="21"/>
              </w:rPr>
              <w:t>毕业要求</w:t>
            </w:r>
          </w:p>
        </w:tc>
        <w:tc>
          <w:tcPr>
            <w:tcW w:w="3402" w:type="dxa"/>
            <w:shd w:val="clear" w:color="auto" w:fill="BFBFBF" w:themeFill="background1" w:themeFillShade="BF"/>
            <w:vAlign w:val="center"/>
          </w:tcPr>
          <w:p w14:paraId="5B460112" w14:textId="77777777" w:rsidR="00596527" w:rsidRPr="008277FA" w:rsidRDefault="00596527" w:rsidP="00CF4C22">
            <w:pPr>
              <w:jc w:val="center"/>
              <w:rPr>
                <w:rFonts w:asciiTheme="minorEastAsia" w:hAnsiTheme="minorEastAsia"/>
                <w:b/>
                <w:szCs w:val="21"/>
              </w:rPr>
            </w:pPr>
            <w:r w:rsidRPr="008277FA">
              <w:rPr>
                <w:rFonts w:asciiTheme="minorEastAsia" w:hAnsiTheme="minorEastAsia" w:hint="eastAsia"/>
                <w:b/>
                <w:bCs/>
                <w:kern w:val="24"/>
                <w:szCs w:val="21"/>
              </w:rPr>
              <w:t>毕业要求指标点</w:t>
            </w:r>
          </w:p>
        </w:tc>
        <w:tc>
          <w:tcPr>
            <w:tcW w:w="759" w:type="dxa"/>
            <w:shd w:val="clear" w:color="auto" w:fill="BFBFBF" w:themeFill="background1" w:themeFillShade="BF"/>
            <w:vAlign w:val="center"/>
          </w:tcPr>
          <w:p w14:paraId="27A3EDE0" w14:textId="77777777" w:rsidR="00596527" w:rsidRPr="008277FA" w:rsidRDefault="00596527" w:rsidP="00CF4C22">
            <w:pPr>
              <w:jc w:val="center"/>
              <w:rPr>
                <w:rFonts w:asciiTheme="minorEastAsia" w:hAnsiTheme="minorEastAsia"/>
                <w:b/>
                <w:szCs w:val="21"/>
              </w:rPr>
            </w:pPr>
            <w:r w:rsidRPr="008277FA">
              <w:rPr>
                <w:rFonts w:asciiTheme="minorEastAsia" w:hAnsiTheme="minorEastAsia" w:hint="eastAsia"/>
                <w:b/>
                <w:bCs/>
                <w:kern w:val="24"/>
                <w:szCs w:val="21"/>
              </w:rPr>
              <w:t>课程目标</w:t>
            </w:r>
          </w:p>
        </w:tc>
      </w:tr>
      <w:tr w:rsidR="008277FA" w:rsidRPr="008277FA" w14:paraId="2863EE32" w14:textId="77777777" w:rsidTr="00CF4C22">
        <w:trPr>
          <w:jc w:val="center"/>
        </w:trPr>
        <w:tc>
          <w:tcPr>
            <w:tcW w:w="4361" w:type="dxa"/>
            <w:shd w:val="clear" w:color="auto" w:fill="auto"/>
            <w:vAlign w:val="center"/>
          </w:tcPr>
          <w:p w14:paraId="55B33879" w14:textId="77777777" w:rsidR="00596527" w:rsidRPr="008277FA" w:rsidRDefault="00596527" w:rsidP="00CF4C22">
            <w:pPr>
              <w:rPr>
                <w:rFonts w:asciiTheme="minorEastAsia" w:hAnsiTheme="minorEastAsia"/>
                <w:szCs w:val="21"/>
              </w:rPr>
            </w:pPr>
            <w:r w:rsidRPr="008277FA">
              <w:rPr>
                <w:rFonts w:asciiTheme="minorEastAsia" w:hAnsiTheme="minorEastAsia"/>
                <w:bCs/>
                <w:kern w:val="24"/>
                <w:szCs w:val="21"/>
              </w:rPr>
              <w:t>2</w:t>
            </w:r>
            <w:r w:rsidRPr="008277FA">
              <w:rPr>
                <w:rFonts w:asciiTheme="minorEastAsia" w:hAnsiTheme="minorEastAsia" w:hint="eastAsia"/>
                <w:bCs/>
                <w:kern w:val="24"/>
                <w:szCs w:val="21"/>
              </w:rPr>
              <w:t>.</w:t>
            </w:r>
            <w:r w:rsidRPr="008277FA">
              <w:rPr>
                <w:rFonts w:hint="eastAsia"/>
                <w:bCs/>
                <w:szCs w:val="21"/>
                <w:lang w:val="x-none" w:eastAsia="x-none"/>
              </w:rPr>
              <w:t xml:space="preserve"> </w:t>
            </w:r>
            <w:r w:rsidRPr="008277FA">
              <w:rPr>
                <w:rFonts w:hint="eastAsia"/>
                <w:bCs/>
                <w:szCs w:val="21"/>
                <w:lang w:val="x-none" w:eastAsia="x-none"/>
              </w:rPr>
              <w:t>工程知识：能够应用数学、自然科学、工程基础和专业知识的基本原理，将信息复杂工程问题抽象为数学、物理问题，选择适当的模型进行描述，对模型进行分析求解。</w:t>
            </w:r>
          </w:p>
        </w:tc>
        <w:tc>
          <w:tcPr>
            <w:tcW w:w="3402" w:type="dxa"/>
            <w:shd w:val="clear" w:color="auto" w:fill="auto"/>
            <w:vAlign w:val="center"/>
          </w:tcPr>
          <w:p w14:paraId="578A5EA9" w14:textId="4039318A" w:rsidR="00596527" w:rsidRPr="008277FA" w:rsidRDefault="00596527" w:rsidP="00CF4C22">
            <w:pPr>
              <w:rPr>
                <w:rFonts w:asciiTheme="minorEastAsia" w:hAnsiTheme="minorEastAsia"/>
                <w:szCs w:val="21"/>
              </w:rPr>
            </w:pPr>
            <w:r w:rsidRPr="008277FA">
              <w:rPr>
                <w:rFonts w:asciiTheme="minorEastAsia" w:hAnsiTheme="minorEastAsia"/>
                <w:bCs/>
                <w:kern w:val="24"/>
                <w:szCs w:val="21"/>
              </w:rPr>
              <w:t>2</w:t>
            </w:r>
            <w:r w:rsidRPr="008277FA">
              <w:rPr>
                <w:rFonts w:asciiTheme="minorEastAsia" w:hAnsiTheme="minorEastAsia" w:hint="eastAsia"/>
                <w:bCs/>
                <w:kern w:val="24"/>
                <w:szCs w:val="21"/>
              </w:rPr>
              <w:t>.</w:t>
            </w:r>
            <w:r w:rsidRPr="008277FA">
              <w:rPr>
                <w:rFonts w:asciiTheme="minorEastAsia" w:hAnsiTheme="minorEastAsia"/>
                <w:bCs/>
                <w:kern w:val="24"/>
                <w:szCs w:val="21"/>
              </w:rPr>
              <w:t>4</w:t>
            </w:r>
            <w:proofErr w:type="spellStart"/>
            <w:r w:rsidRPr="008277FA">
              <w:rPr>
                <w:rFonts w:hint="eastAsia"/>
                <w:bCs/>
                <w:szCs w:val="21"/>
                <w:lang w:val="x-none" w:eastAsia="x-none"/>
              </w:rPr>
              <w:t>将数学、自然科学、工程基础和专业知识用于工程问题的计算分析</w:t>
            </w:r>
            <w:proofErr w:type="spellEnd"/>
            <w:r w:rsidRPr="008277FA">
              <w:rPr>
                <w:rFonts w:hint="eastAsia"/>
                <w:bCs/>
                <w:szCs w:val="21"/>
                <w:lang w:val="x-none" w:eastAsia="x-none"/>
              </w:rPr>
              <w:t>。</w:t>
            </w:r>
          </w:p>
        </w:tc>
        <w:tc>
          <w:tcPr>
            <w:tcW w:w="759" w:type="dxa"/>
            <w:shd w:val="clear" w:color="auto" w:fill="auto"/>
            <w:vAlign w:val="center"/>
          </w:tcPr>
          <w:p w14:paraId="725E5807" w14:textId="77777777" w:rsidR="00596527" w:rsidRPr="008277FA" w:rsidRDefault="00596527" w:rsidP="00CF4C22">
            <w:pPr>
              <w:jc w:val="center"/>
              <w:rPr>
                <w:rFonts w:asciiTheme="minorEastAsia" w:hAnsiTheme="minorEastAsia"/>
                <w:szCs w:val="21"/>
              </w:rPr>
            </w:pPr>
            <w:r w:rsidRPr="008277FA">
              <w:rPr>
                <w:rFonts w:asciiTheme="minorEastAsia" w:hAnsiTheme="minorEastAsia"/>
                <w:bCs/>
                <w:kern w:val="24"/>
                <w:szCs w:val="21"/>
              </w:rPr>
              <w:t>1</w:t>
            </w:r>
            <w:r w:rsidRPr="008277FA">
              <w:rPr>
                <w:rFonts w:asciiTheme="minorEastAsia" w:hAnsiTheme="minorEastAsia" w:hint="eastAsia"/>
                <w:bCs/>
                <w:kern w:val="24"/>
                <w:szCs w:val="21"/>
              </w:rPr>
              <w:t>，2</w:t>
            </w:r>
          </w:p>
        </w:tc>
      </w:tr>
      <w:tr w:rsidR="008277FA" w:rsidRPr="008277FA" w14:paraId="72C06DF8" w14:textId="77777777" w:rsidTr="00CF4C22">
        <w:trPr>
          <w:jc w:val="center"/>
        </w:trPr>
        <w:tc>
          <w:tcPr>
            <w:tcW w:w="4361" w:type="dxa"/>
            <w:shd w:val="clear" w:color="auto" w:fill="auto"/>
            <w:vAlign w:val="center"/>
          </w:tcPr>
          <w:p w14:paraId="1CB5AC23" w14:textId="34D19EB0" w:rsidR="00596527" w:rsidRPr="008277FA" w:rsidRDefault="00596527" w:rsidP="00CF4C22">
            <w:pPr>
              <w:rPr>
                <w:rFonts w:asciiTheme="minorEastAsia" w:hAnsiTheme="minorEastAsia"/>
                <w:szCs w:val="21"/>
              </w:rPr>
            </w:pPr>
            <w:r w:rsidRPr="008277FA">
              <w:rPr>
                <w:bCs/>
                <w:szCs w:val="21"/>
                <w:lang w:val="x-none" w:eastAsia="x-none"/>
              </w:rPr>
              <w:t xml:space="preserve">4. </w:t>
            </w:r>
            <w:r w:rsidRPr="008277FA">
              <w:rPr>
                <w:rFonts w:hint="eastAsia"/>
                <w:bCs/>
                <w:szCs w:val="21"/>
                <w:lang w:val="x-none" w:eastAsia="x-none"/>
              </w:rPr>
              <w:t>设计</w:t>
            </w:r>
            <w:r w:rsidRPr="008277FA">
              <w:rPr>
                <w:rFonts w:hint="eastAsia"/>
                <w:bCs/>
                <w:szCs w:val="21"/>
                <w:lang w:val="x-none" w:eastAsia="x-none"/>
              </w:rPr>
              <w:t>/</w:t>
            </w:r>
            <w:r w:rsidRPr="008277FA">
              <w:rPr>
                <w:rFonts w:hint="eastAsia"/>
                <w:bCs/>
                <w:szCs w:val="21"/>
                <w:lang w:val="x-none" w:eastAsia="x-none"/>
              </w:rPr>
              <w:t>开发解决方案：能够综合考虑经济、社会、健康、安全、法律、文化及环境因素，针对信息复杂工程问题设计有效的解决方案，按照具体需求实现信息工程系统或模块，在此过程中能够体现创新意识，并对设</w:t>
            </w:r>
            <w:r w:rsidRPr="008277FA">
              <w:rPr>
                <w:rFonts w:hint="eastAsia"/>
                <w:bCs/>
                <w:szCs w:val="21"/>
                <w:lang w:val="x-none" w:eastAsia="x-none"/>
              </w:rPr>
              <w:lastRenderedPageBreak/>
              <w:t>计方案进行测试与改进。</w:t>
            </w:r>
          </w:p>
        </w:tc>
        <w:tc>
          <w:tcPr>
            <w:tcW w:w="3402" w:type="dxa"/>
            <w:shd w:val="clear" w:color="auto" w:fill="auto"/>
            <w:vAlign w:val="center"/>
          </w:tcPr>
          <w:p w14:paraId="0099887F" w14:textId="28EB77B7" w:rsidR="00596527" w:rsidRPr="008277FA" w:rsidRDefault="00596527" w:rsidP="00CF4C22">
            <w:pPr>
              <w:rPr>
                <w:rFonts w:asciiTheme="minorEastAsia" w:hAnsiTheme="minorEastAsia"/>
                <w:szCs w:val="21"/>
              </w:rPr>
            </w:pPr>
            <w:r w:rsidRPr="008277FA">
              <w:rPr>
                <w:rFonts w:asciiTheme="minorEastAsia" w:hAnsiTheme="minorEastAsia" w:hint="eastAsia"/>
                <w:bCs/>
                <w:kern w:val="24"/>
                <w:szCs w:val="21"/>
              </w:rPr>
              <w:lastRenderedPageBreak/>
              <w:t>4</w:t>
            </w:r>
            <w:r w:rsidRPr="008277FA">
              <w:rPr>
                <w:rFonts w:asciiTheme="minorEastAsia" w:hAnsiTheme="minorEastAsia"/>
                <w:bCs/>
                <w:kern w:val="24"/>
                <w:szCs w:val="21"/>
              </w:rPr>
              <w:t xml:space="preserve">.3 </w:t>
            </w:r>
            <w:r w:rsidRPr="008277FA">
              <w:rPr>
                <w:rFonts w:asciiTheme="minorEastAsia" w:hAnsiTheme="minorEastAsia" w:hint="eastAsia"/>
                <w:bCs/>
                <w:kern w:val="24"/>
                <w:szCs w:val="21"/>
              </w:rPr>
              <w:t>对设计系统进行功能和性能测试，进行必要的方案改进。</w:t>
            </w:r>
          </w:p>
        </w:tc>
        <w:tc>
          <w:tcPr>
            <w:tcW w:w="759" w:type="dxa"/>
            <w:shd w:val="clear" w:color="auto" w:fill="auto"/>
            <w:vAlign w:val="center"/>
          </w:tcPr>
          <w:p w14:paraId="1D161215" w14:textId="77777777" w:rsidR="00596527" w:rsidRPr="008277FA" w:rsidRDefault="00596527" w:rsidP="00CF4C22">
            <w:pPr>
              <w:jc w:val="center"/>
              <w:rPr>
                <w:rFonts w:asciiTheme="minorEastAsia" w:hAnsiTheme="minorEastAsia"/>
                <w:szCs w:val="21"/>
              </w:rPr>
            </w:pPr>
            <w:r w:rsidRPr="008277FA">
              <w:rPr>
                <w:rFonts w:asciiTheme="minorEastAsia" w:hAnsiTheme="minorEastAsia"/>
                <w:bCs/>
                <w:kern w:val="24"/>
                <w:szCs w:val="21"/>
              </w:rPr>
              <w:t>1</w:t>
            </w:r>
            <w:r w:rsidRPr="008277FA">
              <w:rPr>
                <w:rFonts w:asciiTheme="minorEastAsia" w:hAnsiTheme="minorEastAsia" w:hint="eastAsia"/>
                <w:bCs/>
                <w:kern w:val="24"/>
                <w:szCs w:val="21"/>
              </w:rPr>
              <w:t>，</w:t>
            </w:r>
            <w:r w:rsidRPr="008277FA">
              <w:rPr>
                <w:rFonts w:asciiTheme="minorEastAsia" w:hAnsiTheme="minorEastAsia"/>
                <w:bCs/>
                <w:kern w:val="24"/>
                <w:szCs w:val="21"/>
              </w:rPr>
              <w:t>2</w:t>
            </w:r>
          </w:p>
        </w:tc>
      </w:tr>
      <w:tr w:rsidR="008277FA" w:rsidRPr="008277FA" w14:paraId="50EAC735" w14:textId="77777777" w:rsidTr="00CF4C22">
        <w:trPr>
          <w:jc w:val="center"/>
        </w:trPr>
        <w:tc>
          <w:tcPr>
            <w:tcW w:w="4361" w:type="dxa"/>
            <w:shd w:val="clear" w:color="auto" w:fill="auto"/>
            <w:vAlign w:val="center"/>
          </w:tcPr>
          <w:p w14:paraId="5B47AD3A" w14:textId="77777777" w:rsidR="00596527" w:rsidRPr="008277FA" w:rsidRDefault="00596527" w:rsidP="00CF4C22">
            <w:pPr>
              <w:rPr>
                <w:rFonts w:asciiTheme="minorEastAsia" w:hAnsiTheme="minorEastAsia"/>
                <w:bCs/>
                <w:kern w:val="24"/>
                <w:szCs w:val="21"/>
              </w:rPr>
            </w:pPr>
            <w:r w:rsidRPr="008277FA">
              <w:rPr>
                <w:rFonts w:asciiTheme="minorEastAsia" w:hAnsiTheme="minorEastAsia" w:hint="eastAsia"/>
                <w:bCs/>
                <w:kern w:val="24"/>
                <w:szCs w:val="21"/>
              </w:rPr>
              <w:lastRenderedPageBreak/>
              <w:t>9. 职业规范：具有人文社会科学素养，具有社会主义核心价值观和社会责任感，能够在工程实践中理解并遵守工程职业道德和规范，履行责任。</w:t>
            </w:r>
          </w:p>
        </w:tc>
        <w:tc>
          <w:tcPr>
            <w:tcW w:w="3402" w:type="dxa"/>
            <w:shd w:val="clear" w:color="auto" w:fill="auto"/>
            <w:vAlign w:val="center"/>
          </w:tcPr>
          <w:p w14:paraId="67CD827A" w14:textId="77777777" w:rsidR="00596527" w:rsidRPr="008277FA" w:rsidRDefault="00596527" w:rsidP="00CF4C22">
            <w:pPr>
              <w:rPr>
                <w:rFonts w:asciiTheme="minorEastAsia" w:hAnsiTheme="minorEastAsia"/>
                <w:szCs w:val="21"/>
              </w:rPr>
            </w:pPr>
            <w:r w:rsidRPr="008277FA">
              <w:rPr>
                <w:rFonts w:asciiTheme="minorEastAsia" w:hAnsiTheme="minorEastAsia" w:hint="eastAsia"/>
                <w:bCs/>
                <w:kern w:val="24"/>
                <w:szCs w:val="21"/>
              </w:rPr>
              <w:t>9.1 具备人文社会科学素养，理解应担负的社会责任，愿意为社会服务。</w:t>
            </w:r>
          </w:p>
        </w:tc>
        <w:tc>
          <w:tcPr>
            <w:tcW w:w="759" w:type="dxa"/>
            <w:shd w:val="clear" w:color="auto" w:fill="auto"/>
            <w:vAlign w:val="center"/>
          </w:tcPr>
          <w:p w14:paraId="52137E8D" w14:textId="77777777" w:rsidR="00596527" w:rsidRPr="008277FA" w:rsidRDefault="00596527" w:rsidP="00CF4C22">
            <w:pPr>
              <w:jc w:val="center"/>
              <w:rPr>
                <w:rFonts w:asciiTheme="minorEastAsia" w:hAnsiTheme="minorEastAsia"/>
                <w:szCs w:val="21"/>
              </w:rPr>
            </w:pPr>
            <w:r w:rsidRPr="008277FA">
              <w:rPr>
                <w:rFonts w:asciiTheme="minorEastAsia" w:hAnsiTheme="minorEastAsia"/>
                <w:bCs/>
                <w:kern w:val="24"/>
                <w:szCs w:val="21"/>
              </w:rPr>
              <w:t>2</w:t>
            </w:r>
          </w:p>
        </w:tc>
      </w:tr>
    </w:tbl>
    <w:p w14:paraId="5DD85621" w14:textId="77777777" w:rsidR="00D4442E" w:rsidRPr="008277FA" w:rsidRDefault="00D4442E" w:rsidP="00D4442E">
      <w:pPr>
        <w:spacing w:beforeLines="50" w:before="156" w:afterLines="50" w:after="156" w:line="320" w:lineRule="exact"/>
        <w:rPr>
          <w:b/>
        </w:rPr>
      </w:pPr>
      <w:r w:rsidRPr="008277FA">
        <w:rPr>
          <w:rFonts w:hint="eastAsia"/>
          <w:b/>
        </w:rPr>
        <w:t>四、</w:t>
      </w:r>
      <w:proofErr w:type="gramStart"/>
      <w:r w:rsidRPr="008277FA">
        <w:rPr>
          <w:rFonts w:hint="eastAsia"/>
          <w:b/>
        </w:rPr>
        <w:t>课程思政育人</w:t>
      </w:r>
      <w:proofErr w:type="gramEnd"/>
      <w:r w:rsidRPr="008277FA">
        <w:rPr>
          <w:b/>
        </w:rPr>
        <w:t>目标</w:t>
      </w:r>
    </w:p>
    <w:p w14:paraId="4F6D0674" w14:textId="77777777" w:rsidR="00D4442E" w:rsidRPr="008277FA" w:rsidRDefault="00D4442E" w:rsidP="00D4442E">
      <w:pPr>
        <w:spacing w:line="320" w:lineRule="exact"/>
        <w:ind w:firstLineChars="200" w:firstLine="422"/>
      </w:pPr>
      <w:r w:rsidRPr="008277FA">
        <w:rPr>
          <w:rFonts w:cs="宋体" w:hint="eastAsia"/>
          <w:b/>
          <w:bCs/>
        </w:rPr>
        <w:t>目标</w:t>
      </w:r>
      <w:r w:rsidRPr="008277FA">
        <w:rPr>
          <w:rFonts w:cs="宋体"/>
          <w:b/>
          <w:bCs/>
        </w:rPr>
        <w:t>1.</w:t>
      </w:r>
      <w:r w:rsidRPr="008277FA">
        <w:rPr>
          <w:rFonts w:cs="宋体" w:hint="eastAsia"/>
          <w:b/>
          <w:bCs/>
        </w:rPr>
        <w:t xml:space="preserve"> </w:t>
      </w:r>
      <w:r w:rsidRPr="008277FA">
        <w:rPr>
          <w:rFonts w:hint="eastAsia"/>
        </w:rPr>
        <w:t>介绍课程技术发展史，特别是有关方面的国家重大科技成果，让学生们树立正确理想信念，服务于国家重大战略。</w:t>
      </w:r>
    </w:p>
    <w:p w14:paraId="249D8182" w14:textId="77777777" w:rsidR="00D4442E" w:rsidRPr="008277FA" w:rsidRDefault="00D4442E" w:rsidP="00D4442E">
      <w:pPr>
        <w:spacing w:line="320" w:lineRule="exact"/>
        <w:ind w:firstLineChars="200" w:firstLine="422"/>
        <w:rPr>
          <w:rFonts w:ascii="宋体" w:hAnsi="宋体"/>
        </w:rPr>
      </w:pPr>
      <w:r w:rsidRPr="008277FA">
        <w:rPr>
          <w:rFonts w:cs="宋体" w:hint="eastAsia"/>
          <w:b/>
          <w:bCs/>
        </w:rPr>
        <w:t>目标</w:t>
      </w:r>
      <w:r w:rsidRPr="008277FA">
        <w:rPr>
          <w:rFonts w:cs="宋体" w:hint="eastAsia"/>
          <w:b/>
          <w:bCs/>
        </w:rPr>
        <w:t>2</w:t>
      </w:r>
      <w:r w:rsidRPr="008277FA">
        <w:rPr>
          <w:rFonts w:cs="宋体"/>
          <w:b/>
          <w:bCs/>
        </w:rPr>
        <w:t>.</w:t>
      </w:r>
      <w:r w:rsidRPr="008277FA">
        <w:rPr>
          <w:rFonts w:cs="宋体" w:hint="eastAsia"/>
          <w:bCs/>
        </w:rPr>
        <w:t xml:space="preserve"> </w:t>
      </w:r>
      <w:r w:rsidRPr="008277FA">
        <w:rPr>
          <w:rFonts w:hint="eastAsia"/>
        </w:rPr>
        <w:t>介绍课程中科技工作者的成就和贡献，培养学生严谨务实的治学精神和探索精神。</w:t>
      </w:r>
    </w:p>
    <w:p w14:paraId="7DFC1E76" w14:textId="497E2B3F" w:rsidR="00F11CB8" w:rsidRPr="008277FA" w:rsidRDefault="00D4442E" w:rsidP="00D4442E">
      <w:pPr>
        <w:spacing w:beforeLines="50" w:before="156" w:afterLines="50" w:after="156"/>
        <w:ind w:firstLineChars="200" w:firstLine="422"/>
        <w:rPr>
          <w:b/>
        </w:rPr>
      </w:pPr>
      <w:r w:rsidRPr="008277FA">
        <w:rPr>
          <w:rFonts w:cs="宋体" w:hint="eastAsia"/>
          <w:b/>
          <w:bCs/>
        </w:rPr>
        <w:t>目标</w:t>
      </w:r>
      <w:r w:rsidRPr="008277FA">
        <w:rPr>
          <w:rFonts w:cs="宋体" w:hint="eastAsia"/>
          <w:b/>
          <w:bCs/>
        </w:rPr>
        <w:t>3</w:t>
      </w:r>
      <w:r w:rsidRPr="008277FA">
        <w:rPr>
          <w:rFonts w:cs="宋体"/>
          <w:b/>
          <w:bCs/>
        </w:rPr>
        <w:t>.</w:t>
      </w:r>
      <w:r w:rsidRPr="008277FA">
        <w:rPr>
          <w:rFonts w:cs="宋体" w:hint="eastAsia"/>
          <w:b/>
          <w:bCs/>
        </w:rPr>
        <w:t xml:space="preserve"> </w:t>
      </w:r>
      <w:r w:rsidRPr="008277FA">
        <w:rPr>
          <w:rFonts w:hint="eastAsia"/>
        </w:rPr>
        <w:t>引入研究型教学，</w:t>
      </w:r>
      <w:proofErr w:type="gramStart"/>
      <w:r w:rsidRPr="008277FA">
        <w:rPr>
          <w:rFonts w:hint="eastAsia"/>
        </w:rPr>
        <w:t>配合思政案例</w:t>
      </w:r>
      <w:proofErr w:type="gramEnd"/>
      <w:r w:rsidRPr="008277FA">
        <w:rPr>
          <w:rFonts w:hint="eastAsia"/>
        </w:rPr>
        <w:t>，启发辩证思维，培养学生工匠精神，提高学生动手实践能力。</w:t>
      </w:r>
    </w:p>
    <w:p w14:paraId="74668A40" w14:textId="30486DED" w:rsidR="00307558" w:rsidRPr="008277FA" w:rsidRDefault="00D4442E">
      <w:pPr>
        <w:adjustRightInd w:val="0"/>
        <w:snapToGrid w:val="0"/>
        <w:spacing w:beforeLines="100" w:before="312" w:afterLines="50" w:after="156" w:line="360" w:lineRule="auto"/>
        <w:ind w:leftChars="50" w:left="105" w:rightChars="50" w:right="105"/>
        <w:rPr>
          <w:rFonts w:cs="宋体"/>
          <w:b/>
          <w:szCs w:val="21"/>
        </w:rPr>
      </w:pPr>
      <w:r w:rsidRPr="008277FA">
        <w:rPr>
          <w:rFonts w:cs="宋体" w:hint="eastAsia"/>
          <w:b/>
          <w:szCs w:val="21"/>
        </w:rPr>
        <w:t>五</w:t>
      </w:r>
      <w:r w:rsidR="00A230E8" w:rsidRPr="008277FA">
        <w:rPr>
          <w:rFonts w:cs="宋体"/>
          <w:b/>
          <w:szCs w:val="21"/>
        </w:rPr>
        <w:t>、课程教学内容和要求</w:t>
      </w:r>
    </w:p>
    <w:p w14:paraId="1CD29D0F" w14:textId="6960A906" w:rsidR="00307558" w:rsidRPr="008277FA" w:rsidRDefault="00E0307E">
      <w:pPr>
        <w:spacing w:line="360" w:lineRule="auto"/>
        <w:ind w:firstLineChars="200" w:firstLine="422"/>
        <w:rPr>
          <w:szCs w:val="21"/>
        </w:rPr>
      </w:pPr>
      <w:r w:rsidRPr="008277FA">
        <w:rPr>
          <w:rFonts w:ascii="宋体" w:hAnsi="宋体" w:hint="eastAsia"/>
          <w:b/>
        </w:rPr>
        <w:t>课程主要知识点、重点、难点及课时分配</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9"/>
        <w:gridCol w:w="1127"/>
        <w:gridCol w:w="1880"/>
        <w:gridCol w:w="2949"/>
        <w:gridCol w:w="672"/>
        <w:gridCol w:w="627"/>
        <w:gridCol w:w="868"/>
      </w:tblGrid>
      <w:tr w:rsidR="008277FA" w:rsidRPr="008277FA" w14:paraId="1CD72220" w14:textId="77777777" w:rsidTr="00E0307E">
        <w:trPr>
          <w:jc w:val="center"/>
        </w:trPr>
        <w:tc>
          <w:tcPr>
            <w:tcW w:w="234" w:type="pct"/>
            <w:shd w:val="clear" w:color="auto" w:fill="D9D9D9"/>
            <w:vAlign w:val="center"/>
          </w:tcPr>
          <w:p w14:paraId="00FEFF39"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序号</w:t>
            </w:r>
          </w:p>
        </w:tc>
        <w:tc>
          <w:tcPr>
            <w:tcW w:w="661" w:type="pct"/>
            <w:shd w:val="clear" w:color="auto" w:fill="D9D9D9"/>
          </w:tcPr>
          <w:p w14:paraId="5191D6FE" w14:textId="77777777" w:rsidR="00E0307E" w:rsidRPr="008277FA" w:rsidRDefault="00E0307E" w:rsidP="00CF4C22">
            <w:pPr>
              <w:adjustRightInd w:val="0"/>
              <w:snapToGrid w:val="0"/>
              <w:jc w:val="center"/>
              <w:rPr>
                <w:rFonts w:cs="宋体"/>
                <w:b/>
                <w:bCs/>
                <w:sz w:val="18"/>
                <w:szCs w:val="18"/>
              </w:rPr>
            </w:pPr>
            <w:r w:rsidRPr="008277FA">
              <w:rPr>
                <w:rFonts w:cs="宋体" w:hint="eastAsia"/>
                <w:b/>
                <w:bCs/>
                <w:sz w:val="18"/>
                <w:szCs w:val="18"/>
              </w:rPr>
              <w:t>知识单元（章节）</w:t>
            </w:r>
          </w:p>
        </w:tc>
        <w:tc>
          <w:tcPr>
            <w:tcW w:w="1103" w:type="pct"/>
            <w:shd w:val="clear" w:color="auto" w:fill="D9D9D9"/>
            <w:vAlign w:val="center"/>
          </w:tcPr>
          <w:p w14:paraId="62F1AB55"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知识点</w:t>
            </w:r>
          </w:p>
        </w:tc>
        <w:tc>
          <w:tcPr>
            <w:tcW w:w="1730" w:type="pct"/>
            <w:shd w:val="clear" w:color="auto" w:fill="D9D9D9"/>
            <w:vAlign w:val="center"/>
          </w:tcPr>
          <w:p w14:paraId="6C46D81C"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教学要求</w:t>
            </w:r>
          </w:p>
        </w:tc>
        <w:tc>
          <w:tcPr>
            <w:tcW w:w="394" w:type="pct"/>
            <w:shd w:val="clear" w:color="auto" w:fill="D9D9D9"/>
            <w:vAlign w:val="center"/>
          </w:tcPr>
          <w:p w14:paraId="74DD8A27"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推荐学时</w:t>
            </w:r>
          </w:p>
        </w:tc>
        <w:tc>
          <w:tcPr>
            <w:tcW w:w="368" w:type="pct"/>
            <w:shd w:val="clear" w:color="auto" w:fill="D9D9D9"/>
            <w:vAlign w:val="center"/>
          </w:tcPr>
          <w:p w14:paraId="7209EE3B"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教学方式</w:t>
            </w:r>
          </w:p>
        </w:tc>
        <w:tc>
          <w:tcPr>
            <w:tcW w:w="509" w:type="pct"/>
            <w:shd w:val="clear" w:color="auto" w:fill="D9D9D9"/>
            <w:vAlign w:val="center"/>
          </w:tcPr>
          <w:p w14:paraId="02053537" w14:textId="77777777" w:rsidR="00E0307E" w:rsidRPr="008277FA" w:rsidRDefault="00E0307E" w:rsidP="00CF4C22">
            <w:pPr>
              <w:adjustRightInd w:val="0"/>
              <w:snapToGrid w:val="0"/>
              <w:jc w:val="center"/>
              <w:rPr>
                <w:b/>
                <w:bCs/>
                <w:sz w:val="18"/>
                <w:szCs w:val="18"/>
              </w:rPr>
            </w:pPr>
            <w:r w:rsidRPr="008277FA">
              <w:rPr>
                <w:rFonts w:cs="宋体" w:hint="eastAsia"/>
                <w:b/>
                <w:bCs/>
                <w:sz w:val="18"/>
                <w:szCs w:val="18"/>
              </w:rPr>
              <w:t>支撑课程目标</w:t>
            </w:r>
          </w:p>
        </w:tc>
      </w:tr>
      <w:tr w:rsidR="008277FA" w:rsidRPr="008277FA" w14:paraId="523B1E2E" w14:textId="77777777" w:rsidTr="00E0307E">
        <w:trPr>
          <w:trHeight w:val="753"/>
          <w:jc w:val="center"/>
        </w:trPr>
        <w:tc>
          <w:tcPr>
            <w:tcW w:w="234" w:type="pct"/>
            <w:vAlign w:val="center"/>
          </w:tcPr>
          <w:p w14:paraId="0444E060" w14:textId="77777777" w:rsidR="00E0307E" w:rsidRPr="008277FA" w:rsidRDefault="00E0307E" w:rsidP="00CF4C22">
            <w:pPr>
              <w:adjustRightInd w:val="0"/>
              <w:snapToGrid w:val="0"/>
              <w:jc w:val="center"/>
              <w:rPr>
                <w:sz w:val="18"/>
                <w:szCs w:val="18"/>
              </w:rPr>
            </w:pPr>
            <w:r w:rsidRPr="008277FA">
              <w:rPr>
                <w:sz w:val="18"/>
                <w:szCs w:val="18"/>
              </w:rPr>
              <w:t>1</w:t>
            </w:r>
          </w:p>
        </w:tc>
        <w:tc>
          <w:tcPr>
            <w:tcW w:w="661" w:type="pct"/>
            <w:vAlign w:val="center"/>
          </w:tcPr>
          <w:p w14:paraId="61607693" w14:textId="60770376" w:rsidR="00E0307E" w:rsidRPr="008277FA" w:rsidRDefault="00596527" w:rsidP="00596527">
            <w:pPr>
              <w:adjustRightInd w:val="0"/>
              <w:snapToGrid w:val="0"/>
              <w:jc w:val="center"/>
              <w:rPr>
                <w:sz w:val="18"/>
                <w:szCs w:val="18"/>
              </w:rPr>
            </w:pPr>
            <w:r w:rsidRPr="008277FA">
              <w:rPr>
                <w:rFonts w:hint="eastAsia"/>
                <w:sz w:val="18"/>
                <w:szCs w:val="18"/>
              </w:rPr>
              <w:t>设计任务布置</w:t>
            </w:r>
          </w:p>
        </w:tc>
        <w:tc>
          <w:tcPr>
            <w:tcW w:w="1103" w:type="pct"/>
            <w:vAlign w:val="center"/>
          </w:tcPr>
          <w:p w14:paraId="4CB1CBFB" w14:textId="71478193" w:rsidR="00E0307E" w:rsidRPr="008277FA" w:rsidRDefault="00596527" w:rsidP="00596527">
            <w:pPr>
              <w:adjustRightInd w:val="0"/>
              <w:snapToGrid w:val="0"/>
              <w:spacing w:after="0" w:line="240" w:lineRule="auto"/>
              <w:rPr>
                <w:sz w:val="18"/>
                <w:szCs w:val="18"/>
              </w:rPr>
            </w:pPr>
            <w:r w:rsidRPr="008277FA">
              <w:rPr>
                <w:rFonts w:cs="宋体" w:hint="eastAsia"/>
                <w:sz w:val="18"/>
                <w:szCs w:val="18"/>
              </w:rPr>
              <w:t>讲解课程设计的任务、任务选择和学生分组</w:t>
            </w:r>
          </w:p>
        </w:tc>
        <w:tc>
          <w:tcPr>
            <w:tcW w:w="1730" w:type="pct"/>
            <w:vAlign w:val="center"/>
          </w:tcPr>
          <w:p w14:paraId="305FA137" w14:textId="5FB877D2" w:rsidR="00E0307E" w:rsidRPr="008277FA" w:rsidRDefault="00596527" w:rsidP="00596527">
            <w:pPr>
              <w:pStyle w:val="a8"/>
              <w:numPr>
                <w:ilvl w:val="0"/>
                <w:numId w:val="23"/>
              </w:numPr>
              <w:snapToGrid w:val="0"/>
              <w:spacing w:before="0" w:beforeAutospacing="0" w:after="0" w:afterAutospacing="0"/>
              <w:rPr>
                <w:rFonts w:cs="Times New Roman"/>
                <w:sz w:val="18"/>
                <w:szCs w:val="18"/>
              </w:rPr>
            </w:pPr>
            <w:r w:rsidRPr="008277FA">
              <w:rPr>
                <w:rFonts w:cs="Times New Roman" w:hint="eastAsia"/>
                <w:sz w:val="18"/>
                <w:szCs w:val="18"/>
              </w:rPr>
              <w:t>回顾信息安全理论基础各章重点内容及知识点</w:t>
            </w:r>
          </w:p>
          <w:p w14:paraId="1638A93C" w14:textId="77777777" w:rsidR="00596527" w:rsidRPr="008277FA" w:rsidRDefault="00596527" w:rsidP="00596527">
            <w:pPr>
              <w:pStyle w:val="a8"/>
              <w:numPr>
                <w:ilvl w:val="0"/>
                <w:numId w:val="23"/>
              </w:numPr>
              <w:snapToGrid w:val="0"/>
              <w:spacing w:before="0" w:beforeAutospacing="0" w:after="0" w:afterAutospacing="0"/>
              <w:rPr>
                <w:rFonts w:cs="Times New Roman"/>
                <w:sz w:val="18"/>
                <w:szCs w:val="18"/>
              </w:rPr>
            </w:pPr>
            <w:r w:rsidRPr="008277FA">
              <w:rPr>
                <w:rFonts w:cs="Times New Roman" w:hint="eastAsia"/>
                <w:sz w:val="18"/>
                <w:szCs w:val="18"/>
              </w:rPr>
              <w:t>根据重点难点问题选择合适的题目</w:t>
            </w:r>
          </w:p>
          <w:p w14:paraId="6BD5AA47" w14:textId="56C996B3" w:rsidR="00596527" w:rsidRPr="008277FA" w:rsidRDefault="00596527" w:rsidP="00596527">
            <w:pPr>
              <w:pStyle w:val="a8"/>
              <w:numPr>
                <w:ilvl w:val="0"/>
                <w:numId w:val="23"/>
              </w:numPr>
              <w:snapToGrid w:val="0"/>
              <w:spacing w:before="0" w:beforeAutospacing="0" w:after="0" w:afterAutospacing="0"/>
              <w:rPr>
                <w:rFonts w:cs="Times New Roman"/>
                <w:sz w:val="18"/>
                <w:szCs w:val="18"/>
              </w:rPr>
            </w:pPr>
            <w:r w:rsidRPr="008277FA">
              <w:rPr>
                <w:rFonts w:cs="Times New Roman" w:hint="eastAsia"/>
                <w:sz w:val="18"/>
                <w:szCs w:val="18"/>
              </w:rPr>
              <w:t>分组进行任务的设计实现</w:t>
            </w:r>
          </w:p>
        </w:tc>
        <w:tc>
          <w:tcPr>
            <w:tcW w:w="394" w:type="pct"/>
            <w:vAlign w:val="center"/>
          </w:tcPr>
          <w:p w14:paraId="7EF2670A" w14:textId="1AEB9125" w:rsidR="00E0307E" w:rsidRPr="008277FA" w:rsidRDefault="00596527" w:rsidP="00CF4C22">
            <w:pPr>
              <w:adjustRightInd w:val="0"/>
              <w:snapToGrid w:val="0"/>
              <w:jc w:val="center"/>
              <w:rPr>
                <w:sz w:val="18"/>
                <w:szCs w:val="18"/>
              </w:rPr>
            </w:pPr>
            <w:r w:rsidRPr="008277FA">
              <w:rPr>
                <w:sz w:val="18"/>
                <w:szCs w:val="18"/>
              </w:rPr>
              <w:t>2</w:t>
            </w:r>
          </w:p>
        </w:tc>
        <w:tc>
          <w:tcPr>
            <w:tcW w:w="368" w:type="pct"/>
            <w:vAlign w:val="center"/>
          </w:tcPr>
          <w:p w14:paraId="3467F793" w14:textId="77777777" w:rsidR="00E0307E" w:rsidRPr="008277FA" w:rsidRDefault="00E0307E" w:rsidP="00CF4C22">
            <w:pPr>
              <w:adjustRightInd w:val="0"/>
              <w:snapToGrid w:val="0"/>
              <w:rPr>
                <w:sz w:val="18"/>
                <w:szCs w:val="18"/>
              </w:rPr>
            </w:pPr>
            <w:r w:rsidRPr="008277FA">
              <w:rPr>
                <w:rFonts w:cs="宋体" w:hint="eastAsia"/>
                <w:sz w:val="18"/>
                <w:szCs w:val="18"/>
              </w:rPr>
              <w:t>讲授</w:t>
            </w:r>
          </w:p>
        </w:tc>
        <w:tc>
          <w:tcPr>
            <w:tcW w:w="509" w:type="pct"/>
            <w:vAlign w:val="center"/>
          </w:tcPr>
          <w:p w14:paraId="13918F82" w14:textId="77777777" w:rsidR="00E0307E" w:rsidRPr="008277FA" w:rsidRDefault="00E0307E" w:rsidP="00CF4C22">
            <w:pPr>
              <w:spacing w:line="360" w:lineRule="exact"/>
              <w:jc w:val="center"/>
              <w:rPr>
                <w:sz w:val="18"/>
                <w:szCs w:val="18"/>
              </w:rPr>
            </w:pPr>
            <w:r w:rsidRPr="008277FA">
              <w:rPr>
                <w:rFonts w:ascii="宋体" w:hAnsi="宋体" w:cs="宋体"/>
                <w:sz w:val="18"/>
                <w:szCs w:val="18"/>
              </w:rPr>
              <w:t>1</w:t>
            </w:r>
          </w:p>
        </w:tc>
      </w:tr>
      <w:tr w:rsidR="008277FA" w:rsidRPr="008277FA" w14:paraId="78F5CD73" w14:textId="77777777" w:rsidTr="00E0307E">
        <w:trPr>
          <w:trHeight w:val="954"/>
          <w:jc w:val="center"/>
        </w:trPr>
        <w:tc>
          <w:tcPr>
            <w:tcW w:w="234" w:type="pct"/>
            <w:vMerge w:val="restart"/>
            <w:vAlign w:val="center"/>
          </w:tcPr>
          <w:p w14:paraId="4101AE24" w14:textId="6ED409F5" w:rsidR="009B3C4B" w:rsidRPr="008277FA" w:rsidRDefault="001C3F33" w:rsidP="00596527">
            <w:pPr>
              <w:adjustRightInd w:val="0"/>
              <w:snapToGrid w:val="0"/>
              <w:jc w:val="center"/>
              <w:rPr>
                <w:sz w:val="18"/>
                <w:szCs w:val="18"/>
              </w:rPr>
            </w:pPr>
            <w:r w:rsidRPr="008277FA">
              <w:rPr>
                <w:rFonts w:hint="eastAsia"/>
                <w:sz w:val="18"/>
                <w:szCs w:val="18"/>
              </w:rPr>
              <w:t>2</w:t>
            </w:r>
          </w:p>
        </w:tc>
        <w:tc>
          <w:tcPr>
            <w:tcW w:w="661" w:type="pct"/>
            <w:vMerge w:val="restart"/>
            <w:vAlign w:val="center"/>
          </w:tcPr>
          <w:p w14:paraId="4002CA96" w14:textId="5CBC3673" w:rsidR="009B3C4B" w:rsidRPr="008277FA" w:rsidRDefault="009B3C4B" w:rsidP="00596527">
            <w:pPr>
              <w:jc w:val="center"/>
              <w:outlineLvl w:val="0"/>
              <w:rPr>
                <w:rFonts w:asciiTheme="minorEastAsia" w:hAnsiTheme="minorEastAsia"/>
                <w:sz w:val="24"/>
              </w:rPr>
            </w:pPr>
            <w:r w:rsidRPr="008277FA">
              <w:rPr>
                <w:rFonts w:asciiTheme="minorEastAsia" w:hAnsiTheme="minorEastAsia" w:hint="eastAsia"/>
                <w:sz w:val="18"/>
              </w:rPr>
              <w:t>课程设计</w:t>
            </w:r>
          </w:p>
        </w:tc>
        <w:tc>
          <w:tcPr>
            <w:tcW w:w="1103" w:type="pct"/>
            <w:vAlign w:val="center"/>
          </w:tcPr>
          <w:p w14:paraId="3C6EEFEA" w14:textId="2A958F61" w:rsidR="009B3C4B" w:rsidRPr="008277FA" w:rsidRDefault="009B3C4B" w:rsidP="00CF4C22">
            <w:pPr>
              <w:spacing w:line="240" w:lineRule="exact"/>
              <w:ind w:left="257" w:hangingChars="143" w:hanging="257"/>
              <w:rPr>
                <w:rFonts w:cs="宋体"/>
                <w:sz w:val="18"/>
                <w:szCs w:val="18"/>
              </w:rPr>
            </w:pPr>
            <w:r w:rsidRPr="008277FA">
              <w:rPr>
                <w:rFonts w:cs="宋体" w:hint="eastAsia"/>
                <w:sz w:val="18"/>
                <w:szCs w:val="18"/>
              </w:rPr>
              <w:t>TCP</w:t>
            </w:r>
            <w:r w:rsidRPr="008277FA">
              <w:rPr>
                <w:rFonts w:cs="宋体" w:hint="eastAsia"/>
                <w:sz w:val="18"/>
                <w:szCs w:val="18"/>
              </w:rPr>
              <w:t>端口扫描工具的设计与实现</w:t>
            </w:r>
          </w:p>
        </w:tc>
        <w:tc>
          <w:tcPr>
            <w:tcW w:w="1730" w:type="pct"/>
            <w:vAlign w:val="center"/>
          </w:tcPr>
          <w:p w14:paraId="79B4A0E8" w14:textId="77777777" w:rsidR="009B3C4B" w:rsidRPr="008277FA" w:rsidRDefault="009B3C4B" w:rsidP="00596527">
            <w:pPr>
              <w:pStyle w:val="a7"/>
              <w:widowControl/>
              <w:numPr>
                <w:ilvl w:val="0"/>
                <w:numId w:val="24"/>
              </w:numPr>
              <w:snapToGrid w:val="0"/>
              <w:ind w:firstLineChars="0"/>
              <w:jc w:val="left"/>
              <w:rPr>
                <w:rFonts w:ascii="宋体"/>
                <w:kern w:val="0"/>
                <w:sz w:val="18"/>
                <w:szCs w:val="18"/>
              </w:rPr>
            </w:pPr>
            <w:r w:rsidRPr="008277FA">
              <w:rPr>
                <w:rFonts w:ascii="宋体" w:hint="eastAsia"/>
                <w:kern w:val="0"/>
                <w:sz w:val="18"/>
                <w:szCs w:val="18"/>
              </w:rPr>
              <w:t>深入了解</w:t>
            </w:r>
            <w:r w:rsidRPr="008277FA">
              <w:rPr>
                <w:rFonts w:ascii="宋体"/>
                <w:kern w:val="0"/>
                <w:sz w:val="18"/>
                <w:szCs w:val="18"/>
              </w:rPr>
              <w:t>TCP</w:t>
            </w:r>
            <w:r w:rsidRPr="008277FA">
              <w:rPr>
                <w:rFonts w:ascii="宋体" w:hint="eastAsia"/>
                <w:kern w:val="0"/>
                <w:sz w:val="18"/>
                <w:szCs w:val="18"/>
              </w:rPr>
              <w:t>的连接建立过程；</w:t>
            </w:r>
          </w:p>
          <w:p w14:paraId="5A3E697B" w14:textId="77777777" w:rsidR="009B3C4B" w:rsidRPr="008277FA" w:rsidRDefault="009B3C4B" w:rsidP="00596527">
            <w:pPr>
              <w:pStyle w:val="a7"/>
              <w:widowControl/>
              <w:numPr>
                <w:ilvl w:val="0"/>
                <w:numId w:val="24"/>
              </w:numPr>
              <w:snapToGrid w:val="0"/>
              <w:ind w:firstLineChars="0"/>
              <w:jc w:val="left"/>
              <w:rPr>
                <w:rFonts w:ascii="宋体"/>
                <w:kern w:val="0"/>
                <w:sz w:val="18"/>
                <w:szCs w:val="18"/>
              </w:rPr>
            </w:pPr>
            <w:r w:rsidRPr="008277FA">
              <w:rPr>
                <w:rFonts w:ascii="宋体" w:hint="eastAsia"/>
                <w:kern w:val="0"/>
                <w:sz w:val="18"/>
                <w:szCs w:val="18"/>
              </w:rPr>
              <w:t>学习端口扫描技术，比较、分析不同的技术的特点；</w:t>
            </w:r>
          </w:p>
          <w:p w14:paraId="6284FEE4" w14:textId="77777777" w:rsidR="009B3C4B" w:rsidRPr="008277FA" w:rsidRDefault="009B3C4B" w:rsidP="00596527">
            <w:pPr>
              <w:pStyle w:val="a7"/>
              <w:widowControl/>
              <w:numPr>
                <w:ilvl w:val="0"/>
                <w:numId w:val="24"/>
              </w:numPr>
              <w:snapToGrid w:val="0"/>
              <w:ind w:firstLineChars="0"/>
              <w:jc w:val="left"/>
              <w:rPr>
                <w:rFonts w:ascii="宋体"/>
                <w:kern w:val="0"/>
                <w:sz w:val="18"/>
                <w:szCs w:val="18"/>
              </w:rPr>
            </w:pPr>
            <w:r w:rsidRPr="008277FA">
              <w:rPr>
                <w:rFonts w:ascii="宋体" w:hint="eastAsia"/>
                <w:kern w:val="0"/>
                <w:sz w:val="18"/>
                <w:szCs w:val="18"/>
              </w:rPr>
              <w:t>设计实现一个能够对</w:t>
            </w:r>
            <w:r w:rsidRPr="008277FA">
              <w:rPr>
                <w:rFonts w:ascii="宋体"/>
                <w:kern w:val="0"/>
                <w:sz w:val="18"/>
                <w:szCs w:val="18"/>
              </w:rPr>
              <w:t>TCP</w:t>
            </w:r>
            <w:r w:rsidRPr="008277FA">
              <w:rPr>
                <w:rFonts w:ascii="宋体" w:hint="eastAsia"/>
                <w:kern w:val="0"/>
                <w:sz w:val="18"/>
                <w:szCs w:val="18"/>
              </w:rPr>
              <w:t>端口进行自动扫描的工具；</w:t>
            </w:r>
          </w:p>
          <w:p w14:paraId="419C0DFD" w14:textId="27618055" w:rsidR="009B3C4B" w:rsidRPr="008277FA" w:rsidRDefault="009B3C4B" w:rsidP="00596527">
            <w:pPr>
              <w:pStyle w:val="a7"/>
              <w:widowControl/>
              <w:numPr>
                <w:ilvl w:val="0"/>
                <w:numId w:val="24"/>
              </w:numPr>
              <w:snapToGrid w:val="0"/>
              <w:ind w:firstLineChars="0"/>
              <w:jc w:val="left"/>
              <w:rPr>
                <w:rFonts w:ascii="宋体"/>
                <w:kern w:val="0"/>
                <w:sz w:val="18"/>
                <w:szCs w:val="18"/>
              </w:rPr>
            </w:pPr>
            <w:r w:rsidRPr="008277FA">
              <w:rPr>
                <w:rFonts w:ascii="宋体" w:hint="eastAsia"/>
                <w:kern w:val="0"/>
                <w:sz w:val="18"/>
                <w:szCs w:val="18"/>
              </w:rPr>
              <w:t>可以指定端口范围、IP地址范围，并返回扫描结果。</w:t>
            </w:r>
          </w:p>
        </w:tc>
        <w:tc>
          <w:tcPr>
            <w:tcW w:w="394" w:type="pct"/>
            <w:vMerge w:val="restart"/>
            <w:vAlign w:val="center"/>
          </w:tcPr>
          <w:p w14:paraId="1AD17D80" w14:textId="6454F088" w:rsidR="009B3C4B" w:rsidRPr="008277FA" w:rsidRDefault="001C3F33" w:rsidP="009B3C4B">
            <w:pPr>
              <w:adjustRightInd w:val="0"/>
              <w:snapToGrid w:val="0"/>
              <w:jc w:val="center"/>
              <w:rPr>
                <w:sz w:val="18"/>
                <w:szCs w:val="18"/>
              </w:rPr>
            </w:pPr>
            <w:r w:rsidRPr="008277FA">
              <w:rPr>
                <w:sz w:val="18"/>
                <w:szCs w:val="18"/>
              </w:rPr>
              <w:t>26</w:t>
            </w:r>
          </w:p>
        </w:tc>
        <w:tc>
          <w:tcPr>
            <w:tcW w:w="368" w:type="pct"/>
            <w:vAlign w:val="center"/>
          </w:tcPr>
          <w:p w14:paraId="71C86220" w14:textId="77777777" w:rsidR="009B3C4B" w:rsidRPr="008277FA" w:rsidRDefault="009B3C4B" w:rsidP="00CF4C22">
            <w:pPr>
              <w:adjustRightInd w:val="0"/>
              <w:snapToGrid w:val="0"/>
              <w:jc w:val="left"/>
              <w:rPr>
                <w:sz w:val="18"/>
                <w:szCs w:val="18"/>
              </w:rPr>
            </w:pPr>
            <w:r w:rsidRPr="008277FA">
              <w:rPr>
                <w:rFonts w:hint="eastAsia"/>
                <w:sz w:val="18"/>
                <w:szCs w:val="18"/>
              </w:rPr>
              <w:t>讲授</w:t>
            </w:r>
          </w:p>
        </w:tc>
        <w:tc>
          <w:tcPr>
            <w:tcW w:w="509" w:type="pct"/>
            <w:vAlign w:val="center"/>
          </w:tcPr>
          <w:p w14:paraId="2F696288" w14:textId="77777777" w:rsidR="009B3C4B" w:rsidRPr="008277FA" w:rsidRDefault="009B3C4B" w:rsidP="00CF4C22">
            <w:pPr>
              <w:spacing w:line="360" w:lineRule="exact"/>
              <w:jc w:val="center"/>
              <w:rPr>
                <w:rFonts w:ascii="宋体"/>
                <w:sz w:val="18"/>
                <w:szCs w:val="18"/>
              </w:rPr>
            </w:pPr>
            <w:r w:rsidRPr="008277FA">
              <w:rPr>
                <w:rFonts w:ascii="宋体" w:hAnsi="宋体" w:cs="宋体"/>
                <w:sz w:val="18"/>
                <w:szCs w:val="18"/>
              </w:rPr>
              <w:t>1</w:t>
            </w:r>
          </w:p>
        </w:tc>
      </w:tr>
      <w:tr w:rsidR="008277FA" w:rsidRPr="008277FA" w14:paraId="027F1792" w14:textId="77777777" w:rsidTr="00E0307E">
        <w:trPr>
          <w:trHeight w:val="1830"/>
          <w:jc w:val="center"/>
        </w:trPr>
        <w:tc>
          <w:tcPr>
            <w:tcW w:w="234" w:type="pct"/>
            <w:vMerge/>
            <w:vAlign w:val="center"/>
          </w:tcPr>
          <w:p w14:paraId="08D7B103" w14:textId="135C301F" w:rsidR="009B3C4B" w:rsidRPr="008277FA" w:rsidRDefault="009B3C4B" w:rsidP="00CF4C22">
            <w:pPr>
              <w:adjustRightInd w:val="0"/>
              <w:snapToGrid w:val="0"/>
              <w:jc w:val="center"/>
              <w:rPr>
                <w:sz w:val="18"/>
                <w:szCs w:val="18"/>
              </w:rPr>
            </w:pPr>
          </w:p>
        </w:tc>
        <w:tc>
          <w:tcPr>
            <w:tcW w:w="661" w:type="pct"/>
            <w:vMerge/>
            <w:vAlign w:val="center"/>
          </w:tcPr>
          <w:p w14:paraId="2185C87D" w14:textId="1A9A8783" w:rsidR="009B3C4B" w:rsidRPr="008277FA" w:rsidRDefault="009B3C4B" w:rsidP="00CF4C22">
            <w:pPr>
              <w:jc w:val="left"/>
              <w:outlineLvl w:val="0"/>
              <w:rPr>
                <w:rFonts w:ascii="宋体" w:hAnsi="宋体" w:cs="宋体"/>
                <w:sz w:val="18"/>
                <w:szCs w:val="18"/>
              </w:rPr>
            </w:pPr>
          </w:p>
        </w:tc>
        <w:tc>
          <w:tcPr>
            <w:tcW w:w="1103" w:type="pct"/>
            <w:vAlign w:val="center"/>
          </w:tcPr>
          <w:p w14:paraId="43A6AA13" w14:textId="63EF266C" w:rsidR="009B3C4B" w:rsidRPr="008277FA" w:rsidRDefault="009B3C4B" w:rsidP="00CF4C22">
            <w:pPr>
              <w:spacing w:line="240" w:lineRule="exact"/>
              <w:rPr>
                <w:rFonts w:ascii="宋体" w:hAnsi="宋体" w:cs="宋体"/>
                <w:sz w:val="18"/>
                <w:szCs w:val="18"/>
              </w:rPr>
            </w:pPr>
            <w:r w:rsidRPr="008277FA">
              <w:rPr>
                <w:rFonts w:ascii="宋体" w:hAnsi="宋体" w:cs="宋体" w:hint="eastAsia"/>
                <w:sz w:val="18"/>
                <w:szCs w:val="18"/>
              </w:rPr>
              <w:t>端到端加密的即时通讯软件设计与实现</w:t>
            </w:r>
          </w:p>
        </w:tc>
        <w:tc>
          <w:tcPr>
            <w:tcW w:w="1730" w:type="pct"/>
            <w:vAlign w:val="center"/>
          </w:tcPr>
          <w:p w14:paraId="26F1A701" w14:textId="77777777" w:rsidR="009B3C4B" w:rsidRPr="008277FA" w:rsidRDefault="009B3C4B" w:rsidP="00596527">
            <w:pPr>
              <w:pStyle w:val="p0"/>
              <w:numPr>
                <w:ilvl w:val="0"/>
                <w:numId w:val="25"/>
              </w:numPr>
              <w:spacing w:after="0" w:line="240" w:lineRule="auto"/>
              <w:jc w:val="left"/>
              <w:rPr>
                <w:sz w:val="18"/>
                <w:szCs w:val="18"/>
              </w:rPr>
            </w:pPr>
            <w:r w:rsidRPr="008277FA">
              <w:rPr>
                <w:rFonts w:hint="eastAsia"/>
                <w:sz w:val="18"/>
                <w:szCs w:val="18"/>
              </w:rPr>
              <w:t>选择或设计一种消息加密算法；</w:t>
            </w:r>
          </w:p>
          <w:p w14:paraId="7175DFD4" w14:textId="77777777" w:rsidR="009B3C4B" w:rsidRPr="008277FA" w:rsidRDefault="009B3C4B" w:rsidP="00596527">
            <w:pPr>
              <w:pStyle w:val="p0"/>
              <w:numPr>
                <w:ilvl w:val="0"/>
                <w:numId w:val="25"/>
              </w:numPr>
              <w:spacing w:after="0" w:line="240" w:lineRule="auto"/>
              <w:jc w:val="left"/>
              <w:rPr>
                <w:sz w:val="18"/>
                <w:szCs w:val="18"/>
              </w:rPr>
            </w:pPr>
            <w:r w:rsidRPr="008277FA">
              <w:rPr>
                <w:rFonts w:hint="eastAsia"/>
                <w:sz w:val="18"/>
                <w:szCs w:val="18"/>
              </w:rPr>
              <w:t>设计一种密钥交换或分发机制；</w:t>
            </w:r>
          </w:p>
          <w:p w14:paraId="1916DCED" w14:textId="77777777" w:rsidR="009B3C4B" w:rsidRPr="008277FA" w:rsidRDefault="009B3C4B" w:rsidP="00596527">
            <w:pPr>
              <w:pStyle w:val="p0"/>
              <w:numPr>
                <w:ilvl w:val="0"/>
                <w:numId w:val="25"/>
              </w:numPr>
              <w:spacing w:after="0" w:line="240" w:lineRule="auto"/>
              <w:jc w:val="left"/>
              <w:rPr>
                <w:sz w:val="18"/>
                <w:szCs w:val="18"/>
              </w:rPr>
            </w:pPr>
            <w:r w:rsidRPr="008277FA">
              <w:rPr>
                <w:rFonts w:hint="eastAsia"/>
                <w:sz w:val="18"/>
                <w:szCs w:val="18"/>
              </w:rPr>
              <w:t>设计一个可以对消息进行加密</w:t>
            </w:r>
            <w:r w:rsidRPr="008277FA">
              <w:rPr>
                <w:sz w:val="18"/>
                <w:szCs w:val="18"/>
              </w:rPr>
              <w:t>/</w:t>
            </w:r>
            <w:r w:rsidRPr="008277FA">
              <w:rPr>
                <w:rFonts w:hint="eastAsia"/>
                <w:sz w:val="18"/>
                <w:szCs w:val="18"/>
              </w:rPr>
              <w:t>解密的即时通信软件；</w:t>
            </w:r>
          </w:p>
          <w:p w14:paraId="40E90E40" w14:textId="5218B64F" w:rsidR="009B3C4B" w:rsidRPr="008277FA" w:rsidRDefault="009B3C4B" w:rsidP="00596527">
            <w:pPr>
              <w:pStyle w:val="p0"/>
              <w:numPr>
                <w:ilvl w:val="0"/>
                <w:numId w:val="25"/>
              </w:numPr>
              <w:spacing w:after="0" w:line="240" w:lineRule="auto"/>
              <w:jc w:val="left"/>
              <w:rPr>
                <w:sz w:val="18"/>
                <w:szCs w:val="18"/>
              </w:rPr>
            </w:pPr>
            <w:r w:rsidRPr="008277FA">
              <w:rPr>
                <w:rFonts w:hint="eastAsia"/>
                <w:sz w:val="18"/>
                <w:szCs w:val="18"/>
              </w:rPr>
              <w:t>对即时通信软件进行实现。</w:t>
            </w:r>
          </w:p>
        </w:tc>
        <w:tc>
          <w:tcPr>
            <w:tcW w:w="394" w:type="pct"/>
            <w:vMerge/>
            <w:vAlign w:val="center"/>
          </w:tcPr>
          <w:p w14:paraId="47D48EE2" w14:textId="3B02B023" w:rsidR="009B3C4B" w:rsidRPr="008277FA" w:rsidRDefault="009B3C4B" w:rsidP="00596527">
            <w:pPr>
              <w:adjustRightInd w:val="0"/>
              <w:snapToGrid w:val="0"/>
              <w:jc w:val="center"/>
              <w:rPr>
                <w:sz w:val="18"/>
                <w:szCs w:val="18"/>
              </w:rPr>
            </w:pPr>
          </w:p>
        </w:tc>
        <w:tc>
          <w:tcPr>
            <w:tcW w:w="368" w:type="pct"/>
          </w:tcPr>
          <w:p w14:paraId="407A4194" w14:textId="77777777" w:rsidR="009B3C4B" w:rsidRPr="008277FA" w:rsidRDefault="009B3C4B" w:rsidP="00CF4C22">
            <w:pPr>
              <w:adjustRightInd w:val="0"/>
              <w:snapToGrid w:val="0"/>
              <w:spacing w:beforeLines="50" w:before="156"/>
              <w:rPr>
                <w:sz w:val="18"/>
                <w:szCs w:val="18"/>
              </w:rPr>
            </w:pPr>
          </w:p>
          <w:p w14:paraId="2D329D90" w14:textId="77777777" w:rsidR="009B3C4B" w:rsidRPr="008277FA" w:rsidRDefault="009B3C4B" w:rsidP="00CF4C22">
            <w:pPr>
              <w:adjustRightInd w:val="0"/>
              <w:snapToGrid w:val="0"/>
              <w:spacing w:beforeLines="50" w:before="156"/>
              <w:rPr>
                <w:sz w:val="18"/>
                <w:szCs w:val="18"/>
              </w:rPr>
            </w:pPr>
          </w:p>
          <w:p w14:paraId="09D36C24" w14:textId="77777777" w:rsidR="009B3C4B" w:rsidRPr="008277FA" w:rsidRDefault="009B3C4B" w:rsidP="00CF4C22">
            <w:pPr>
              <w:adjustRightInd w:val="0"/>
              <w:snapToGrid w:val="0"/>
              <w:spacing w:beforeLines="50" w:before="156"/>
              <w:rPr>
                <w:sz w:val="18"/>
                <w:szCs w:val="18"/>
              </w:rPr>
            </w:pPr>
            <w:r w:rsidRPr="008277FA">
              <w:rPr>
                <w:rFonts w:cs="宋体" w:hint="eastAsia"/>
                <w:sz w:val="18"/>
                <w:szCs w:val="18"/>
              </w:rPr>
              <w:t>讲授</w:t>
            </w:r>
          </w:p>
        </w:tc>
        <w:tc>
          <w:tcPr>
            <w:tcW w:w="509" w:type="pct"/>
            <w:vAlign w:val="center"/>
          </w:tcPr>
          <w:p w14:paraId="0EE857DB" w14:textId="77777777" w:rsidR="009B3C4B" w:rsidRPr="008277FA" w:rsidRDefault="009B3C4B" w:rsidP="00CF4C22">
            <w:pPr>
              <w:adjustRightInd w:val="0"/>
              <w:snapToGrid w:val="0"/>
              <w:jc w:val="center"/>
              <w:rPr>
                <w:sz w:val="18"/>
                <w:szCs w:val="18"/>
              </w:rPr>
            </w:pPr>
            <w:r w:rsidRPr="008277FA">
              <w:rPr>
                <w:rFonts w:ascii="宋体" w:hAnsi="宋体" w:cs="宋体" w:hint="eastAsia"/>
                <w:sz w:val="18"/>
                <w:szCs w:val="18"/>
              </w:rPr>
              <w:t>1</w:t>
            </w:r>
          </w:p>
        </w:tc>
      </w:tr>
      <w:tr w:rsidR="008277FA" w:rsidRPr="008277FA" w14:paraId="19F13D12" w14:textId="77777777" w:rsidTr="00E0307E">
        <w:trPr>
          <w:jc w:val="center"/>
        </w:trPr>
        <w:tc>
          <w:tcPr>
            <w:tcW w:w="234" w:type="pct"/>
            <w:vMerge/>
            <w:vAlign w:val="center"/>
          </w:tcPr>
          <w:p w14:paraId="60B7F98E" w14:textId="1DAA957B" w:rsidR="009B3C4B" w:rsidRPr="008277FA" w:rsidRDefault="009B3C4B" w:rsidP="00CF4C22">
            <w:pPr>
              <w:adjustRightInd w:val="0"/>
              <w:snapToGrid w:val="0"/>
              <w:jc w:val="center"/>
              <w:rPr>
                <w:sz w:val="18"/>
                <w:szCs w:val="18"/>
              </w:rPr>
            </w:pPr>
          </w:p>
        </w:tc>
        <w:tc>
          <w:tcPr>
            <w:tcW w:w="661" w:type="pct"/>
            <w:vMerge/>
            <w:vAlign w:val="center"/>
          </w:tcPr>
          <w:p w14:paraId="60FEAD57" w14:textId="28C4F2B7" w:rsidR="009B3C4B" w:rsidRPr="008277FA" w:rsidRDefault="009B3C4B" w:rsidP="00CF4C22">
            <w:pPr>
              <w:jc w:val="left"/>
              <w:outlineLvl w:val="0"/>
              <w:rPr>
                <w:rFonts w:ascii="宋体" w:hAnsi="宋体" w:cs="宋体"/>
                <w:sz w:val="18"/>
                <w:szCs w:val="18"/>
              </w:rPr>
            </w:pPr>
          </w:p>
        </w:tc>
        <w:tc>
          <w:tcPr>
            <w:tcW w:w="1103" w:type="pct"/>
            <w:vAlign w:val="center"/>
          </w:tcPr>
          <w:p w14:paraId="38AA0F3A" w14:textId="2AD3CABA" w:rsidR="009B3C4B" w:rsidRPr="008277FA" w:rsidRDefault="009B3C4B" w:rsidP="00CF4C22">
            <w:pPr>
              <w:widowControl/>
              <w:spacing w:line="240" w:lineRule="exact"/>
              <w:ind w:left="26"/>
              <w:jc w:val="left"/>
              <w:rPr>
                <w:rFonts w:ascii="宋体" w:hAnsi="宋体" w:cs="宋体"/>
                <w:sz w:val="18"/>
                <w:szCs w:val="18"/>
              </w:rPr>
            </w:pPr>
            <w:r w:rsidRPr="008277FA">
              <w:rPr>
                <w:rFonts w:ascii="宋体" w:hAnsi="宋体" w:cs="宋体" w:hint="eastAsia"/>
                <w:sz w:val="18"/>
                <w:szCs w:val="18"/>
              </w:rPr>
              <w:t>基于AES对称密码体系的加密解密工具实</w:t>
            </w:r>
            <w:r w:rsidRPr="008277FA">
              <w:rPr>
                <w:rFonts w:ascii="宋体" w:hAnsi="宋体" w:cs="宋体" w:hint="eastAsia"/>
                <w:sz w:val="18"/>
                <w:szCs w:val="18"/>
              </w:rPr>
              <w:lastRenderedPageBreak/>
              <w:t>现</w:t>
            </w:r>
          </w:p>
        </w:tc>
        <w:tc>
          <w:tcPr>
            <w:tcW w:w="1730" w:type="pct"/>
            <w:vAlign w:val="center"/>
          </w:tcPr>
          <w:p w14:paraId="0C216AA2" w14:textId="77777777" w:rsidR="009B3C4B" w:rsidRPr="008277FA" w:rsidRDefault="009B3C4B" w:rsidP="009B3C4B">
            <w:pPr>
              <w:pStyle w:val="p0"/>
              <w:numPr>
                <w:ilvl w:val="0"/>
                <w:numId w:val="26"/>
              </w:numPr>
              <w:spacing w:after="0" w:line="240" w:lineRule="auto"/>
              <w:jc w:val="left"/>
              <w:rPr>
                <w:sz w:val="18"/>
                <w:szCs w:val="18"/>
              </w:rPr>
            </w:pPr>
            <w:r w:rsidRPr="008277FA">
              <w:rPr>
                <w:rFonts w:hint="eastAsia"/>
                <w:sz w:val="18"/>
                <w:szCs w:val="18"/>
              </w:rPr>
              <w:lastRenderedPageBreak/>
              <w:t>深入了解对称密码体系的工作方式，分析各种对称加密方</w:t>
            </w:r>
            <w:r w:rsidRPr="008277FA">
              <w:rPr>
                <w:rFonts w:hint="eastAsia"/>
                <w:sz w:val="18"/>
                <w:szCs w:val="18"/>
              </w:rPr>
              <w:lastRenderedPageBreak/>
              <w:t>法的特点、安全强度及弱点；</w:t>
            </w:r>
          </w:p>
          <w:p w14:paraId="3D30A808" w14:textId="77777777" w:rsidR="009B3C4B" w:rsidRPr="008277FA" w:rsidRDefault="009B3C4B" w:rsidP="009B3C4B">
            <w:pPr>
              <w:pStyle w:val="p0"/>
              <w:numPr>
                <w:ilvl w:val="0"/>
                <w:numId w:val="26"/>
              </w:numPr>
              <w:spacing w:after="0" w:line="240" w:lineRule="auto"/>
              <w:jc w:val="left"/>
              <w:rPr>
                <w:sz w:val="18"/>
                <w:szCs w:val="18"/>
              </w:rPr>
            </w:pPr>
            <w:r w:rsidRPr="008277FA">
              <w:rPr>
                <w:rFonts w:hint="eastAsia"/>
                <w:sz w:val="18"/>
                <w:szCs w:val="18"/>
              </w:rPr>
              <w:t>详细说明</w:t>
            </w:r>
            <w:r w:rsidRPr="008277FA">
              <w:rPr>
                <w:sz w:val="18"/>
                <w:szCs w:val="18"/>
              </w:rPr>
              <w:t>AES</w:t>
            </w:r>
            <w:r w:rsidRPr="008277FA">
              <w:rPr>
                <w:rFonts w:hint="eastAsia"/>
                <w:sz w:val="18"/>
                <w:szCs w:val="18"/>
              </w:rPr>
              <w:t>算法的原理与结构；</w:t>
            </w:r>
          </w:p>
          <w:p w14:paraId="53A6BC4D" w14:textId="77777777" w:rsidR="009B3C4B" w:rsidRPr="008277FA" w:rsidRDefault="009B3C4B" w:rsidP="009B3C4B">
            <w:pPr>
              <w:pStyle w:val="p0"/>
              <w:numPr>
                <w:ilvl w:val="0"/>
                <w:numId w:val="26"/>
              </w:numPr>
              <w:spacing w:after="0" w:line="240" w:lineRule="auto"/>
              <w:jc w:val="left"/>
              <w:rPr>
                <w:sz w:val="18"/>
                <w:szCs w:val="18"/>
              </w:rPr>
            </w:pPr>
            <w:r w:rsidRPr="008277FA">
              <w:rPr>
                <w:rFonts w:hint="eastAsia"/>
                <w:sz w:val="18"/>
                <w:szCs w:val="18"/>
              </w:rPr>
              <w:t>设计并实现一个可以对字符串、文本文件、二进制文件进行加密和解密的工具；</w:t>
            </w:r>
          </w:p>
          <w:p w14:paraId="43347AB0" w14:textId="0EAB108D" w:rsidR="009B3C4B" w:rsidRPr="008277FA" w:rsidRDefault="009B3C4B" w:rsidP="009B3C4B">
            <w:pPr>
              <w:pStyle w:val="p0"/>
              <w:numPr>
                <w:ilvl w:val="0"/>
                <w:numId w:val="26"/>
              </w:numPr>
              <w:spacing w:after="0" w:line="240" w:lineRule="auto"/>
              <w:jc w:val="left"/>
              <w:rPr>
                <w:sz w:val="18"/>
                <w:szCs w:val="18"/>
              </w:rPr>
            </w:pPr>
            <w:r w:rsidRPr="008277FA">
              <w:rPr>
                <w:rFonts w:hint="eastAsia"/>
                <w:sz w:val="18"/>
                <w:szCs w:val="18"/>
              </w:rPr>
              <w:t>工具支持</w:t>
            </w:r>
            <w:r w:rsidRPr="008277FA">
              <w:rPr>
                <w:sz w:val="18"/>
                <w:szCs w:val="18"/>
              </w:rPr>
              <w:t>128bit</w:t>
            </w:r>
            <w:r w:rsidRPr="008277FA">
              <w:rPr>
                <w:rFonts w:hint="eastAsia"/>
                <w:sz w:val="18"/>
                <w:szCs w:val="18"/>
              </w:rPr>
              <w:t>和</w:t>
            </w:r>
            <w:r w:rsidRPr="008277FA">
              <w:rPr>
                <w:sz w:val="18"/>
                <w:szCs w:val="18"/>
              </w:rPr>
              <w:t>256bit</w:t>
            </w:r>
            <w:r w:rsidRPr="008277FA">
              <w:rPr>
                <w:rFonts w:hint="eastAsia"/>
                <w:sz w:val="18"/>
                <w:szCs w:val="18"/>
              </w:rPr>
              <w:t>两种长度的密钥。</w:t>
            </w:r>
          </w:p>
        </w:tc>
        <w:tc>
          <w:tcPr>
            <w:tcW w:w="394" w:type="pct"/>
            <w:vMerge/>
            <w:vAlign w:val="center"/>
          </w:tcPr>
          <w:p w14:paraId="4F538B40" w14:textId="25766CEF" w:rsidR="009B3C4B" w:rsidRPr="008277FA" w:rsidRDefault="009B3C4B" w:rsidP="00596527">
            <w:pPr>
              <w:adjustRightInd w:val="0"/>
              <w:snapToGrid w:val="0"/>
              <w:jc w:val="center"/>
              <w:rPr>
                <w:sz w:val="18"/>
                <w:szCs w:val="18"/>
              </w:rPr>
            </w:pPr>
          </w:p>
        </w:tc>
        <w:tc>
          <w:tcPr>
            <w:tcW w:w="368" w:type="pct"/>
            <w:vAlign w:val="center"/>
          </w:tcPr>
          <w:p w14:paraId="531203DF" w14:textId="77777777" w:rsidR="009B3C4B" w:rsidRPr="008277FA" w:rsidRDefault="009B3C4B" w:rsidP="00CF4C22">
            <w:pPr>
              <w:adjustRightInd w:val="0"/>
              <w:snapToGrid w:val="0"/>
              <w:jc w:val="center"/>
              <w:rPr>
                <w:sz w:val="18"/>
                <w:szCs w:val="18"/>
              </w:rPr>
            </w:pPr>
            <w:r w:rsidRPr="008277FA">
              <w:rPr>
                <w:rFonts w:cs="宋体" w:hint="eastAsia"/>
                <w:sz w:val="18"/>
                <w:szCs w:val="18"/>
              </w:rPr>
              <w:t>讲授</w:t>
            </w:r>
          </w:p>
        </w:tc>
        <w:tc>
          <w:tcPr>
            <w:tcW w:w="509" w:type="pct"/>
            <w:vAlign w:val="center"/>
          </w:tcPr>
          <w:p w14:paraId="752B51E2" w14:textId="77777777" w:rsidR="009B3C4B" w:rsidRPr="008277FA" w:rsidRDefault="009B3C4B" w:rsidP="00CF4C22">
            <w:pPr>
              <w:adjustRightInd w:val="0"/>
              <w:snapToGrid w:val="0"/>
              <w:jc w:val="center"/>
              <w:rPr>
                <w:sz w:val="18"/>
                <w:szCs w:val="18"/>
              </w:rPr>
            </w:pPr>
            <w:r w:rsidRPr="008277FA">
              <w:rPr>
                <w:rFonts w:ascii="宋体" w:hAnsi="宋体" w:cs="宋体" w:hint="eastAsia"/>
                <w:sz w:val="18"/>
                <w:szCs w:val="18"/>
              </w:rPr>
              <w:t>1</w:t>
            </w:r>
          </w:p>
        </w:tc>
      </w:tr>
      <w:tr w:rsidR="008277FA" w:rsidRPr="008277FA" w14:paraId="47432F46" w14:textId="77777777" w:rsidTr="00E0307E">
        <w:trPr>
          <w:trHeight w:val="1422"/>
          <w:jc w:val="center"/>
        </w:trPr>
        <w:tc>
          <w:tcPr>
            <w:tcW w:w="234" w:type="pct"/>
            <w:vMerge/>
            <w:vAlign w:val="center"/>
          </w:tcPr>
          <w:p w14:paraId="56C099A7" w14:textId="065D635E" w:rsidR="009B3C4B" w:rsidRPr="008277FA" w:rsidRDefault="009B3C4B" w:rsidP="00CF4C22">
            <w:pPr>
              <w:adjustRightInd w:val="0"/>
              <w:snapToGrid w:val="0"/>
              <w:jc w:val="center"/>
              <w:rPr>
                <w:sz w:val="18"/>
                <w:szCs w:val="18"/>
              </w:rPr>
            </w:pPr>
          </w:p>
        </w:tc>
        <w:tc>
          <w:tcPr>
            <w:tcW w:w="661" w:type="pct"/>
            <w:vMerge/>
            <w:vAlign w:val="center"/>
          </w:tcPr>
          <w:p w14:paraId="0FA5877E" w14:textId="23C62384" w:rsidR="009B3C4B" w:rsidRPr="008277FA" w:rsidRDefault="009B3C4B" w:rsidP="00CF4C22">
            <w:pPr>
              <w:jc w:val="left"/>
              <w:outlineLvl w:val="0"/>
              <w:rPr>
                <w:bCs/>
                <w:sz w:val="18"/>
                <w:szCs w:val="18"/>
              </w:rPr>
            </w:pPr>
          </w:p>
        </w:tc>
        <w:tc>
          <w:tcPr>
            <w:tcW w:w="1103" w:type="pct"/>
            <w:vAlign w:val="center"/>
          </w:tcPr>
          <w:p w14:paraId="5B6AD591" w14:textId="0E473D0A" w:rsidR="009B3C4B" w:rsidRPr="008277FA" w:rsidRDefault="009B3C4B" w:rsidP="00596527">
            <w:pPr>
              <w:spacing w:after="0" w:line="240" w:lineRule="auto"/>
              <w:rPr>
                <w:rFonts w:ascii="宋体" w:hAnsi="宋体"/>
                <w:sz w:val="18"/>
                <w:szCs w:val="18"/>
              </w:rPr>
            </w:pPr>
            <w:r w:rsidRPr="008277FA">
              <w:rPr>
                <w:rFonts w:ascii="宋体" w:hAnsi="宋体" w:hint="eastAsia"/>
                <w:sz w:val="18"/>
                <w:szCs w:val="18"/>
              </w:rPr>
              <w:t>基于RSA非对称密码体系的加密解密工具实现</w:t>
            </w:r>
          </w:p>
        </w:tc>
        <w:tc>
          <w:tcPr>
            <w:tcW w:w="1730" w:type="pct"/>
            <w:vAlign w:val="center"/>
          </w:tcPr>
          <w:p w14:paraId="1F711075" w14:textId="77777777" w:rsidR="009B3C4B" w:rsidRPr="008277FA" w:rsidRDefault="009B3C4B" w:rsidP="009B3C4B">
            <w:pPr>
              <w:pStyle w:val="a7"/>
              <w:widowControl/>
              <w:numPr>
                <w:ilvl w:val="0"/>
                <w:numId w:val="27"/>
              </w:numPr>
              <w:adjustRightInd w:val="0"/>
              <w:snapToGrid w:val="0"/>
              <w:spacing w:after="0" w:line="240" w:lineRule="auto"/>
              <w:ind w:firstLineChars="0"/>
              <w:jc w:val="left"/>
              <w:rPr>
                <w:sz w:val="18"/>
                <w:szCs w:val="18"/>
              </w:rPr>
            </w:pPr>
            <w:r w:rsidRPr="008277FA">
              <w:rPr>
                <w:rFonts w:hint="eastAsia"/>
                <w:sz w:val="18"/>
                <w:szCs w:val="18"/>
              </w:rPr>
              <w:t>深入了解非对称密码体系的工作方式，分析各种非对称加密方法的特点、安全强度及弱点；</w:t>
            </w:r>
          </w:p>
          <w:p w14:paraId="0B6B6383" w14:textId="77777777" w:rsidR="009B3C4B" w:rsidRPr="008277FA" w:rsidRDefault="009B3C4B" w:rsidP="009B3C4B">
            <w:pPr>
              <w:pStyle w:val="a7"/>
              <w:widowControl/>
              <w:numPr>
                <w:ilvl w:val="0"/>
                <w:numId w:val="27"/>
              </w:numPr>
              <w:adjustRightInd w:val="0"/>
              <w:snapToGrid w:val="0"/>
              <w:spacing w:after="0" w:line="240" w:lineRule="auto"/>
              <w:ind w:firstLineChars="0"/>
              <w:jc w:val="left"/>
              <w:rPr>
                <w:sz w:val="18"/>
                <w:szCs w:val="18"/>
              </w:rPr>
            </w:pPr>
            <w:r w:rsidRPr="008277FA">
              <w:rPr>
                <w:rFonts w:hint="eastAsia"/>
                <w:sz w:val="18"/>
                <w:szCs w:val="18"/>
              </w:rPr>
              <w:t>详细说明</w:t>
            </w:r>
            <w:r w:rsidRPr="008277FA">
              <w:rPr>
                <w:sz w:val="18"/>
                <w:szCs w:val="18"/>
              </w:rPr>
              <w:t>RSA</w:t>
            </w:r>
            <w:r w:rsidRPr="008277FA">
              <w:rPr>
                <w:rFonts w:hint="eastAsia"/>
                <w:sz w:val="18"/>
                <w:szCs w:val="18"/>
              </w:rPr>
              <w:t>算法的原理与结构；</w:t>
            </w:r>
          </w:p>
          <w:p w14:paraId="61189FB9" w14:textId="77777777" w:rsidR="009B3C4B" w:rsidRPr="008277FA" w:rsidRDefault="009B3C4B" w:rsidP="009B3C4B">
            <w:pPr>
              <w:pStyle w:val="a7"/>
              <w:widowControl/>
              <w:numPr>
                <w:ilvl w:val="0"/>
                <w:numId w:val="27"/>
              </w:numPr>
              <w:adjustRightInd w:val="0"/>
              <w:snapToGrid w:val="0"/>
              <w:spacing w:after="0" w:line="240" w:lineRule="auto"/>
              <w:ind w:firstLineChars="0"/>
              <w:jc w:val="left"/>
              <w:rPr>
                <w:sz w:val="18"/>
                <w:szCs w:val="18"/>
              </w:rPr>
            </w:pPr>
            <w:r w:rsidRPr="008277FA">
              <w:rPr>
                <w:rFonts w:hint="eastAsia"/>
                <w:sz w:val="18"/>
                <w:szCs w:val="18"/>
              </w:rPr>
              <w:t>设计并实现一个可以产生非对称密钥并对字符串、文本文件、二进制文件进行加密和解密的工具；</w:t>
            </w:r>
          </w:p>
          <w:p w14:paraId="2DBE6D1B" w14:textId="31D55B34" w:rsidR="009B3C4B" w:rsidRPr="008277FA" w:rsidRDefault="009B3C4B" w:rsidP="009B3C4B">
            <w:pPr>
              <w:pStyle w:val="a7"/>
              <w:widowControl/>
              <w:numPr>
                <w:ilvl w:val="0"/>
                <w:numId w:val="27"/>
              </w:numPr>
              <w:adjustRightInd w:val="0"/>
              <w:snapToGrid w:val="0"/>
              <w:spacing w:after="0" w:line="240" w:lineRule="auto"/>
              <w:ind w:firstLineChars="0"/>
              <w:jc w:val="left"/>
              <w:rPr>
                <w:sz w:val="18"/>
                <w:szCs w:val="18"/>
              </w:rPr>
            </w:pPr>
            <w:r w:rsidRPr="008277FA">
              <w:rPr>
                <w:rFonts w:hint="eastAsia"/>
                <w:sz w:val="18"/>
                <w:szCs w:val="18"/>
              </w:rPr>
              <w:t>工具支持</w:t>
            </w:r>
            <w:r w:rsidRPr="008277FA">
              <w:rPr>
                <w:rFonts w:hint="eastAsia"/>
                <w:sz w:val="18"/>
                <w:szCs w:val="18"/>
              </w:rPr>
              <w:t>1024bit</w:t>
            </w:r>
            <w:r w:rsidRPr="008277FA">
              <w:rPr>
                <w:rFonts w:hint="eastAsia"/>
                <w:sz w:val="18"/>
                <w:szCs w:val="18"/>
              </w:rPr>
              <w:t>的密钥长度。</w:t>
            </w:r>
          </w:p>
        </w:tc>
        <w:tc>
          <w:tcPr>
            <w:tcW w:w="394" w:type="pct"/>
            <w:vMerge/>
            <w:vAlign w:val="center"/>
          </w:tcPr>
          <w:p w14:paraId="7D6C5F06" w14:textId="1319EC04" w:rsidR="009B3C4B" w:rsidRPr="008277FA" w:rsidRDefault="009B3C4B" w:rsidP="00596527">
            <w:pPr>
              <w:adjustRightInd w:val="0"/>
              <w:snapToGrid w:val="0"/>
              <w:jc w:val="center"/>
              <w:rPr>
                <w:sz w:val="18"/>
                <w:szCs w:val="18"/>
              </w:rPr>
            </w:pPr>
          </w:p>
        </w:tc>
        <w:tc>
          <w:tcPr>
            <w:tcW w:w="368" w:type="pct"/>
            <w:vAlign w:val="center"/>
          </w:tcPr>
          <w:p w14:paraId="41866E8D" w14:textId="77777777" w:rsidR="009B3C4B" w:rsidRPr="008277FA" w:rsidRDefault="009B3C4B" w:rsidP="00CF4C22">
            <w:pPr>
              <w:tabs>
                <w:tab w:val="left" w:pos="360"/>
              </w:tabs>
              <w:adjustRightInd w:val="0"/>
              <w:snapToGrid w:val="0"/>
              <w:jc w:val="center"/>
              <w:rPr>
                <w:sz w:val="18"/>
                <w:szCs w:val="18"/>
              </w:rPr>
            </w:pPr>
            <w:r w:rsidRPr="008277FA">
              <w:rPr>
                <w:rFonts w:cs="宋体" w:hint="eastAsia"/>
                <w:sz w:val="18"/>
                <w:szCs w:val="18"/>
              </w:rPr>
              <w:t>讲授</w:t>
            </w:r>
          </w:p>
        </w:tc>
        <w:tc>
          <w:tcPr>
            <w:tcW w:w="509" w:type="pct"/>
            <w:vAlign w:val="center"/>
          </w:tcPr>
          <w:p w14:paraId="5D4BFD59" w14:textId="77777777" w:rsidR="009B3C4B" w:rsidRPr="008277FA" w:rsidRDefault="009B3C4B" w:rsidP="00CF4C22">
            <w:pPr>
              <w:adjustRightInd w:val="0"/>
              <w:snapToGrid w:val="0"/>
              <w:jc w:val="center"/>
              <w:rPr>
                <w:sz w:val="18"/>
                <w:szCs w:val="18"/>
              </w:rPr>
            </w:pPr>
            <w:r w:rsidRPr="008277FA">
              <w:rPr>
                <w:rFonts w:ascii="宋体" w:hAnsi="宋体" w:cs="宋体" w:hint="eastAsia"/>
                <w:sz w:val="18"/>
                <w:szCs w:val="18"/>
              </w:rPr>
              <w:t>1</w:t>
            </w:r>
          </w:p>
        </w:tc>
      </w:tr>
      <w:tr w:rsidR="008277FA" w:rsidRPr="008277FA" w14:paraId="3E9132F3" w14:textId="77777777" w:rsidTr="00E0307E">
        <w:trPr>
          <w:trHeight w:val="1422"/>
          <w:jc w:val="center"/>
        </w:trPr>
        <w:tc>
          <w:tcPr>
            <w:tcW w:w="234" w:type="pct"/>
            <w:vMerge/>
            <w:vAlign w:val="center"/>
          </w:tcPr>
          <w:p w14:paraId="77797881" w14:textId="501F1D04" w:rsidR="009B3C4B" w:rsidRPr="008277FA" w:rsidRDefault="009B3C4B" w:rsidP="00596527">
            <w:pPr>
              <w:adjustRightInd w:val="0"/>
              <w:snapToGrid w:val="0"/>
              <w:jc w:val="center"/>
              <w:rPr>
                <w:sz w:val="18"/>
                <w:szCs w:val="18"/>
              </w:rPr>
            </w:pPr>
          </w:p>
        </w:tc>
        <w:tc>
          <w:tcPr>
            <w:tcW w:w="661" w:type="pct"/>
            <w:vMerge/>
            <w:vAlign w:val="center"/>
          </w:tcPr>
          <w:p w14:paraId="425B8547" w14:textId="7DC1D714" w:rsidR="009B3C4B" w:rsidRPr="008277FA" w:rsidRDefault="009B3C4B" w:rsidP="00596527">
            <w:pPr>
              <w:jc w:val="left"/>
              <w:outlineLvl w:val="0"/>
              <w:rPr>
                <w:rFonts w:ascii="宋体" w:hAnsi="宋体"/>
                <w:sz w:val="18"/>
                <w:szCs w:val="18"/>
              </w:rPr>
            </w:pPr>
          </w:p>
        </w:tc>
        <w:tc>
          <w:tcPr>
            <w:tcW w:w="1103" w:type="pct"/>
            <w:vAlign w:val="center"/>
          </w:tcPr>
          <w:p w14:paraId="5638BFA9" w14:textId="77777777" w:rsidR="009B3C4B" w:rsidRPr="008277FA" w:rsidRDefault="009B3C4B" w:rsidP="00596527">
            <w:pPr>
              <w:spacing w:after="0" w:line="240" w:lineRule="auto"/>
              <w:ind w:rightChars="-844" w:right="-1772"/>
              <w:rPr>
                <w:rFonts w:ascii="宋体" w:hAnsi="宋体"/>
                <w:sz w:val="18"/>
                <w:szCs w:val="18"/>
              </w:rPr>
            </w:pPr>
            <w:r w:rsidRPr="008277FA">
              <w:rPr>
                <w:rFonts w:ascii="宋体" w:hAnsi="宋体" w:hint="eastAsia"/>
                <w:sz w:val="18"/>
                <w:szCs w:val="18"/>
              </w:rPr>
              <w:t>局域网侦听软件设计</w:t>
            </w:r>
          </w:p>
          <w:p w14:paraId="08461656" w14:textId="2D3B47A8" w:rsidR="009B3C4B" w:rsidRPr="008277FA" w:rsidRDefault="009B3C4B" w:rsidP="00596527">
            <w:pPr>
              <w:spacing w:after="0" w:line="240" w:lineRule="auto"/>
              <w:ind w:rightChars="-844" w:right="-1772"/>
              <w:rPr>
                <w:rFonts w:ascii="宋体" w:hAnsi="宋体"/>
                <w:sz w:val="18"/>
                <w:szCs w:val="18"/>
              </w:rPr>
            </w:pPr>
            <w:r w:rsidRPr="008277FA">
              <w:rPr>
                <w:rFonts w:ascii="宋体" w:hAnsi="宋体" w:hint="eastAsia"/>
                <w:sz w:val="18"/>
                <w:szCs w:val="18"/>
              </w:rPr>
              <w:t>与实现</w:t>
            </w:r>
          </w:p>
        </w:tc>
        <w:tc>
          <w:tcPr>
            <w:tcW w:w="1730" w:type="pct"/>
            <w:vAlign w:val="center"/>
          </w:tcPr>
          <w:p w14:paraId="190BBEBD" w14:textId="77777777" w:rsidR="009B3C4B" w:rsidRPr="008277FA" w:rsidRDefault="009B3C4B" w:rsidP="009B3C4B">
            <w:pPr>
              <w:pStyle w:val="a7"/>
              <w:widowControl/>
              <w:numPr>
                <w:ilvl w:val="0"/>
                <w:numId w:val="28"/>
              </w:numPr>
              <w:spacing w:after="0" w:line="240" w:lineRule="auto"/>
              <w:ind w:firstLineChars="0"/>
              <w:rPr>
                <w:rFonts w:ascii="宋体" w:eastAsia="宋体" w:hAnsi="宋体" w:cs="宋体"/>
                <w:kern w:val="0"/>
                <w:sz w:val="18"/>
                <w:szCs w:val="18"/>
              </w:rPr>
            </w:pPr>
            <w:r w:rsidRPr="008277FA">
              <w:rPr>
                <w:rFonts w:ascii="宋体" w:eastAsia="宋体" w:hAnsi="宋体" w:cs="宋体" w:hint="eastAsia"/>
                <w:kern w:val="0"/>
                <w:sz w:val="18"/>
                <w:szCs w:val="18"/>
              </w:rPr>
              <w:t>深入了解局域网的工作方式，研究局域网侦听技术，以及侦听探测技术；</w:t>
            </w:r>
          </w:p>
          <w:p w14:paraId="2935B70D" w14:textId="77777777" w:rsidR="009B3C4B" w:rsidRPr="008277FA" w:rsidRDefault="009B3C4B" w:rsidP="009B3C4B">
            <w:pPr>
              <w:pStyle w:val="a7"/>
              <w:widowControl/>
              <w:numPr>
                <w:ilvl w:val="0"/>
                <w:numId w:val="28"/>
              </w:numPr>
              <w:spacing w:after="0" w:line="240" w:lineRule="auto"/>
              <w:ind w:firstLineChars="0"/>
              <w:rPr>
                <w:rFonts w:ascii="宋体" w:eastAsia="宋体" w:hAnsi="宋体" w:cs="宋体"/>
                <w:kern w:val="0"/>
                <w:sz w:val="18"/>
                <w:szCs w:val="18"/>
              </w:rPr>
            </w:pPr>
            <w:r w:rsidRPr="008277FA">
              <w:rPr>
                <w:rFonts w:ascii="宋体" w:eastAsia="宋体" w:hAnsi="宋体" w:cs="宋体" w:hint="eastAsia"/>
                <w:kern w:val="0"/>
                <w:sz w:val="18"/>
                <w:szCs w:val="18"/>
              </w:rPr>
              <w:t>设计能够对局域网内的通信进行侦听的软件；</w:t>
            </w:r>
          </w:p>
          <w:p w14:paraId="29D9619D" w14:textId="77777777" w:rsidR="009B3C4B" w:rsidRPr="008277FA" w:rsidRDefault="009B3C4B" w:rsidP="009B3C4B">
            <w:pPr>
              <w:pStyle w:val="a7"/>
              <w:widowControl/>
              <w:numPr>
                <w:ilvl w:val="0"/>
                <w:numId w:val="28"/>
              </w:numPr>
              <w:spacing w:after="0" w:line="240" w:lineRule="auto"/>
              <w:ind w:firstLineChars="0"/>
              <w:rPr>
                <w:rFonts w:ascii="宋体" w:eastAsia="宋体" w:hAnsi="宋体" w:cs="宋体"/>
                <w:kern w:val="0"/>
                <w:sz w:val="18"/>
                <w:szCs w:val="18"/>
              </w:rPr>
            </w:pPr>
            <w:r w:rsidRPr="008277FA">
              <w:rPr>
                <w:rFonts w:ascii="宋体" w:eastAsia="宋体" w:hAnsi="宋体" w:cs="宋体" w:hint="eastAsia"/>
                <w:kern w:val="0"/>
                <w:sz w:val="18"/>
                <w:szCs w:val="18"/>
              </w:rPr>
              <w:t>能够解析侦听到的局域网通信（链路层、网络层）；</w:t>
            </w:r>
          </w:p>
          <w:p w14:paraId="5A58F2B2" w14:textId="0CBC2B64" w:rsidR="009B3C4B" w:rsidRPr="008277FA" w:rsidRDefault="009B3C4B" w:rsidP="009B3C4B">
            <w:pPr>
              <w:pStyle w:val="a7"/>
              <w:widowControl/>
              <w:numPr>
                <w:ilvl w:val="0"/>
                <w:numId w:val="28"/>
              </w:numPr>
              <w:spacing w:after="0" w:line="240" w:lineRule="auto"/>
              <w:ind w:firstLineChars="0"/>
              <w:rPr>
                <w:rFonts w:ascii="宋体" w:eastAsia="宋体" w:hAnsi="宋体" w:cs="宋体"/>
                <w:kern w:val="0"/>
                <w:sz w:val="18"/>
                <w:szCs w:val="18"/>
              </w:rPr>
            </w:pPr>
            <w:r w:rsidRPr="008277FA">
              <w:rPr>
                <w:rFonts w:ascii="宋体" w:eastAsia="宋体" w:hAnsi="宋体" w:cs="宋体" w:hint="eastAsia"/>
                <w:kern w:val="0"/>
                <w:sz w:val="18"/>
                <w:szCs w:val="18"/>
              </w:rPr>
              <w:t>编程实现并测试所设计的工具。</w:t>
            </w:r>
          </w:p>
        </w:tc>
        <w:tc>
          <w:tcPr>
            <w:tcW w:w="394" w:type="pct"/>
            <w:vMerge/>
            <w:vAlign w:val="center"/>
          </w:tcPr>
          <w:p w14:paraId="21636F4E" w14:textId="60A03C0A" w:rsidR="009B3C4B" w:rsidRPr="008277FA" w:rsidRDefault="009B3C4B" w:rsidP="00596527">
            <w:pPr>
              <w:adjustRightInd w:val="0"/>
              <w:snapToGrid w:val="0"/>
              <w:jc w:val="center"/>
              <w:rPr>
                <w:sz w:val="18"/>
                <w:szCs w:val="18"/>
              </w:rPr>
            </w:pPr>
          </w:p>
        </w:tc>
        <w:tc>
          <w:tcPr>
            <w:tcW w:w="368" w:type="pct"/>
            <w:vAlign w:val="center"/>
          </w:tcPr>
          <w:p w14:paraId="7EB1D89A" w14:textId="77777777" w:rsidR="009B3C4B" w:rsidRPr="008277FA" w:rsidRDefault="009B3C4B" w:rsidP="00596527">
            <w:pPr>
              <w:adjustRightInd w:val="0"/>
              <w:snapToGrid w:val="0"/>
              <w:jc w:val="center"/>
              <w:rPr>
                <w:sz w:val="18"/>
                <w:szCs w:val="18"/>
              </w:rPr>
            </w:pPr>
            <w:r w:rsidRPr="008277FA">
              <w:rPr>
                <w:rFonts w:cs="宋体" w:hint="eastAsia"/>
                <w:sz w:val="18"/>
                <w:szCs w:val="18"/>
              </w:rPr>
              <w:t>讲授</w:t>
            </w:r>
          </w:p>
        </w:tc>
        <w:tc>
          <w:tcPr>
            <w:tcW w:w="509" w:type="pct"/>
            <w:vAlign w:val="center"/>
          </w:tcPr>
          <w:p w14:paraId="07CF80EA" w14:textId="77777777" w:rsidR="009B3C4B" w:rsidRPr="008277FA" w:rsidRDefault="009B3C4B" w:rsidP="00596527">
            <w:pPr>
              <w:adjustRightInd w:val="0"/>
              <w:snapToGrid w:val="0"/>
              <w:jc w:val="center"/>
              <w:rPr>
                <w:sz w:val="18"/>
                <w:szCs w:val="18"/>
              </w:rPr>
            </w:pPr>
            <w:r w:rsidRPr="008277FA">
              <w:rPr>
                <w:rFonts w:ascii="宋体" w:hAnsi="宋体" w:cs="宋体" w:hint="eastAsia"/>
                <w:sz w:val="18"/>
                <w:szCs w:val="18"/>
              </w:rPr>
              <w:t>1</w:t>
            </w:r>
          </w:p>
        </w:tc>
      </w:tr>
      <w:tr w:rsidR="008277FA" w:rsidRPr="008277FA" w14:paraId="2FEE03CA" w14:textId="77777777" w:rsidTr="00E0307E">
        <w:trPr>
          <w:trHeight w:val="1422"/>
          <w:jc w:val="center"/>
        </w:trPr>
        <w:tc>
          <w:tcPr>
            <w:tcW w:w="234" w:type="pct"/>
            <w:vMerge/>
            <w:vAlign w:val="center"/>
          </w:tcPr>
          <w:p w14:paraId="635C78FB" w14:textId="6E52CBE8" w:rsidR="009B3C4B" w:rsidRPr="008277FA" w:rsidRDefault="009B3C4B" w:rsidP="00596527">
            <w:pPr>
              <w:adjustRightInd w:val="0"/>
              <w:snapToGrid w:val="0"/>
              <w:jc w:val="center"/>
              <w:rPr>
                <w:sz w:val="18"/>
                <w:szCs w:val="18"/>
              </w:rPr>
            </w:pPr>
          </w:p>
        </w:tc>
        <w:tc>
          <w:tcPr>
            <w:tcW w:w="661" w:type="pct"/>
            <w:vMerge/>
            <w:vAlign w:val="center"/>
          </w:tcPr>
          <w:p w14:paraId="6D9A13D1" w14:textId="3F0D10CF" w:rsidR="009B3C4B" w:rsidRPr="008277FA" w:rsidRDefault="009B3C4B" w:rsidP="00596527">
            <w:pPr>
              <w:jc w:val="left"/>
              <w:outlineLvl w:val="0"/>
              <w:rPr>
                <w:bCs/>
                <w:sz w:val="18"/>
                <w:szCs w:val="18"/>
              </w:rPr>
            </w:pPr>
          </w:p>
        </w:tc>
        <w:tc>
          <w:tcPr>
            <w:tcW w:w="1103" w:type="pct"/>
            <w:vAlign w:val="center"/>
          </w:tcPr>
          <w:p w14:paraId="4AF72293" w14:textId="1B523BCD" w:rsidR="009B3C4B" w:rsidRPr="008277FA" w:rsidRDefault="009B3C4B" w:rsidP="00596527">
            <w:pPr>
              <w:rPr>
                <w:rFonts w:ascii="宋体" w:hAnsi="宋体"/>
                <w:sz w:val="18"/>
                <w:szCs w:val="18"/>
              </w:rPr>
            </w:pPr>
            <w:r w:rsidRPr="008277FA">
              <w:rPr>
                <w:rFonts w:ascii="宋体" w:hAnsi="宋体" w:hint="eastAsia"/>
                <w:sz w:val="18"/>
                <w:szCs w:val="18"/>
              </w:rPr>
              <w:t>基于SHA1算法的摘要工具的设计与实现</w:t>
            </w:r>
          </w:p>
        </w:tc>
        <w:tc>
          <w:tcPr>
            <w:tcW w:w="1730" w:type="pct"/>
            <w:vAlign w:val="center"/>
          </w:tcPr>
          <w:p w14:paraId="2F2FA0C7" w14:textId="77777777" w:rsidR="009B3C4B" w:rsidRPr="008277FA" w:rsidRDefault="009B3C4B" w:rsidP="009B3C4B">
            <w:pPr>
              <w:pStyle w:val="a7"/>
              <w:widowControl/>
              <w:numPr>
                <w:ilvl w:val="0"/>
                <w:numId w:val="29"/>
              </w:numPr>
              <w:snapToGrid w:val="0"/>
              <w:spacing w:after="0" w:line="240" w:lineRule="auto"/>
              <w:ind w:firstLineChars="0"/>
              <w:rPr>
                <w:rFonts w:ascii="宋体"/>
                <w:kern w:val="0"/>
                <w:sz w:val="18"/>
                <w:szCs w:val="18"/>
              </w:rPr>
            </w:pPr>
            <w:r w:rsidRPr="008277FA">
              <w:rPr>
                <w:rFonts w:ascii="宋体" w:hint="eastAsia"/>
                <w:kern w:val="0"/>
                <w:sz w:val="18"/>
                <w:szCs w:val="18"/>
              </w:rPr>
              <w:t>学习消息摘要算法的基本理论，分析各种摘要算法的优缺点；</w:t>
            </w:r>
          </w:p>
          <w:p w14:paraId="60DC1159" w14:textId="77777777" w:rsidR="009B3C4B" w:rsidRPr="008277FA" w:rsidRDefault="009B3C4B" w:rsidP="009B3C4B">
            <w:pPr>
              <w:pStyle w:val="a7"/>
              <w:widowControl/>
              <w:numPr>
                <w:ilvl w:val="0"/>
                <w:numId w:val="29"/>
              </w:numPr>
              <w:snapToGrid w:val="0"/>
              <w:spacing w:after="0" w:line="240" w:lineRule="auto"/>
              <w:ind w:firstLineChars="0"/>
              <w:rPr>
                <w:rFonts w:ascii="宋体"/>
                <w:kern w:val="0"/>
                <w:sz w:val="18"/>
                <w:szCs w:val="18"/>
              </w:rPr>
            </w:pPr>
            <w:r w:rsidRPr="008277FA">
              <w:rPr>
                <w:rFonts w:ascii="宋体" w:hint="eastAsia"/>
                <w:kern w:val="0"/>
                <w:sz w:val="18"/>
                <w:szCs w:val="18"/>
              </w:rPr>
              <w:t>详细了解</w:t>
            </w:r>
            <w:r w:rsidRPr="008277FA">
              <w:rPr>
                <w:rFonts w:ascii="宋体"/>
                <w:kern w:val="0"/>
                <w:sz w:val="18"/>
                <w:szCs w:val="18"/>
              </w:rPr>
              <w:t>SHA1</w:t>
            </w:r>
            <w:r w:rsidRPr="008277FA">
              <w:rPr>
                <w:rFonts w:ascii="宋体" w:hint="eastAsia"/>
                <w:kern w:val="0"/>
                <w:sz w:val="18"/>
                <w:szCs w:val="18"/>
              </w:rPr>
              <w:t>算法的计算过程；</w:t>
            </w:r>
          </w:p>
          <w:p w14:paraId="0AE7D457" w14:textId="77777777" w:rsidR="009B3C4B" w:rsidRPr="008277FA" w:rsidRDefault="009B3C4B" w:rsidP="009B3C4B">
            <w:pPr>
              <w:pStyle w:val="a7"/>
              <w:widowControl/>
              <w:numPr>
                <w:ilvl w:val="0"/>
                <w:numId w:val="29"/>
              </w:numPr>
              <w:snapToGrid w:val="0"/>
              <w:spacing w:after="0" w:line="240" w:lineRule="auto"/>
              <w:ind w:firstLineChars="0"/>
              <w:rPr>
                <w:rFonts w:ascii="宋体"/>
                <w:kern w:val="0"/>
                <w:sz w:val="18"/>
                <w:szCs w:val="18"/>
              </w:rPr>
            </w:pPr>
            <w:r w:rsidRPr="008277FA">
              <w:rPr>
                <w:rFonts w:ascii="宋体" w:hint="eastAsia"/>
                <w:kern w:val="0"/>
                <w:sz w:val="18"/>
                <w:szCs w:val="18"/>
              </w:rPr>
              <w:t>设计一个能够实现</w:t>
            </w:r>
            <w:r w:rsidRPr="008277FA">
              <w:rPr>
                <w:rFonts w:ascii="宋体"/>
                <w:kern w:val="0"/>
                <w:sz w:val="18"/>
                <w:szCs w:val="18"/>
              </w:rPr>
              <w:t>SHA1</w:t>
            </w:r>
            <w:r w:rsidRPr="008277FA">
              <w:rPr>
                <w:rFonts w:ascii="宋体" w:hint="eastAsia"/>
                <w:kern w:val="0"/>
                <w:sz w:val="18"/>
                <w:szCs w:val="18"/>
              </w:rPr>
              <w:t>算法的摘要工具；</w:t>
            </w:r>
          </w:p>
          <w:p w14:paraId="52F8036F" w14:textId="75925C32" w:rsidR="009B3C4B" w:rsidRPr="008277FA" w:rsidRDefault="009B3C4B" w:rsidP="009B3C4B">
            <w:pPr>
              <w:pStyle w:val="a7"/>
              <w:widowControl/>
              <w:numPr>
                <w:ilvl w:val="0"/>
                <w:numId w:val="29"/>
              </w:numPr>
              <w:snapToGrid w:val="0"/>
              <w:spacing w:after="0" w:line="240" w:lineRule="auto"/>
              <w:ind w:firstLineChars="0"/>
              <w:rPr>
                <w:rFonts w:ascii="宋体"/>
                <w:kern w:val="0"/>
                <w:sz w:val="18"/>
                <w:szCs w:val="18"/>
              </w:rPr>
            </w:pPr>
            <w:r w:rsidRPr="008277FA">
              <w:rPr>
                <w:rFonts w:ascii="宋体" w:hint="eastAsia"/>
                <w:kern w:val="0"/>
                <w:sz w:val="18"/>
                <w:szCs w:val="18"/>
              </w:rPr>
              <w:t>编程实现所设计的工具，并能够对字符串、文件进行摘要，对摘要进行验证。</w:t>
            </w:r>
          </w:p>
        </w:tc>
        <w:tc>
          <w:tcPr>
            <w:tcW w:w="394" w:type="pct"/>
            <w:vMerge/>
            <w:vAlign w:val="center"/>
          </w:tcPr>
          <w:p w14:paraId="0FA8A7FF" w14:textId="6C5922D3" w:rsidR="009B3C4B" w:rsidRPr="008277FA" w:rsidRDefault="009B3C4B" w:rsidP="00596527">
            <w:pPr>
              <w:adjustRightInd w:val="0"/>
              <w:snapToGrid w:val="0"/>
              <w:jc w:val="center"/>
              <w:rPr>
                <w:sz w:val="18"/>
                <w:szCs w:val="18"/>
              </w:rPr>
            </w:pPr>
          </w:p>
        </w:tc>
        <w:tc>
          <w:tcPr>
            <w:tcW w:w="368" w:type="pct"/>
            <w:vAlign w:val="center"/>
          </w:tcPr>
          <w:p w14:paraId="54419FFA" w14:textId="77777777" w:rsidR="009B3C4B" w:rsidRPr="008277FA" w:rsidRDefault="009B3C4B" w:rsidP="00596527">
            <w:pPr>
              <w:jc w:val="center"/>
              <w:rPr>
                <w:sz w:val="18"/>
                <w:szCs w:val="18"/>
              </w:rPr>
            </w:pPr>
            <w:r w:rsidRPr="008277FA">
              <w:rPr>
                <w:rFonts w:cs="宋体" w:hint="eastAsia"/>
                <w:sz w:val="18"/>
                <w:szCs w:val="18"/>
              </w:rPr>
              <w:t>讲授</w:t>
            </w:r>
          </w:p>
        </w:tc>
        <w:tc>
          <w:tcPr>
            <w:tcW w:w="509" w:type="pct"/>
            <w:vAlign w:val="center"/>
          </w:tcPr>
          <w:p w14:paraId="74A31874" w14:textId="77777777" w:rsidR="009B3C4B" w:rsidRPr="008277FA" w:rsidRDefault="009B3C4B" w:rsidP="00596527">
            <w:pPr>
              <w:adjustRightInd w:val="0"/>
              <w:snapToGrid w:val="0"/>
              <w:jc w:val="center"/>
              <w:rPr>
                <w:sz w:val="18"/>
                <w:szCs w:val="18"/>
              </w:rPr>
            </w:pPr>
            <w:r w:rsidRPr="008277FA">
              <w:rPr>
                <w:rFonts w:ascii="宋体" w:hAnsi="宋体" w:cs="宋体" w:hint="eastAsia"/>
                <w:sz w:val="18"/>
                <w:szCs w:val="18"/>
              </w:rPr>
              <w:t>2</w:t>
            </w:r>
          </w:p>
        </w:tc>
      </w:tr>
      <w:tr w:rsidR="008277FA" w:rsidRPr="008277FA" w14:paraId="488A5A15" w14:textId="77777777" w:rsidTr="00E0307E">
        <w:trPr>
          <w:trHeight w:val="1422"/>
          <w:jc w:val="center"/>
        </w:trPr>
        <w:tc>
          <w:tcPr>
            <w:tcW w:w="234" w:type="pct"/>
            <w:vMerge/>
            <w:vAlign w:val="center"/>
          </w:tcPr>
          <w:p w14:paraId="59143AB7" w14:textId="2A731FDF" w:rsidR="009B3C4B" w:rsidRPr="008277FA" w:rsidRDefault="009B3C4B" w:rsidP="00596527">
            <w:pPr>
              <w:adjustRightInd w:val="0"/>
              <w:snapToGrid w:val="0"/>
              <w:jc w:val="center"/>
              <w:rPr>
                <w:sz w:val="18"/>
                <w:szCs w:val="18"/>
              </w:rPr>
            </w:pPr>
          </w:p>
        </w:tc>
        <w:tc>
          <w:tcPr>
            <w:tcW w:w="661" w:type="pct"/>
            <w:vMerge/>
            <w:vAlign w:val="center"/>
          </w:tcPr>
          <w:p w14:paraId="1CC30612" w14:textId="0D70ECB4" w:rsidR="009B3C4B" w:rsidRPr="008277FA" w:rsidRDefault="009B3C4B" w:rsidP="00596527">
            <w:pPr>
              <w:jc w:val="left"/>
              <w:outlineLvl w:val="0"/>
              <w:rPr>
                <w:bCs/>
                <w:sz w:val="18"/>
                <w:szCs w:val="18"/>
              </w:rPr>
            </w:pPr>
          </w:p>
        </w:tc>
        <w:tc>
          <w:tcPr>
            <w:tcW w:w="1103" w:type="pct"/>
            <w:vAlign w:val="center"/>
          </w:tcPr>
          <w:p w14:paraId="28935E52" w14:textId="616CC07C" w:rsidR="009B3C4B" w:rsidRPr="008277FA" w:rsidRDefault="009B3C4B" w:rsidP="00596527">
            <w:pPr>
              <w:rPr>
                <w:rFonts w:ascii="宋体" w:hAnsi="宋体"/>
                <w:bCs/>
                <w:sz w:val="18"/>
                <w:szCs w:val="18"/>
              </w:rPr>
            </w:pPr>
            <w:r w:rsidRPr="008277FA">
              <w:rPr>
                <w:rFonts w:ascii="宋体" w:hAnsi="宋体" w:hint="eastAsia"/>
                <w:bCs/>
                <w:sz w:val="18"/>
                <w:szCs w:val="18"/>
              </w:rPr>
              <w:t>DOS攻击检测及防御方法研究</w:t>
            </w:r>
          </w:p>
        </w:tc>
        <w:tc>
          <w:tcPr>
            <w:tcW w:w="1730" w:type="pct"/>
            <w:vAlign w:val="center"/>
          </w:tcPr>
          <w:p w14:paraId="2A369067" w14:textId="77777777" w:rsidR="009B3C4B" w:rsidRPr="008277FA" w:rsidRDefault="009B3C4B" w:rsidP="009B3C4B">
            <w:pPr>
              <w:pStyle w:val="a8"/>
              <w:numPr>
                <w:ilvl w:val="0"/>
                <w:numId w:val="30"/>
              </w:numPr>
              <w:spacing w:after="0"/>
              <w:rPr>
                <w:rFonts w:cs="Times New Roman"/>
                <w:sz w:val="18"/>
                <w:szCs w:val="18"/>
              </w:rPr>
            </w:pPr>
            <w:r w:rsidRPr="008277FA">
              <w:rPr>
                <w:rFonts w:cs="Times New Roman" w:hint="eastAsia"/>
                <w:sz w:val="18"/>
                <w:szCs w:val="18"/>
              </w:rPr>
              <w:t>学习网络攻击的各种方式以及防御攻击的方法；</w:t>
            </w:r>
          </w:p>
          <w:p w14:paraId="7FA300F6" w14:textId="77777777" w:rsidR="009B3C4B" w:rsidRPr="008277FA" w:rsidRDefault="009B3C4B" w:rsidP="009B3C4B">
            <w:pPr>
              <w:pStyle w:val="a8"/>
              <w:numPr>
                <w:ilvl w:val="0"/>
                <w:numId w:val="30"/>
              </w:numPr>
              <w:spacing w:after="0"/>
              <w:rPr>
                <w:rFonts w:cs="Times New Roman"/>
                <w:sz w:val="18"/>
                <w:szCs w:val="18"/>
              </w:rPr>
            </w:pPr>
            <w:r w:rsidRPr="008277FA">
              <w:rPr>
                <w:rFonts w:cs="Times New Roman" w:hint="eastAsia"/>
                <w:sz w:val="18"/>
                <w:szCs w:val="18"/>
              </w:rPr>
              <w:t>深入了解</w:t>
            </w:r>
            <w:r w:rsidRPr="008277FA">
              <w:rPr>
                <w:rFonts w:cs="Times New Roman"/>
                <w:sz w:val="18"/>
                <w:szCs w:val="18"/>
              </w:rPr>
              <w:t>DOS</w:t>
            </w:r>
            <w:r w:rsidRPr="008277FA">
              <w:rPr>
                <w:rFonts w:cs="Times New Roman" w:hint="eastAsia"/>
                <w:sz w:val="18"/>
                <w:szCs w:val="18"/>
              </w:rPr>
              <w:t>攻击的基本原理、攻击方式的种类等；</w:t>
            </w:r>
          </w:p>
          <w:p w14:paraId="71A434CD" w14:textId="77777777" w:rsidR="009B3C4B" w:rsidRPr="008277FA" w:rsidRDefault="009B3C4B" w:rsidP="009B3C4B">
            <w:pPr>
              <w:pStyle w:val="a8"/>
              <w:numPr>
                <w:ilvl w:val="0"/>
                <w:numId w:val="30"/>
              </w:numPr>
              <w:spacing w:after="0"/>
              <w:rPr>
                <w:rFonts w:cs="Times New Roman"/>
                <w:sz w:val="18"/>
                <w:szCs w:val="18"/>
              </w:rPr>
            </w:pPr>
            <w:r w:rsidRPr="008277FA">
              <w:rPr>
                <w:rFonts w:cs="Times New Roman" w:hint="eastAsia"/>
                <w:sz w:val="18"/>
                <w:szCs w:val="18"/>
              </w:rPr>
              <w:t>设计并实现检测</w:t>
            </w:r>
            <w:r w:rsidRPr="008277FA">
              <w:rPr>
                <w:rFonts w:cs="Times New Roman"/>
                <w:sz w:val="18"/>
                <w:szCs w:val="18"/>
              </w:rPr>
              <w:t>DOS</w:t>
            </w:r>
            <w:r w:rsidRPr="008277FA">
              <w:rPr>
                <w:rFonts w:cs="Times New Roman" w:hint="eastAsia"/>
                <w:sz w:val="18"/>
                <w:szCs w:val="18"/>
              </w:rPr>
              <w:t>攻击的工具，并进行验证；</w:t>
            </w:r>
          </w:p>
          <w:p w14:paraId="2714461C" w14:textId="2B68E19E" w:rsidR="009B3C4B" w:rsidRPr="008277FA" w:rsidRDefault="009B3C4B" w:rsidP="009B3C4B">
            <w:pPr>
              <w:pStyle w:val="a8"/>
              <w:numPr>
                <w:ilvl w:val="0"/>
                <w:numId w:val="30"/>
              </w:numPr>
              <w:spacing w:after="0"/>
              <w:rPr>
                <w:rFonts w:cs="Times New Roman"/>
                <w:sz w:val="18"/>
                <w:szCs w:val="18"/>
              </w:rPr>
            </w:pPr>
            <w:r w:rsidRPr="008277FA">
              <w:rPr>
                <w:rFonts w:cs="Times New Roman" w:hint="eastAsia"/>
                <w:sz w:val="18"/>
                <w:szCs w:val="18"/>
              </w:rPr>
              <w:t>研究防御DOS攻击的方法，并加以实现。</w:t>
            </w:r>
          </w:p>
        </w:tc>
        <w:tc>
          <w:tcPr>
            <w:tcW w:w="394" w:type="pct"/>
            <w:vMerge/>
            <w:vAlign w:val="center"/>
          </w:tcPr>
          <w:p w14:paraId="4FD26FD2" w14:textId="101B7EC6" w:rsidR="009B3C4B" w:rsidRPr="008277FA" w:rsidRDefault="009B3C4B" w:rsidP="00596527">
            <w:pPr>
              <w:adjustRightInd w:val="0"/>
              <w:snapToGrid w:val="0"/>
              <w:jc w:val="center"/>
              <w:rPr>
                <w:sz w:val="18"/>
                <w:szCs w:val="18"/>
              </w:rPr>
            </w:pPr>
          </w:p>
        </w:tc>
        <w:tc>
          <w:tcPr>
            <w:tcW w:w="368" w:type="pct"/>
            <w:vAlign w:val="center"/>
          </w:tcPr>
          <w:p w14:paraId="5718A859" w14:textId="77777777" w:rsidR="009B3C4B" w:rsidRPr="008277FA" w:rsidRDefault="009B3C4B" w:rsidP="00596527">
            <w:pPr>
              <w:jc w:val="center"/>
              <w:rPr>
                <w:rFonts w:cs="宋体"/>
                <w:sz w:val="18"/>
                <w:szCs w:val="18"/>
              </w:rPr>
            </w:pPr>
            <w:r w:rsidRPr="008277FA">
              <w:rPr>
                <w:rFonts w:cs="宋体" w:hint="eastAsia"/>
                <w:sz w:val="18"/>
                <w:szCs w:val="18"/>
              </w:rPr>
              <w:t>讲授</w:t>
            </w:r>
          </w:p>
        </w:tc>
        <w:tc>
          <w:tcPr>
            <w:tcW w:w="509" w:type="pct"/>
            <w:vAlign w:val="center"/>
          </w:tcPr>
          <w:p w14:paraId="67FF4F19" w14:textId="77777777" w:rsidR="009B3C4B" w:rsidRPr="008277FA" w:rsidRDefault="009B3C4B" w:rsidP="00596527">
            <w:pPr>
              <w:adjustRightInd w:val="0"/>
              <w:snapToGrid w:val="0"/>
              <w:jc w:val="center"/>
              <w:rPr>
                <w:rFonts w:ascii="宋体" w:hAnsi="宋体" w:cs="宋体"/>
                <w:sz w:val="18"/>
                <w:szCs w:val="18"/>
              </w:rPr>
            </w:pPr>
            <w:r w:rsidRPr="008277FA">
              <w:rPr>
                <w:rFonts w:ascii="宋体" w:hAnsi="宋体" w:cs="宋体" w:hint="eastAsia"/>
                <w:sz w:val="18"/>
                <w:szCs w:val="18"/>
              </w:rPr>
              <w:t>2</w:t>
            </w:r>
          </w:p>
        </w:tc>
      </w:tr>
      <w:tr w:rsidR="008277FA" w:rsidRPr="008277FA" w14:paraId="3C82AA36" w14:textId="77777777" w:rsidTr="00E0307E">
        <w:trPr>
          <w:trHeight w:val="1422"/>
          <w:jc w:val="center"/>
        </w:trPr>
        <w:tc>
          <w:tcPr>
            <w:tcW w:w="234" w:type="pct"/>
            <w:vMerge/>
            <w:vAlign w:val="center"/>
          </w:tcPr>
          <w:p w14:paraId="7EAEB5F6" w14:textId="6AFB302F" w:rsidR="009B3C4B" w:rsidRPr="008277FA" w:rsidRDefault="009B3C4B" w:rsidP="00596527">
            <w:pPr>
              <w:widowControl/>
              <w:adjustRightInd w:val="0"/>
              <w:snapToGrid w:val="0"/>
              <w:jc w:val="center"/>
              <w:rPr>
                <w:sz w:val="18"/>
                <w:szCs w:val="18"/>
              </w:rPr>
            </w:pPr>
          </w:p>
        </w:tc>
        <w:tc>
          <w:tcPr>
            <w:tcW w:w="661" w:type="pct"/>
            <w:vMerge/>
            <w:vAlign w:val="center"/>
          </w:tcPr>
          <w:p w14:paraId="5F0C4DAE" w14:textId="6B24D264" w:rsidR="009B3C4B" w:rsidRPr="008277FA" w:rsidRDefault="009B3C4B" w:rsidP="00596527">
            <w:pPr>
              <w:jc w:val="left"/>
              <w:outlineLvl w:val="0"/>
              <w:rPr>
                <w:rFonts w:ascii="宋体" w:hAnsi="宋体"/>
                <w:sz w:val="18"/>
                <w:szCs w:val="18"/>
              </w:rPr>
            </w:pPr>
          </w:p>
        </w:tc>
        <w:tc>
          <w:tcPr>
            <w:tcW w:w="1103" w:type="pct"/>
            <w:vAlign w:val="center"/>
          </w:tcPr>
          <w:p w14:paraId="6B99C796" w14:textId="6A83460A" w:rsidR="009B3C4B" w:rsidRPr="008277FA" w:rsidRDefault="009B3C4B" w:rsidP="00596527">
            <w:pPr>
              <w:spacing w:after="0" w:line="240" w:lineRule="auto"/>
              <w:rPr>
                <w:rFonts w:ascii="宋体" w:hAnsi="宋体"/>
                <w:bCs/>
                <w:sz w:val="18"/>
                <w:szCs w:val="18"/>
              </w:rPr>
            </w:pPr>
            <w:r w:rsidRPr="008277FA">
              <w:rPr>
                <w:rFonts w:ascii="宋体" w:hAnsi="宋体" w:hint="eastAsia"/>
                <w:bCs/>
                <w:sz w:val="18"/>
                <w:szCs w:val="18"/>
              </w:rPr>
              <w:t>SSH客户端的设计与实现</w:t>
            </w:r>
          </w:p>
        </w:tc>
        <w:tc>
          <w:tcPr>
            <w:tcW w:w="1730" w:type="pct"/>
            <w:vAlign w:val="center"/>
          </w:tcPr>
          <w:p w14:paraId="4D25DFC9" w14:textId="77777777" w:rsidR="009B3C4B" w:rsidRPr="008277FA" w:rsidRDefault="009B3C4B" w:rsidP="009B3C4B">
            <w:pPr>
              <w:pStyle w:val="a8"/>
              <w:numPr>
                <w:ilvl w:val="0"/>
                <w:numId w:val="31"/>
              </w:numPr>
              <w:spacing w:after="0"/>
              <w:rPr>
                <w:rFonts w:cs="Times New Roman"/>
                <w:sz w:val="18"/>
                <w:szCs w:val="18"/>
              </w:rPr>
            </w:pPr>
            <w:r w:rsidRPr="008277FA">
              <w:rPr>
                <w:rFonts w:cs="Times New Roman" w:hint="eastAsia"/>
                <w:sz w:val="18"/>
                <w:szCs w:val="18"/>
              </w:rPr>
              <w:t>深入了解</w:t>
            </w:r>
            <w:r w:rsidRPr="008277FA">
              <w:rPr>
                <w:rFonts w:cs="Times New Roman"/>
                <w:sz w:val="18"/>
                <w:szCs w:val="18"/>
              </w:rPr>
              <w:t>SSH</w:t>
            </w:r>
            <w:r w:rsidRPr="008277FA">
              <w:rPr>
                <w:rFonts w:cs="Times New Roman" w:hint="eastAsia"/>
                <w:sz w:val="18"/>
                <w:szCs w:val="18"/>
              </w:rPr>
              <w:t>的工作原理和工作方式；</w:t>
            </w:r>
          </w:p>
          <w:p w14:paraId="428BE905" w14:textId="77777777" w:rsidR="009B3C4B" w:rsidRPr="008277FA" w:rsidRDefault="009B3C4B" w:rsidP="009B3C4B">
            <w:pPr>
              <w:pStyle w:val="a8"/>
              <w:numPr>
                <w:ilvl w:val="0"/>
                <w:numId w:val="31"/>
              </w:numPr>
              <w:spacing w:after="0"/>
              <w:rPr>
                <w:rFonts w:cs="Times New Roman"/>
                <w:sz w:val="18"/>
                <w:szCs w:val="18"/>
              </w:rPr>
            </w:pPr>
            <w:r w:rsidRPr="008277FA">
              <w:rPr>
                <w:rFonts w:cs="Times New Roman" w:hint="eastAsia"/>
                <w:sz w:val="18"/>
                <w:szCs w:val="18"/>
              </w:rPr>
              <w:t>详细设计一个</w:t>
            </w:r>
            <w:r w:rsidRPr="008277FA">
              <w:rPr>
                <w:rFonts w:cs="Times New Roman"/>
                <w:sz w:val="18"/>
                <w:szCs w:val="18"/>
              </w:rPr>
              <w:t>SSH</w:t>
            </w:r>
            <w:r w:rsidRPr="008277FA">
              <w:rPr>
                <w:rFonts w:cs="Times New Roman" w:hint="eastAsia"/>
                <w:sz w:val="18"/>
                <w:szCs w:val="18"/>
              </w:rPr>
              <w:t>客户端软件；</w:t>
            </w:r>
          </w:p>
          <w:p w14:paraId="538C3D25" w14:textId="77777777" w:rsidR="009B3C4B" w:rsidRPr="008277FA" w:rsidRDefault="009B3C4B" w:rsidP="009B3C4B">
            <w:pPr>
              <w:pStyle w:val="a8"/>
              <w:numPr>
                <w:ilvl w:val="0"/>
                <w:numId w:val="31"/>
              </w:numPr>
              <w:spacing w:after="0"/>
              <w:rPr>
                <w:rFonts w:cs="Times New Roman"/>
                <w:sz w:val="18"/>
                <w:szCs w:val="18"/>
              </w:rPr>
            </w:pPr>
            <w:r w:rsidRPr="008277FA">
              <w:rPr>
                <w:rFonts w:cs="Times New Roman" w:hint="eastAsia"/>
                <w:sz w:val="18"/>
                <w:szCs w:val="18"/>
              </w:rPr>
              <w:t>编程实现所设计的软件；</w:t>
            </w:r>
          </w:p>
          <w:p w14:paraId="058AAFF8" w14:textId="0C77307F" w:rsidR="009B3C4B" w:rsidRPr="008277FA" w:rsidRDefault="009B3C4B" w:rsidP="009B3C4B">
            <w:pPr>
              <w:pStyle w:val="a8"/>
              <w:numPr>
                <w:ilvl w:val="0"/>
                <w:numId w:val="31"/>
              </w:numPr>
              <w:spacing w:after="0"/>
              <w:rPr>
                <w:rFonts w:cs="Times New Roman"/>
                <w:sz w:val="18"/>
                <w:szCs w:val="18"/>
              </w:rPr>
            </w:pPr>
            <w:r w:rsidRPr="008277FA">
              <w:rPr>
                <w:rFonts w:cs="Times New Roman" w:hint="eastAsia"/>
                <w:sz w:val="18"/>
                <w:szCs w:val="18"/>
              </w:rPr>
              <w:t>连接SSH服务器，验证所实现的软件。</w:t>
            </w:r>
          </w:p>
        </w:tc>
        <w:tc>
          <w:tcPr>
            <w:tcW w:w="394" w:type="pct"/>
            <w:vMerge/>
            <w:vAlign w:val="center"/>
          </w:tcPr>
          <w:p w14:paraId="348D74EB" w14:textId="7D7B7EB8" w:rsidR="009B3C4B" w:rsidRPr="008277FA" w:rsidRDefault="009B3C4B" w:rsidP="00596527">
            <w:pPr>
              <w:adjustRightInd w:val="0"/>
              <w:snapToGrid w:val="0"/>
              <w:jc w:val="center"/>
              <w:rPr>
                <w:sz w:val="18"/>
                <w:szCs w:val="18"/>
              </w:rPr>
            </w:pPr>
          </w:p>
        </w:tc>
        <w:tc>
          <w:tcPr>
            <w:tcW w:w="368" w:type="pct"/>
            <w:vAlign w:val="center"/>
          </w:tcPr>
          <w:p w14:paraId="31CB1B36" w14:textId="77777777" w:rsidR="009B3C4B" w:rsidRPr="008277FA" w:rsidRDefault="009B3C4B" w:rsidP="00596527">
            <w:pPr>
              <w:jc w:val="center"/>
              <w:rPr>
                <w:sz w:val="18"/>
                <w:szCs w:val="18"/>
              </w:rPr>
            </w:pPr>
            <w:r w:rsidRPr="008277FA">
              <w:rPr>
                <w:rFonts w:hint="eastAsia"/>
                <w:sz w:val="18"/>
                <w:szCs w:val="18"/>
              </w:rPr>
              <w:t>讲授</w:t>
            </w:r>
          </w:p>
        </w:tc>
        <w:tc>
          <w:tcPr>
            <w:tcW w:w="509" w:type="pct"/>
            <w:vAlign w:val="center"/>
          </w:tcPr>
          <w:p w14:paraId="57DFB72A" w14:textId="77777777" w:rsidR="009B3C4B" w:rsidRPr="008277FA" w:rsidRDefault="009B3C4B" w:rsidP="00596527">
            <w:pPr>
              <w:adjustRightInd w:val="0"/>
              <w:snapToGrid w:val="0"/>
              <w:jc w:val="center"/>
              <w:rPr>
                <w:rFonts w:ascii="宋体"/>
                <w:sz w:val="18"/>
                <w:szCs w:val="18"/>
              </w:rPr>
            </w:pPr>
            <w:r w:rsidRPr="008277FA">
              <w:rPr>
                <w:rFonts w:ascii="宋体" w:hAnsi="宋体" w:cs="宋体" w:hint="eastAsia"/>
                <w:sz w:val="18"/>
                <w:szCs w:val="18"/>
              </w:rPr>
              <w:t>2</w:t>
            </w:r>
          </w:p>
        </w:tc>
      </w:tr>
      <w:tr w:rsidR="00596527" w:rsidRPr="008277FA" w14:paraId="5D87FD1A" w14:textId="77777777" w:rsidTr="00E0307E">
        <w:trPr>
          <w:trHeight w:val="1422"/>
          <w:jc w:val="center"/>
        </w:trPr>
        <w:tc>
          <w:tcPr>
            <w:tcW w:w="234" w:type="pct"/>
            <w:vAlign w:val="center"/>
          </w:tcPr>
          <w:p w14:paraId="7BC8BF4B" w14:textId="77777777" w:rsidR="00596527" w:rsidRPr="008277FA" w:rsidRDefault="00596527" w:rsidP="00596527">
            <w:pPr>
              <w:widowControl/>
              <w:adjustRightInd w:val="0"/>
              <w:snapToGrid w:val="0"/>
              <w:jc w:val="center"/>
              <w:rPr>
                <w:sz w:val="18"/>
                <w:szCs w:val="18"/>
              </w:rPr>
            </w:pPr>
            <w:r w:rsidRPr="008277FA">
              <w:rPr>
                <w:sz w:val="18"/>
                <w:szCs w:val="18"/>
              </w:rPr>
              <w:t>10</w:t>
            </w:r>
          </w:p>
        </w:tc>
        <w:tc>
          <w:tcPr>
            <w:tcW w:w="661" w:type="pct"/>
            <w:vAlign w:val="center"/>
          </w:tcPr>
          <w:p w14:paraId="5F5F8CBE" w14:textId="4BAB9FFE" w:rsidR="00596527" w:rsidRPr="008277FA" w:rsidRDefault="00596527" w:rsidP="00596527">
            <w:pPr>
              <w:jc w:val="left"/>
              <w:outlineLvl w:val="0"/>
              <w:rPr>
                <w:bCs/>
                <w:sz w:val="18"/>
                <w:szCs w:val="18"/>
              </w:rPr>
            </w:pPr>
            <w:r w:rsidRPr="008277FA">
              <w:rPr>
                <w:rFonts w:hint="eastAsia"/>
                <w:bCs/>
                <w:sz w:val="18"/>
                <w:szCs w:val="18"/>
              </w:rPr>
              <w:t>报告及总结</w:t>
            </w:r>
          </w:p>
        </w:tc>
        <w:tc>
          <w:tcPr>
            <w:tcW w:w="1103" w:type="pct"/>
            <w:vAlign w:val="center"/>
          </w:tcPr>
          <w:p w14:paraId="27C7D0AC" w14:textId="3C05634B" w:rsidR="00596527" w:rsidRPr="008277FA" w:rsidRDefault="00596527" w:rsidP="00596527">
            <w:pPr>
              <w:spacing w:after="0" w:line="240" w:lineRule="auto"/>
              <w:rPr>
                <w:rFonts w:ascii="宋体" w:hAnsi="宋体"/>
                <w:bCs/>
                <w:sz w:val="18"/>
                <w:szCs w:val="18"/>
              </w:rPr>
            </w:pPr>
            <w:r w:rsidRPr="008277FA">
              <w:rPr>
                <w:rFonts w:hint="eastAsia"/>
                <w:sz w:val="18"/>
                <w:szCs w:val="18"/>
              </w:rPr>
              <w:t>课程设计报告、总结和讨论</w:t>
            </w:r>
          </w:p>
        </w:tc>
        <w:tc>
          <w:tcPr>
            <w:tcW w:w="1730" w:type="pct"/>
            <w:vAlign w:val="center"/>
          </w:tcPr>
          <w:p w14:paraId="379D0F5B" w14:textId="38DD945E" w:rsidR="00596527" w:rsidRPr="008277FA" w:rsidRDefault="00596527" w:rsidP="00596527">
            <w:pPr>
              <w:pStyle w:val="a8"/>
              <w:spacing w:before="0" w:beforeAutospacing="0" w:after="0" w:afterAutospacing="0"/>
              <w:ind w:left="28"/>
              <w:jc w:val="both"/>
              <w:rPr>
                <w:rFonts w:cs="Times New Roman"/>
                <w:sz w:val="18"/>
                <w:szCs w:val="18"/>
              </w:rPr>
            </w:pPr>
            <w:r w:rsidRPr="008277FA">
              <w:rPr>
                <w:rFonts w:hint="eastAsia"/>
                <w:sz w:val="18"/>
                <w:szCs w:val="18"/>
              </w:rPr>
              <w:t>能够对自己实现的任务从理论研究到功能实现能够进行完整的总结展示。</w:t>
            </w:r>
          </w:p>
        </w:tc>
        <w:tc>
          <w:tcPr>
            <w:tcW w:w="394" w:type="pct"/>
            <w:vAlign w:val="center"/>
          </w:tcPr>
          <w:p w14:paraId="1F62EABB" w14:textId="1DB352E2" w:rsidR="00596527" w:rsidRPr="008277FA" w:rsidRDefault="009B3C4B" w:rsidP="00596527">
            <w:pPr>
              <w:adjustRightInd w:val="0"/>
              <w:snapToGrid w:val="0"/>
              <w:jc w:val="center"/>
              <w:rPr>
                <w:sz w:val="18"/>
                <w:szCs w:val="18"/>
              </w:rPr>
            </w:pPr>
            <w:r w:rsidRPr="008277FA">
              <w:rPr>
                <w:sz w:val="18"/>
                <w:szCs w:val="18"/>
              </w:rPr>
              <w:t>4</w:t>
            </w:r>
          </w:p>
        </w:tc>
        <w:tc>
          <w:tcPr>
            <w:tcW w:w="368" w:type="pct"/>
            <w:vAlign w:val="center"/>
          </w:tcPr>
          <w:p w14:paraId="30D3C527" w14:textId="77777777" w:rsidR="00596527" w:rsidRPr="008277FA" w:rsidRDefault="00596527" w:rsidP="00596527">
            <w:pPr>
              <w:jc w:val="center"/>
              <w:rPr>
                <w:rFonts w:cs="宋体"/>
                <w:sz w:val="18"/>
                <w:szCs w:val="18"/>
              </w:rPr>
            </w:pPr>
            <w:r w:rsidRPr="008277FA">
              <w:rPr>
                <w:rFonts w:hint="eastAsia"/>
                <w:sz w:val="18"/>
                <w:szCs w:val="18"/>
              </w:rPr>
              <w:t>讲授</w:t>
            </w:r>
          </w:p>
        </w:tc>
        <w:tc>
          <w:tcPr>
            <w:tcW w:w="509" w:type="pct"/>
            <w:vAlign w:val="center"/>
          </w:tcPr>
          <w:p w14:paraId="473F2C01" w14:textId="77777777" w:rsidR="00596527" w:rsidRPr="008277FA" w:rsidRDefault="00596527" w:rsidP="00596527">
            <w:pPr>
              <w:adjustRightInd w:val="0"/>
              <w:snapToGrid w:val="0"/>
              <w:jc w:val="center"/>
              <w:rPr>
                <w:rFonts w:ascii="宋体" w:hAnsi="宋体" w:cs="宋体"/>
                <w:sz w:val="18"/>
                <w:szCs w:val="18"/>
              </w:rPr>
            </w:pPr>
            <w:r w:rsidRPr="008277FA">
              <w:rPr>
                <w:rFonts w:ascii="宋体" w:hAnsi="宋体" w:cs="宋体" w:hint="eastAsia"/>
                <w:sz w:val="18"/>
                <w:szCs w:val="18"/>
              </w:rPr>
              <w:t>2</w:t>
            </w:r>
          </w:p>
        </w:tc>
      </w:tr>
    </w:tbl>
    <w:p w14:paraId="65C05EA8" w14:textId="666ED35F" w:rsidR="009B3C4B" w:rsidRPr="008277FA" w:rsidRDefault="009B3C4B" w:rsidP="009B3C4B">
      <w:pPr>
        <w:adjustRightInd w:val="0"/>
        <w:snapToGrid w:val="0"/>
        <w:spacing w:beforeLines="100" w:before="312" w:afterLines="50" w:after="156" w:line="360" w:lineRule="auto"/>
        <w:ind w:rightChars="50" w:right="105"/>
        <w:rPr>
          <w:szCs w:val="21"/>
        </w:rPr>
      </w:pPr>
    </w:p>
    <w:p w14:paraId="2A2FFB9F" w14:textId="77777777" w:rsidR="009B3C4B" w:rsidRPr="008277FA" w:rsidRDefault="009B3C4B" w:rsidP="009B3C4B">
      <w:pPr>
        <w:adjustRightInd w:val="0"/>
        <w:snapToGrid w:val="0"/>
        <w:spacing w:beforeLines="100" w:before="312" w:afterLines="50" w:after="156" w:line="360" w:lineRule="auto"/>
        <w:ind w:leftChars="50" w:left="105" w:rightChars="50" w:right="105"/>
        <w:rPr>
          <w:rFonts w:cs="宋体"/>
          <w:b/>
          <w:szCs w:val="21"/>
        </w:rPr>
      </w:pPr>
      <w:r w:rsidRPr="008277FA">
        <w:rPr>
          <w:rFonts w:cs="宋体" w:hint="eastAsia"/>
          <w:b/>
          <w:szCs w:val="21"/>
        </w:rPr>
        <w:t>五</w:t>
      </w:r>
      <w:r w:rsidRPr="008277FA">
        <w:rPr>
          <w:rFonts w:cs="宋体"/>
          <w:b/>
          <w:szCs w:val="21"/>
        </w:rPr>
        <w:t>、课程教学安排</w:t>
      </w:r>
    </w:p>
    <w:p w14:paraId="0DD4C407" w14:textId="77777777" w:rsidR="009B3C4B" w:rsidRPr="008277FA" w:rsidRDefault="009B3C4B" w:rsidP="009B3C4B">
      <w:pPr>
        <w:spacing w:line="360" w:lineRule="auto"/>
        <w:ind w:firstLine="360"/>
        <w:rPr>
          <w:szCs w:val="21"/>
        </w:rPr>
      </w:pPr>
      <w:r w:rsidRPr="008277FA">
        <w:rPr>
          <w:szCs w:val="21"/>
        </w:rPr>
        <w:t>本课是通信工程专业的专业课，需要</w:t>
      </w:r>
      <w:r w:rsidRPr="008277FA">
        <w:rPr>
          <w:rFonts w:hint="eastAsia"/>
          <w:szCs w:val="21"/>
        </w:rPr>
        <w:t>灵活</w:t>
      </w:r>
      <w:r w:rsidRPr="008277FA">
        <w:rPr>
          <w:szCs w:val="21"/>
        </w:rPr>
        <w:t>运用先修的</w:t>
      </w:r>
      <w:r w:rsidRPr="008277FA">
        <w:rPr>
          <w:rFonts w:hint="eastAsia"/>
          <w:szCs w:val="21"/>
        </w:rPr>
        <w:t>信息、计算机网络通信、信息与网络安全等课程的基础理论知识</w:t>
      </w:r>
      <w:r w:rsidRPr="008277FA">
        <w:rPr>
          <w:szCs w:val="21"/>
        </w:rPr>
        <w:t>，</w:t>
      </w:r>
      <w:r w:rsidRPr="008277FA">
        <w:rPr>
          <w:rFonts w:hint="eastAsia"/>
          <w:szCs w:val="21"/>
        </w:rPr>
        <w:t>解决实际的工程问题，并设计和检验具体的解决方案。课程</w:t>
      </w:r>
      <w:r w:rsidRPr="008277FA">
        <w:rPr>
          <w:szCs w:val="21"/>
        </w:rPr>
        <w:t>涉及到</w:t>
      </w:r>
      <w:proofErr w:type="gramStart"/>
      <w:r w:rsidRPr="008277FA">
        <w:rPr>
          <w:rFonts w:hint="eastAsia"/>
          <w:szCs w:val="21"/>
        </w:rPr>
        <w:t>先前和</w:t>
      </w:r>
      <w:proofErr w:type="gramEnd"/>
      <w:r w:rsidRPr="008277FA">
        <w:rPr>
          <w:szCs w:val="21"/>
        </w:rPr>
        <w:t>后续专业课程的</w:t>
      </w:r>
      <w:r w:rsidRPr="008277FA">
        <w:rPr>
          <w:rFonts w:hint="eastAsia"/>
          <w:szCs w:val="21"/>
        </w:rPr>
        <w:t>多个</w:t>
      </w:r>
      <w:r w:rsidRPr="008277FA">
        <w:rPr>
          <w:szCs w:val="21"/>
        </w:rPr>
        <w:t>领域，适宜采用灵活多样的教学方式，将</w:t>
      </w:r>
      <w:r w:rsidRPr="008277FA">
        <w:rPr>
          <w:rFonts w:hint="eastAsia"/>
          <w:szCs w:val="21"/>
        </w:rPr>
        <w:t>工程设计</w:t>
      </w:r>
      <w:r w:rsidRPr="008277FA">
        <w:rPr>
          <w:szCs w:val="21"/>
        </w:rPr>
        <w:t>、研讨、自主学习等有机结合。通过</w:t>
      </w:r>
      <w:r w:rsidRPr="008277FA">
        <w:rPr>
          <w:rFonts w:hint="eastAsia"/>
          <w:szCs w:val="21"/>
        </w:rPr>
        <w:t>课程设计过程中的答疑，</w:t>
      </w:r>
      <w:r w:rsidRPr="008277FA">
        <w:rPr>
          <w:szCs w:val="21"/>
        </w:rPr>
        <w:t>指导学生</w:t>
      </w:r>
      <w:r w:rsidRPr="008277FA">
        <w:rPr>
          <w:rFonts w:hint="eastAsia"/>
          <w:szCs w:val="21"/>
        </w:rPr>
        <w:t>培养</w:t>
      </w:r>
      <w:r w:rsidRPr="008277FA">
        <w:rPr>
          <w:szCs w:val="21"/>
        </w:rPr>
        <w:t>自学</w:t>
      </w:r>
      <w:r w:rsidRPr="008277FA">
        <w:rPr>
          <w:rFonts w:hint="eastAsia"/>
          <w:szCs w:val="21"/>
        </w:rPr>
        <w:t>和知识拓展能力，培养运用工具解决复杂系统问题的能力</w:t>
      </w:r>
      <w:r w:rsidRPr="008277FA">
        <w:rPr>
          <w:szCs w:val="21"/>
        </w:rPr>
        <w:t>。</w:t>
      </w:r>
    </w:p>
    <w:p w14:paraId="3670FC09" w14:textId="77777777" w:rsidR="009B3C4B" w:rsidRPr="008277FA" w:rsidRDefault="009B3C4B" w:rsidP="009B3C4B">
      <w:pPr>
        <w:adjustRightInd w:val="0"/>
        <w:snapToGrid w:val="0"/>
        <w:spacing w:line="320" w:lineRule="exact"/>
        <w:ind w:firstLineChars="200" w:firstLine="422"/>
        <w:outlineLvl w:val="0"/>
        <w:rPr>
          <w:b/>
          <w:bCs/>
          <w:szCs w:val="21"/>
        </w:rPr>
      </w:pPr>
      <w:r w:rsidRPr="008277FA">
        <w:rPr>
          <w:b/>
          <w:bCs/>
          <w:szCs w:val="21"/>
        </w:rPr>
        <w:t>1</w:t>
      </w:r>
      <w:r w:rsidRPr="008277FA">
        <w:rPr>
          <w:b/>
          <w:bCs/>
          <w:szCs w:val="21"/>
        </w:rPr>
        <w:t>．</w:t>
      </w:r>
      <w:r w:rsidRPr="008277FA">
        <w:rPr>
          <w:rFonts w:hint="eastAsia"/>
          <w:b/>
          <w:bCs/>
          <w:szCs w:val="21"/>
        </w:rPr>
        <w:t>课程设计题目设置</w:t>
      </w:r>
    </w:p>
    <w:p w14:paraId="2781C7A7" w14:textId="77777777" w:rsidR="009B3C4B" w:rsidRPr="008277FA" w:rsidRDefault="009B3C4B" w:rsidP="009B3C4B">
      <w:pPr>
        <w:spacing w:line="360" w:lineRule="auto"/>
        <w:ind w:firstLine="360"/>
        <w:rPr>
          <w:szCs w:val="21"/>
        </w:rPr>
      </w:pPr>
      <w:r w:rsidRPr="008277FA">
        <w:rPr>
          <w:rFonts w:hint="eastAsia"/>
          <w:szCs w:val="21"/>
        </w:rPr>
        <w:t>本课程应根据信息和网络安全中的基本知识点、安全问题发展趋势等，在课程前期设计相应的课程设计题目。题目应具有综合性和明确的目的性，使学生需要综合利用各类知识和工具，完成设计，并进行结果验证。本课程强调解决复杂实际问题的设计能力，题目设置应具有一定的开放性，为学生提供知识拓展的空间。</w:t>
      </w:r>
    </w:p>
    <w:p w14:paraId="38D5181A" w14:textId="77777777" w:rsidR="009B3C4B" w:rsidRPr="008277FA" w:rsidRDefault="009B3C4B" w:rsidP="009B3C4B">
      <w:pPr>
        <w:adjustRightInd w:val="0"/>
        <w:snapToGrid w:val="0"/>
        <w:spacing w:line="320" w:lineRule="exact"/>
        <w:ind w:firstLineChars="200" w:firstLine="422"/>
        <w:outlineLvl w:val="0"/>
        <w:rPr>
          <w:b/>
          <w:bCs/>
          <w:szCs w:val="21"/>
        </w:rPr>
      </w:pPr>
      <w:r w:rsidRPr="008277FA">
        <w:rPr>
          <w:b/>
          <w:bCs/>
          <w:szCs w:val="21"/>
        </w:rPr>
        <w:t>2</w:t>
      </w:r>
      <w:r w:rsidRPr="008277FA">
        <w:rPr>
          <w:b/>
          <w:bCs/>
          <w:szCs w:val="21"/>
        </w:rPr>
        <w:t>．</w:t>
      </w:r>
      <w:r w:rsidRPr="008277FA">
        <w:rPr>
          <w:rFonts w:hint="eastAsia"/>
          <w:b/>
          <w:bCs/>
          <w:szCs w:val="21"/>
        </w:rPr>
        <w:t>题目分配</w:t>
      </w:r>
    </w:p>
    <w:p w14:paraId="5B8F0396" w14:textId="74C3DDD7" w:rsidR="009B3C4B" w:rsidRPr="008277FA" w:rsidRDefault="009B3C4B" w:rsidP="00D4442E">
      <w:pPr>
        <w:spacing w:line="360" w:lineRule="auto"/>
        <w:ind w:firstLine="360"/>
        <w:rPr>
          <w:szCs w:val="21"/>
        </w:rPr>
      </w:pPr>
      <w:r w:rsidRPr="008277FA">
        <w:rPr>
          <w:szCs w:val="21"/>
        </w:rPr>
        <w:t>本课程</w:t>
      </w:r>
      <w:r w:rsidRPr="008277FA">
        <w:rPr>
          <w:rFonts w:hint="eastAsia"/>
          <w:szCs w:val="21"/>
        </w:rPr>
        <w:t>宜采用分组和组内多人合作完成的模式，题目分配中注意小组资源的均衡。课程设计的结果包括：设计报告和验证程序，其中设计报告包括题目背景、相关知识、问题分析、解决方案、结果及结果分析等内容。</w:t>
      </w:r>
    </w:p>
    <w:p w14:paraId="4D5D1CFA" w14:textId="16B59B21" w:rsidR="00D4442E" w:rsidRPr="008277FA" w:rsidRDefault="00D4442E" w:rsidP="00D4442E">
      <w:pPr>
        <w:adjustRightInd w:val="0"/>
        <w:snapToGrid w:val="0"/>
        <w:spacing w:line="320" w:lineRule="exact"/>
        <w:ind w:firstLineChars="200" w:firstLine="422"/>
        <w:outlineLvl w:val="0"/>
        <w:rPr>
          <w:b/>
          <w:bCs/>
          <w:szCs w:val="21"/>
        </w:rPr>
      </w:pPr>
      <w:r w:rsidRPr="008277FA">
        <w:rPr>
          <w:b/>
          <w:bCs/>
          <w:szCs w:val="21"/>
        </w:rPr>
        <w:t>4</w:t>
      </w:r>
      <w:r w:rsidRPr="008277FA">
        <w:rPr>
          <w:b/>
          <w:bCs/>
          <w:szCs w:val="21"/>
        </w:rPr>
        <w:t>．</w:t>
      </w:r>
      <w:r w:rsidRPr="008277FA">
        <w:rPr>
          <w:rFonts w:hint="eastAsia"/>
          <w:b/>
          <w:bCs/>
          <w:szCs w:val="21"/>
        </w:rPr>
        <w:t>课程思政</w:t>
      </w:r>
    </w:p>
    <w:p w14:paraId="7B5BC8F0" w14:textId="4C023DF3" w:rsidR="00D4442E" w:rsidRPr="008277FA" w:rsidRDefault="00D4442E" w:rsidP="00D4442E">
      <w:pPr>
        <w:spacing w:line="360" w:lineRule="auto"/>
        <w:ind w:firstLine="360"/>
        <w:rPr>
          <w:szCs w:val="21"/>
        </w:rPr>
      </w:pPr>
      <w:r w:rsidRPr="008277FA">
        <w:rPr>
          <w:rFonts w:hint="eastAsia"/>
          <w:szCs w:val="21"/>
        </w:rPr>
        <w:t>本课程与信息安全和网络安全的日常问题息息相关，课程设计题目来自于实际网络通信环境。</w:t>
      </w:r>
      <w:r w:rsidRPr="008277FA">
        <w:rPr>
          <w:szCs w:val="21"/>
        </w:rPr>
        <w:t>为了培养锻炼学生自学能力，</w:t>
      </w:r>
      <w:r w:rsidRPr="008277FA">
        <w:rPr>
          <w:rFonts w:hint="eastAsia"/>
          <w:szCs w:val="21"/>
        </w:rPr>
        <w:t>对</w:t>
      </w:r>
      <w:r w:rsidRPr="008277FA">
        <w:rPr>
          <w:szCs w:val="21"/>
        </w:rPr>
        <w:t>课程</w:t>
      </w:r>
      <w:r w:rsidRPr="008277FA">
        <w:rPr>
          <w:rFonts w:hint="eastAsia"/>
          <w:szCs w:val="21"/>
        </w:rPr>
        <w:t>设计相关的实际安全问题，通过引入思政</w:t>
      </w:r>
      <w:r w:rsidRPr="008277FA">
        <w:rPr>
          <w:szCs w:val="21"/>
        </w:rPr>
        <w:t>，</w:t>
      </w:r>
      <w:r w:rsidRPr="008277FA">
        <w:rPr>
          <w:rFonts w:hint="eastAsia"/>
          <w:szCs w:val="21"/>
        </w:rPr>
        <w:t>结合</w:t>
      </w:r>
      <w:r w:rsidRPr="008277FA">
        <w:rPr>
          <w:rFonts w:hint="eastAsia"/>
          <w:szCs w:val="21"/>
        </w:rPr>
        <w:lastRenderedPageBreak/>
        <w:t>相关课程内的理论知识，拓展并完善自己的知识体系和结构。</w:t>
      </w:r>
    </w:p>
    <w:tbl>
      <w:tblPr>
        <w:tblStyle w:val="a9"/>
        <w:tblW w:w="0" w:type="auto"/>
        <w:tblLook w:val="04A0" w:firstRow="1" w:lastRow="0" w:firstColumn="1" w:lastColumn="0" w:noHBand="0" w:noVBand="1"/>
      </w:tblPr>
      <w:tblGrid>
        <w:gridCol w:w="786"/>
        <w:gridCol w:w="1712"/>
        <w:gridCol w:w="1888"/>
        <w:gridCol w:w="4136"/>
      </w:tblGrid>
      <w:tr w:rsidR="008277FA" w:rsidRPr="008277FA" w14:paraId="19207330" w14:textId="77777777" w:rsidTr="001835DC">
        <w:tc>
          <w:tcPr>
            <w:tcW w:w="786" w:type="dxa"/>
          </w:tcPr>
          <w:p w14:paraId="3EE2E311"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序号</w:t>
            </w:r>
          </w:p>
        </w:tc>
        <w:tc>
          <w:tcPr>
            <w:tcW w:w="1712" w:type="dxa"/>
          </w:tcPr>
          <w:p w14:paraId="212DE556"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章节名称</w:t>
            </w:r>
          </w:p>
        </w:tc>
        <w:tc>
          <w:tcPr>
            <w:tcW w:w="1888" w:type="dxa"/>
          </w:tcPr>
          <w:p w14:paraId="78C3C5C4"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知识点</w:t>
            </w:r>
          </w:p>
        </w:tc>
        <w:tc>
          <w:tcPr>
            <w:tcW w:w="4136" w:type="dxa"/>
          </w:tcPr>
          <w:p w14:paraId="0986F2E2"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所挖掘</w:t>
            </w:r>
            <w:proofErr w:type="gramStart"/>
            <w:r w:rsidRPr="008277FA">
              <w:rPr>
                <w:rFonts w:ascii="楷体" w:eastAsia="楷体" w:hAnsi="楷体" w:cs="仿宋" w:hint="eastAsia"/>
                <w:szCs w:val="21"/>
              </w:rPr>
              <w:t>的思政元素</w:t>
            </w:r>
            <w:proofErr w:type="gramEnd"/>
          </w:p>
        </w:tc>
      </w:tr>
      <w:tr w:rsidR="008277FA" w:rsidRPr="008277FA" w14:paraId="16E714E7" w14:textId="77777777" w:rsidTr="001835DC">
        <w:tc>
          <w:tcPr>
            <w:tcW w:w="786" w:type="dxa"/>
          </w:tcPr>
          <w:p w14:paraId="0CEFBCED"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1</w:t>
            </w:r>
          </w:p>
        </w:tc>
        <w:tc>
          <w:tcPr>
            <w:tcW w:w="1712" w:type="dxa"/>
          </w:tcPr>
          <w:p w14:paraId="642F8452" w14:textId="58E1F7BA" w:rsidR="00D4442E" w:rsidRPr="008277FA" w:rsidRDefault="00D4442E" w:rsidP="001835DC">
            <w:pPr>
              <w:jc w:val="left"/>
              <w:rPr>
                <w:rFonts w:ascii="楷体" w:eastAsia="楷体" w:hAnsi="楷体" w:cs="仿宋"/>
                <w:szCs w:val="21"/>
              </w:rPr>
            </w:pPr>
            <w:r w:rsidRPr="008277FA">
              <w:rPr>
                <w:rFonts w:ascii="楷体" w:eastAsia="楷体" w:hAnsi="楷体" w:cs="仿宋" w:hint="eastAsia"/>
                <w:bCs/>
                <w:szCs w:val="21"/>
              </w:rPr>
              <w:t>贯穿所有章节</w:t>
            </w:r>
          </w:p>
        </w:tc>
        <w:tc>
          <w:tcPr>
            <w:tcW w:w="1888" w:type="dxa"/>
          </w:tcPr>
          <w:p w14:paraId="6BB38532" w14:textId="3A853434" w:rsidR="00D4442E" w:rsidRPr="008277FA" w:rsidRDefault="002F1231" w:rsidP="002F1231">
            <w:pPr>
              <w:rPr>
                <w:rFonts w:ascii="楷体" w:eastAsia="楷体" w:hAnsi="楷体" w:cs="仿宋"/>
                <w:szCs w:val="21"/>
              </w:rPr>
            </w:pPr>
            <w:r w:rsidRPr="008277FA">
              <w:rPr>
                <w:rFonts w:ascii="楷体" w:eastAsia="楷体" w:hAnsi="楷体" w:cs="仿宋" w:hint="eastAsia"/>
                <w:szCs w:val="21"/>
              </w:rPr>
              <w:t>网络安全内涵</w:t>
            </w:r>
          </w:p>
        </w:tc>
        <w:tc>
          <w:tcPr>
            <w:tcW w:w="4136" w:type="dxa"/>
          </w:tcPr>
          <w:p w14:paraId="6109C77F" w14:textId="2CBDBB68" w:rsidR="00D4442E" w:rsidRPr="008277FA" w:rsidRDefault="00D4442E" w:rsidP="001835DC">
            <w:pPr>
              <w:rPr>
                <w:rFonts w:ascii="楷体" w:eastAsia="楷体" w:hAnsi="楷体" w:cs="仿宋"/>
                <w:szCs w:val="21"/>
              </w:rPr>
            </w:pPr>
            <w:r w:rsidRPr="008277FA">
              <w:rPr>
                <w:rFonts w:ascii="楷体" w:eastAsia="楷体" w:hAnsi="楷体" w:cs="仿宋" w:hint="eastAsia"/>
                <w:szCs w:val="21"/>
              </w:rPr>
              <w:t>【</w:t>
            </w:r>
            <w:r w:rsidRPr="008277FA">
              <w:rPr>
                <w:rFonts w:ascii="楷体" w:eastAsia="楷体" w:hAnsi="楷体" w:cs="仿宋" w:hint="eastAsia"/>
                <w:b/>
                <w:bCs/>
                <w:szCs w:val="21"/>
              </w:rPr>
              <w:t>树立国家总体安全观</w:t>
            </w:r>
            <w:r w:rsidRPr="008277FA">
              <w:rPr>
                <w:rFonts w:ascii="楷体" w:eastAsia="楷体" w:hAnsi="楷体" w:cs="仿宋" w:hint="eastAsia"/>
                <w:szCs w:val="21"/>
              </w:rPr>
              <w:t>】</w:t>
            </w:r>
          </w:p>
          <w:p w14:paraId="4F37488C" w14:textId="471BE251" w:rsidR="00D4442E" w:rsidRPr="008277FA" w:rsidRDefault="00D4442E" w:rsidP="00D4442E">
            <w:pPr>
              <w:rPr>
                <w:rFonts w:ascii="楷体" w:eastAsia="楷体" w:hAnsi="楷体" w:cs="仿宋"/>
                <w:bCs/>
                <w:szCs w:val="21"/>
              </w:rPr>
            </w:pPr>
            <w:r w:rsidRPr="008277FA">
              <w:rPr>
                <w:rFonts w:ascii="楷体" w:eastAsia="楷体" w:hAnsi="楷体" w:cs="仿宋" w:hint="eastAsia"/>
                <w:bCs/>
                <w:szCs w:val="21"/>
              </w:rPr>
              <w:t>习近平总书记在中央网络安全和信息化领导小组第一次会议上的讲话</w:t>
            </w:r>
            <w:r w:rsidR="002F1231" w:rsidRPr="008277FA">
              <w:rPr>
                <w:rFonts w:ascii="楷体" w:eastAsia="楷体" w:hAnsi="楷体" w:cs="仿宋" w:hint="eastAsia"/>
                <w:bCs/>
                <w:szCs w:val="21"/>
              </w:rPr>
              <w:t>强调：</w:t>
            </w:r>
            <w:r w:rsidRPr="008277FA">
              <w:rPr>
                <w:rFonts w:ascii="楷体" w:eastAsia="楷体" w:hAnsi="楷体" w:cs="仿宋" w:hint="eastAsia"/>
                <w:bCs/>
                <w:szCs w:val="21"/>
              </w:rPr>
              <w:t>没有网络安全就没有国家安全</w:t>
            </w:r>
          </w:p>
        </w:tc>
      </w:tr>
      <w:tr w:rsidR="008277FA" w:rsidRPr="008277FA" w14:paraId="4DE0979D" w14:textId="77777777" w:rsidTr="001835DC">
        <w:tc>
          <w:tcPr>
            <w:tcW w:w="786" w:type="dxa"/>
          </w:tcPr>
          <w:p w14:paraId="3A19A6ED"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hint="eastAsia"/>
                <w:szCs w:val="21"/>
              </w:rPr>
              <w:t>2</w:t>
            </w:r>
          </w:p>
        </w:tc>
        <w:tc>
          <w:tcPr>
            <w:tcW w:w="1712" w:type="dxa"/>
          </w:tcPr>
          <w:p w14:paraId="0525B71B" w14:textId="7D014166" w:rsidR="00D4442E" w:rsidRPr="008277FA" w:rsidRDefault="002F1231" w:rsidP="001835DC">
            <w:pPr>
              <w:rPr>
                <w:rFonts w:ascii="楷体" w:eastAsia="楷体" w:hAnsi="楷体" w:cs="仿宋"/>
                <w:szCs w:val="21"/>
              </w:rPr>
            </w:pPr>
            <w:r w:rsidRPr="008277FA">
              <w:rPr>
                <w:rFonts w:ascii="楷体" w:eastAsia="楷体" w:hAnsi="楷体" w:cs="仿宋" w:hint="eastAsia"/>
                <w:szCs w:val="21"/>
              </w:rPr>
              <w:t>密码学相关章节</w:t>
            </w:r>
          </w:p>
        </w:tc>
        <w:tc>
          <w:tcPr>
            <w:tcW w:w="1888" w:type="dxa"/>
          </w:tcPr>
          <w:p w14:paraId="12EE3498" w14:textId="7B7A36A4" w:rsidR="00D4442E" w:rsidRPr="008277FA" w:rsidRDefault="002F1231" w:rsidP="001835DC">
            <w:pPr>
              <w:rPr>
                <w:rFonts w:ascii="楷体" w:eastAsia="楷体" w:hAnsi="楷体" w:cs="仿宋"/>
                <w:szCs w:val="21"/>
              </w:rPr>
            </w:pPr>
            <w:r w:rsidRPr="008277FA">
              <w:rPr>
                <w:rFonts w:ascii="楷体" w:eastAsia="楷体" w:hAnsi="楷体" w:cs="仿宋" w:hint="eastAsia"/>
                <w:szCs w:val="21"/>
              </w:rPr>
              <w:t>对称、非对称加密工具实现</w:t>
            </w:r>
          </w:p>
        </w:tc>
        <w:tc>
          <w:tcPr>
            <w:tcW w:w="4136" w:type="dxa"/>
          </w:tcPr>
          <w:p w14:paraId="57645E05" w14:textId="6526B091" w:rsidR="00D4442E" w:rsidRPr="008277FA" w:rsidRDefault="00D4442E" w:rsidP="001835DC">
            <w:pPr>
              <w:rPr>
                <w:rFonts w:ascii="楷体" w:eastAsia="楷体" w:hAnsi="楷体" w:cs="仿宋"/>
                <w:b/>
                <w:bCs/>
                <w:szCs w:val="21"/>
              </w:rPr>
            </w:pPr>
            <w:r w:rsidRPr="008277FA">
              <w:rPr>
                <w:rFonts w:ascii="楷体" w:eastAsia="楷体" w:hAnsi="楷体" w:cs="仿宋" w:hint="eastAsia"/>
                <w:szCs w:val="21"/>
              </w:rPr>
              <w:t>【</w:t>
            </w:r>
            <w:r w:rsidR="002F1231" w:rsidRPr="008277FA">
              <w:rPr>
                <w:rFonts w:ascii="楷体" w:eastAsia="楷体" w:hAnsi="楷体" w:cs="仿宋" w:hint="eastAsia"/>
                <w:b/>
                <w:szCs w:val="21"/>
              </w:rPr>
              <w:t>科学家品质-</w:t>
            </w:r>
            <w:proofErr w:type="gramStart"/>
            <w:r w:rsidR="002F1231" w:rsidRPr="008277FA">
              <w:rPr>
                <w:rFonts w:ascii="楷体" w:eastAsia="楷体" w:hAnsi="楷体" w:cs="仿宋" w:hint="eastAsia"/>
                <w:b/>
                <w:szCs w:val="21"/>
              </w:rPr>
              <w:t>坚韧不拔</w:t>
            </w:r>
            <w:proofErr w:type="gramEnd"/>
            <w:r w:rsidR="002F1231" w:rsidRPr="008277FA">
              <w:rPr>
                <w:rFonts w:ascii="楷体" w:eastAsia="楷体" w:hAnsi="楷体" w:cs="仿宋" w:hint="eastAsia"/>
                <w:b/>
                <w:szCs w:val="21"/>
              </w:rPr>
              <w:t>探索-不折不挠专</w:t>
            </w:r>
            <w:proofErr w:type="gramStart"/>
            <w:r w:rsidR="002F1231" w:rsidRPr="008277FA">
              <w:rPr>
                <w:rFonts w:ascii="楷体" w:eastAsia="楷体" w:hAnsi="楷体" w:cs="仿宋" w:hint="eastAsia"/>
                <w:b/>
                <w:szCs w:val="21"/>
              </w:rPr>
              <w:t>研</w:t>
            </w:r>
            <w:proofErr w:type="gramEnd"/>
            <w:r w:rsidRPr="008277FA">
              <w:rPr>
                <w:rFonts w:ascii="楷体" w:eastAsia="楷体" w:hAnsi="楷体" w:cs="仿宋" w:hint="eastAsia"/>
                <w:b/>
                <w:bCs/>
                <w:szCs w:val="21"/>
              </w:rPr>
              <w:t>】</w:t>
            </w:r>
          </w:p>
          <w:p w14:paraId="4077C580" w14:textId="617B91A7" w:rsidR="00D4442E" w:rsidRPr="008277FA" w:rsidRDefault="002F1231" w:rsidP="002F1231">
            <w:pPr>
              <w:rPr>
                <w:rFonts w:ascii="楷体" w:eastAsia="楷体" w:hAnsi="楷体" w:cs="仿宋"/>
                <w:b/>
                <w:bCs/>
                <w:szCs w:val="21"/>
              </w:rPr>
            </w:pPr>
            <w:r w:rsidRPr="008277FA">
              <w:rPr>
                <w:rFonts w:ascii="楷体" w:eastAsia="楷体" w:hAnsi="楷体" w:cs="仿宋" w:hint="eastAsia"/>
                <w:szCs w:val="21"/>
              </w:rPr>
              <w:t>王小云教授几十年如一日，终于分析出了M</w:t>
            </w:r>
            <w:r w:rsidRPr="008277FA">
              <w:rPr>
                <w:rFonts w:ascii="楷体" w:eastAsia="楷体" w:hAnsi="楷体" w:cs="仿宋"/>
                <w:szCs w:val="21"/>
              </w:rPr>
              <w:t>D5</w:t>
            </w:r>
            <w:r w:rsidRPr="008277FA">
              <w:rPr>
                <w:rFonts w:ascii="楷体" w:eastAsia="楷体" w:hAnsi="楷体" w:cs="仿宋" w:hint="eastAsia"/>
                <w:szCs w:val="21"/>
              </w:rPr>
              <w:t>算法</w:t>
            </w:r>
          </w:p>
        </w:tc>
      </w:tr>
      <w:tr w:rsidR="00D4442E" w:rsidRPr="008277FA" w14:paraId="20F7B807" w14:textId="77777777" w:rsidTr="001835DC">
        <w:tc>
          <w:tcPr>
            <w:tcW w:w="786" w:type="dxa"/>
          </w:tcPr>
          <w:p w14:paraId="3C255341" w14:textId="77777777" w:rsidR="00D4442E" w:rsidRPr="008277FA" w:rsidRDefault="00D4442E" w:rsidP="001835DC">
            <w:pPr>
              <w:jc w:val="center"/>
              <w:rPr>
                <w:rFonts w:ascii="楷体" w:eastAsia="楷体" w:hAnsi="楷体" w:cs="仿宋"/>
                <w:szCs w:val="21"/>
              </w:rPr>
            </w:pPr>
            <w:r w:rsidRPr="008277FA">
              <w:rPr>
                <w:rFonts w:ascii="楷体" w:eastAsia="楷体" w:hAnsi="楷体" w:cs="仿宋"/>
                <w:szCs w:val="21"/>
              </w:rPr>
              <w:t>3</w:t>
            </w:r>
          </w:p>
        </w:tc>
        <w:tc>
          <w:tcPr>
            <w:tcW w:w="1712" w:type="dxa"/>
          </w:tcPr>
          <w:p w14:paraId="7EF7A9B2" w14:textId="6D427025" w:rsidR="00D4442E" w:rsidRPr="008277FA" w:rsidRDefault="002F1231" w:rsidP="001835DC">
            <w:pPr>
              <w:rPr>
                <w:rFonts w:ascii="楷体" w:eastAsia="楷体" w:hAnsi="楷体" w:cs="仿宋"/>
                <w:szCs w:val="21"/>
              </w:rPr>
            </w:pPr>
            <w:r w:rsidRPr="008277FA">
              <w:rPr>
                <w:rFonts w:ascii="楷体" w:eastAsia="楷体" w:hAnsi="楷体" w:cs="仿宋" w:hint="eastAsia"/>
                <w:szCs w:val="21"/>
              </w:rPr>
              <w:t>网络攻防相关章节</w:t>
            </w:r>
          </w:p>
        </w:tc>
        <w:tc>
          <w:tcPr>
            <w:tcW w:w="1888" w:type="dxa"/>
          </w:tcPr>
          <w:p w14:paraId="7E35FDA2" w14:textId="48C3ECD3" w:rsidR="00D4442E" w:rsidRPr="008277FA" w:rsidRDefault="002F1231" w:rsidP="002F1231">
            <w:pPr>
              <w:ind w:rightChars="205" w:right="430"/>
              <w:rPr>
                <w:rFonts w:ascii="楷体" w:eastAsia="楷体" w:hAnsi="楷体" w:cs="仿宋"/>
                <w:szCs w:val="21"/>
              </w:rPr>
            </w:pPr>
            <w:r w:rsidRPr="008277FA">
              <w:rPr>
                <w:rFonts w:ascii="楷体" w:eastAsia="楷体" w:hAnsi="楷体" w:cs="仿宋" w:hint="eastAsia"/>
                <w:szCs w:val="21"/>
              </w:rPr>
              <w:t>从主动攻击到被动防御</w:t>
            </w:r>
          </w:p>
        </w:tc>
        <w:tc>
          <w:tcPr>
            <w:tcW w:w="4136" w:type="dxa"/>
          </w:tcPr>
          <w:p w14:paraId="7850264F" w14:textId="77777777" w:rsidR="00D4442E" w:rsidRPr="008277FA" w:rsidRDefault="00D4442E" w:rsidP="001835DC">
            <w:pPr>
              <w:rPr>
                <w:rFonts w:ascii="楷体" w:eastAsia="楷体" w:hAnsi="楷体" w:cs="仿宋"/>
                <w:b/>
                <w:szCs w:val="21"/>
              </w:rPr>
            </w:pPr>
            <w:r w:rsidRPr="008277FA">
              <w:rPr>
                <w:rFonts w:ascii="楷体" w:eastAsia="楷体" w:hAnsi="楷体" w:cs="仿宋" w:hint="eastAsia"/>
                <w:szCs w:val="21"/>
              </w:rPr>
              <w:t>【</w:t>
            </w:r>
            <w:r w:rsidRPr="008277FA">
              <w:rPr>
                <w:rFonts w:ascii="楷体" w:eastAsia="楷体" w:hAnsi="楷体" w:cs="仿宋" w:hint="eastAsia"/>
                <w:b/>
                <w:szCs w:val="21"/>
              </w:rPr>
              <w:t>创新意识、主动探索</w:t>
            </w:r>
            <w:r w:rsidRPr="008277FA">
              <w:rPr>
                <w:rFonts w:ascii="楷体" w:eastAsia="楷体" w:hAnsi="楷体" w:cs="仿宋" w:hint="eastAsia"/>
                <w:szCs w:val="21"/>
              </w:rPr>
              <w:t>】</w:t>
            </w:r>
          </w:p>
          <w:p w14:paraId="35DAABA5" w14:textId="14251115" w:rsidR="00D4442E" w:rsidRPr="008277FA" w:rsidRDefault="002F1231" w:rsidP="001835DC">
            <w:pPr>
              <w:rPr>
                <w:rFonts w:ascii="楷体" w:eastAsia="楷体" w:hAnsi="楷体" w:cs="仿宋"/>
                <w:szCs w:val="21"/>
              </w:rPr>
            </w:pPr>
            <w:r w:rsidRPr="008277FA">
              <w:rPr>
                <w:rFonts w:ascii="楷体" w:eastAsia="楷体" w:hAnsi="楷体" w:cs="仿宋" w:hint="eastAsia"/>
                <w:szCs w:val="21"/>
              </w:rPr>
              <w:t>攻防是一对矛盾体，此消彼长，没有绝对的安全。希望同学们能够有</w:t>
            </w:r>
            <w:proofErr w:type="gramStart"/>
            <w:r w:rsidRPr="008277FA">
              <w:rPr>
                <w:rFonts w:ascii="楷体" w:eastAsia="楷体" w:hAnsi="楷体" w:cs="仿宋" w:hint="eastAsia"/>
                <w:szCs w:val="21"/>
              </w:rPr>
              <w:t>通创新</w:t>
            </w:r>
            <w:proofErr w:type="gramEnd"/>
            <w:r w:rsidRPr="008277FA">
              <w:rPr>
                <w:rFonts w:ascii="楷体" w:eastAsia="楷体" w:hAnsi="楷体" w:cs="仿宋" w:hint="eastAsia"/>
                <w:szCs w:val="21"/>
              </w:rPr>
              <w:t>意识，迎难而上，解决各种难题</w:t>
            </w:r>
          </w:p>
        </w:tc>
      </w:tr>
    </w:tbl>
    <w:p w14:paraId="0D0F810D" w14:textId="77777777" w:rsidR="00D4442E" w:rsidRPr="008277FA" w:rsidRDefault="00D4442E" w:rsidP="00D4442E">
      <w:pPr>
        <w:spacing w:line="360" w:lineRule="auto"/>
        <w:rPr>
          <w:szCs w:val="21"/>
        </w:rPr>
      </w:pPr>
    </w:p>
    <w:p w14:paraId="18898004" w14:textId="3622A9B5" w:rsidR="009B3C4B" w:rsidRPr="008277FA" w:rsidRDefault="009B3C4B" w:rsidP="009B3C4B">
      <w:pPr>
        <w:adjustRightInd w:val="0"/>
        <w:snapToGrid w:val="0"/>
        <w:spacing w:beforeLines="100" w:before="312" w:afterLines="50" w:after="156" w:line="360" w:lineRule="auto"/>
        <w:ind w:leftChars="50" w:left="105" w:rightChars="50" w:right="105"/>
        <w:rPr>
          <w:rFonts w:cs="宋体"/>
          <w:b/>
          <w:szCs w:val="21"/>
        </w:rPr>
      </w:pPr>
      <w:r w:rsidRPr="008277FA">
        <w:rPr>
          <w:rFonts w:cs="宋体" w:hint="eastAsia"/>
          <w:b/>
          <w:szCs w:val="21"/>
        </w:rPr>
        <w:t>六</w:t>
      </w:r>
      <w:r w:rsidRPr="008277FA">
        <w:rPr>
          <w:rFonts w:cs="宋体"/>
          <w:b/>
          <w:szCs w:val="21"/>
        </w:rPr>
        <w:t>、课程的考核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1269"/>
        <w:gridCol w:w="486"/>
        <w:gridCol w:w="4996"/>
        <w:gridCol w:w="834"/>
      </w:tblGrid>
      <w:tr w:rsidR="008277FA" w:rsidRPr="008277FA" w14:paraId="48DA9E6D" w14:textId="77777777" w:rsidTr="00E830C1">
        <w:trPr>
          <w:jc w:val="center"/>
        </w:trPr>
        <w:tc>
          <w:tcPr>
            <w:tcW w:w="553" w:type="pct"/>
            <w:shd w:val="clear" w:color="auto" w:fill="E6E6E6"/>
            <w:vAlign w:val="center"/>
          </w:tcPr>
          <w:p w14:paraId="549073A6" w14:textId="77777777" w:rsidR="009B3C4B" w:rsidRPr="008277FA" w:rsidRDefault="009B3C4B" w:rsidP="00CF4C22">
            <w:pPr>
              <w:pStyle w:val="p0"/>
              <w:snapToGrid w:val="0"/>
              <w:jc w:val="center"/>
              <w:rPr>
                <w:rFonts w:ascii="宋体"/>
                <w:b/>
                <w:bCs/>
                <w:sz w:val="18"/>
                <w:szCs w:val="18"/>
              </w:rPr>
            </w:pPr>
            <w:r w:rsidRPr="008277FA">
              <w:rPr>
                <w:rFonts w:ascii="宋体" w:hAnsi="宋体" w:cs="宋体" w:hint="eastAsia"/>
                <w:b/>
                <w:bCs/>
                <w:sz w:val="18"/>
                <w:szCs w:val="18"/>
              </w:rPr>
              <w:t>课程</w:t>
            </w:r>
            <w:r w:rsidRPr="008277FA">
              <w:rPr>
                <w:rFonts w:ascii="宋体" w:hAnsi="宋体" w:cs="宋体"/>
                <w:b/>
                <w:bCs/>
                <w:sz w:val="18"/>
                <w:szCs w:val="18"/>
              </w:rPr>
              <w:t>成绩</w:t>
            </w:r>
            <w:r w:rsidRPr="008277FA">
              <w:rPr>
                <w:rFonts w:ascii="宋体" w:hAnsi="宋体" w:cs="宋体" w:hint="eastAsia"/>
                <w:b/>
                <w:bCs/>
                <w:sz w:val="18"/>
                <w:szCs w:val="18"/>
              </w:rPr>
              <w:t>构成及</w:t>
            </w:r>
            <w:r w:rsidRPr="008277FA">
              <w:rPr>
                <w:rFonts w:ascii="宋体" w:hAnsi="宋体" w:cs="宋体"/>
                <w:b/>
                <w:bCs/>
                <w:sz w:val="18"/>
                <w:szCs w:val="18"/>
              </w:rPr>
              <w:t>比例</w:t>
            </w:r>
          </w:p>
        </w:tc>
        <w:tc>
          <w:tcPr>
            <w:tcW w:w="744" w:type="pct"/>
            <w:shd w:val="clear" w:color="auto" w:fill="E6E6E6"/>
            <w:vAlign w:val="center"/>
          </w:tcPr>
          <w:p w14:paraId="44B19839" w14:textId="77777777" w:rsidR="009B3C4B" w:rsidRPr="008277FA" w:rsidRDefault="009B3C4B" w:rsidP="00CF4C22">
            <w:pPr>
              <w:pStyle w:val="p0"/>
              <w:snapToGrid w:val="0"/>
              <w:jc w:val="center"/>
              <w:rPr>
                <w:rFonts w:ascii="宋体"/>
                <w:b/>
                <w:bCs/>
                <w:sz w:val="18"/>
                <w:szCs w:val="18"/>
              </w:rPr>
            </w:pPr>
            <w:r w:rsidRPr="008277FA">
              <w:rPr>
                <w:rFonts w:ascii="宋体" w:hAnsi="宋体" w:cs="宋体" w:hint="eastAsia"/>
                <w:b/>
                <w:bCs/>
                <w:sz w:val="18"/>
                <w:szCs w:val="18"/>
              </w:rPr>
              <w:t>考核环节</w:t>
            </w:r>
          </w:p>
        </w:tc>
        <w:tc>
          <w:tcPr>
            <w:tcW w:w="285" w:type="pct"/>
            <w:shd w:val="clear" w:color="auto" w:fill="E6E6E6"/>
            <w:vAlign w:val="center"/>
          </w:tcPr>
          <w:p w14:paraId="6C299247" w14:textId="77777777" w:rsidR="009B3C4B" w:rsidRPr="008277FA" w:rsidRDefault="009B3C4B" w:rsidP="00CF4C22">
            <w:pPr>
              <w:pStyle w:val="p0"/>
              <w:snapToGrid w:val="0"/>
              <w:jc w:val="center"/>
              <w:rPr>
                <w:rFonts w:ascii="宋体"/>
                <w:b/>
                <w:bCs/>
                <w:sz w:val="18"/>
                <w:szCs w:val="18"/>
              </w:rPr>
            </w:pPr>
            <w:r w:rsidRPr="008277FA">
              <w:rPr>
                <w:rFonts w:ascii="宋体" w:hAnsi="宋体" w:cs="宋体" w:hint="eastAsia"/>
                <w:b/>
                <w:bCs/>
                <w:sz w:val="18"/>
                <w:szCs w:val="18"/>
              </w:rPr>
              <w:t>目标分值</w:t>
            </w:r>
          </w:p>
        </w:tc>
        <w:tc>
          <w:tcPr>
            <w:tcW w:w="2929" w:type="pct"/>
            <w:shd w:val="clear" w:color="auto" w:fill="E6E6E6"/>
            <w:vAlign w:val="center"/>
          </w:tcPr>
          <w:p w14:paraId="11DDAA41" w14:textId="77777777" w:rsidR="009B3C4B" w:rsidRPr="008277FA" w:rsidRDefault="009B3C4B" w:rsidP="00CF4C22">
            <w:pPr>
              <w:pStyle w:val="p0"/>
              <w:snapToGrid w:val="0"/>
              <w:jc w:val="center"/>
              <w:rPr>
                <w:rFonts w:ascii="宋体"/>
                <w:b/>
                <w:bCs/>
                <w:sz w:val="18"/>
                <w:szCs w:val="18"/>
              </w:rPr>
            </w:pPr>
            <w:r w:rsidRPr="008277FA">
              <w:rPr>
                <w:rFonts w:ascii="宋体" w:hAnsi="宋体" w:cs="宋体" w:hint="eastAsia"/>
                <w:b/>
                <w:bCs/>
                <w:sz w:val="18"/>
                <w:szCs w:val="18"/>
              </w:rPr>
              <w:t>考核</w:t>
            </w:r>
            <w:r w:rsidRPr="008277FA">
              <w:rPr>
                <w:rFonts w:ascii="宋体" w:hAnsi="宋体" w:cs="宋体"/>
                <w:b/>
                <w:bCs/>
                <w:sz w:val="18"/>
                <w:szCs w:val="18"/>
              </w:rPr>
              <w:t>/</w:t>
            </w:r>
            <w:r w:rsidRPr="008277FA">
              <w:rPr>
                <w:rFonts w:ascii="宋体" w:hAnsi="宋体" w:cs="宋体" w:hint="eastAsia"/>
                <w:b/>
                <w:bCs/>
                <w:sz w:val="18"/>
                <w:szCs w:val="18"/>
              </w:rPr>
              <w:t>评价细则</w:t>
            </w:r>
          </w:p>
        </w:tc>
        <w:tc>
          <w:tcPr>
            <w:tcW w:w="489" w:type="pct"/>
            <w:shd w:val="clear" w:color="auto" w:fill="E6E6E6"/>
            <w:vAlign w:val="center"/>
          </w:tcPr>
          <w:p w14:paraId="7FD927D9" w14:textId="77777777" w:rsidR="009B3C4B" w:rsidRPr="008277FA" w:rsidRDefault="009B3C4B" w:rsidP="00CF4C22">
            <w:pPr>
              <w:pStyle w:val="p0"/>
              <w:snapToGrid w:val="0"/>
              <w:jc w:val="center"/>
              <w:rPr>
                <w:rFonts w:ascii="宋体"/>
                <w:b/>
                <w:bCs/>
                <w:sz w:val="18"/>
                <w:szCs w:val="18"/>
              </w:rPr>
            </w:pPr>
            <w:r w:rsidRPr="008277FA">
              <w:rPr>
                <w:rFonts w:ascii="宋体" w:hAnsi="宋体" w:cs="宋体" w:hint="eastAsia"/>
                <w:b/>
                <w:bCs/>
                <w:sz w:val="18"/>
                <w:szCs w:val="18"/>
              </w:rPr>
              <w:t>对应的课程目标</w:t>
            </w:r>
          </w:p>
        </w:tc>
      </w:tr>
      <w:tr w:rsidR="008277FA" w:rsidRPr="008277FA" w14:paraId="4BA35516" w14:textId="77777777" w:rsidTr="00E830C1">
        <w:trPr>
          <w:trHeight w:val="1521"/>
          <w:jc w:val="center"/>
        </w:trPr>
        <w:tc>
          <w:tcPr>
            <w:tcW w:w="553" w:type="pct"/>
            <w:vAlign w:val="center"/>
          </w:tcPr>
          <w:p w14:paraId="18571421" w14:textId="1412BED6" w:rsidR="00E830C1" w:rsidRPr="008277FA" w:rsidRDefault="00E830C1" w:rsidP="00CF4C22">
            <w:pPr>
              <w:pStyle w:val="p0"/>
              <w:snapToGrid w:val="0"/>
              <w:jc w:val="left"/>
              <w:rPr>
                <w:rFonts w:ascii="宋体"/>
                <w:sz w:val="18"/>
                <w:szCs w:val="18"/>
              </w:rPr>
            </w:pPr>
            <w:r w:rsidRPr="008277FA">
              <w:rPr>
                <w:rFonts w:ascii="宋体" w:hint="eastAsia"/>
                <w:sz w:val="18"/>
                <w:szCs w:val="18"/>
              </w:rPr>
              <w:t>周报告</w:t>
            </w:r>
          </w:p>
        </w:tc>
        <w:tc>
          <w:tcPr>
            <w:tcW w:w="744" w:type="pct"/>
            <w:vAlign w:val="center"/>
          </w:tcPr>
          <w:p w14:paraId="62561E52" w14:textId="7D67579A" w:rsidR="00E830C1" w:rsidRPr="008277FA" w:rsidRDefault="00E830C1" w:rsidP="00CF4C22">
            <w:pPr>
              <w:pStyle w:val="p0"/>
              <w:snapToGrid w:val="0"/>
              <w:jc w:val="left"/>
              <w:rPr>
                <w:rFonts w:ascii="宋体"/>
                <w:sz w:val="18"/>
                <w:szCs w:val="18"/>
              </w:rPr>
            </w:pPr>
            <w:r w:rsidRPr="008277FA">
              <w:rPr>
                <w:rFonts w:ascii="宋体" w:hAnsi="宋体" w:cs="宋体" w:hint="eastAsia"/>
                <w:sz w:val="18"/>
                <w:szCs w:val="18"/>
              </w:rPr>
              <w:t>每周报告</w:t>
            </w:r>
          </w:p>
        </w:tc>
        <w:tc>
          <w:tcPr>
            <w:tcW w:w="285" w:type="pct"/>
            <w:vAlign w:val="center"/>
          </w:tcPr>
          <w:p w14:paraId="1CD624D4" w14:textId="2163FF14" w:rsidR="00E830C1" w:rsidRPr="008277FA" w:rsidRDefault="00E830C1" w:rsidP="00E830C1">
            <w:pPr>
              <w:pStyle w:val="p0"/>
              <w:snapToGrid w:val="0"/>
              <w:jc w:val="center"/>
              <w:rPr>
                <w:rFonts w:ascii="宋体"/>
                <w:sz w:val="18"/>
                <w:szCs w:val="18"/>
              </w:rPr>
            </w:pPr>
            <w:r w:rsidRPr="008277FA">
              <w:rPr>
                <w:rFonts w:ascii="宋体" w:hAnsi="宋体" w:cs="宋体"/>
                <w:sz w:val="18"/>
                <w:szCs w:val="18"/>
              </w:rPr>
              <w:t>30</w:t>
            </w:r>
          </w:p>
        </w:tc>
        <w:tc>
          <w:tcPr>
            <w:tcW w:w="2929" w:type="pct"/>
            <w:vAlign w:val="center"/>
          </w:tcPr>
          <w:p w14:paraId="7322550D" w14:textId="0085D18E" w:rsidR="00E830C1" w:rsidRPr="008277FA" w:rsidRDefault="00E830C1" w:rsidP="00E830C1">
            <w:pPr>
              <w:pStyle w:val="p0"/>
              <w:snapToGrid w:val="0"/>
              <w:jc w:val="left"/>
              <w:rPr>
                <w:rFonts w:ascii="宋体"/>
                <w:sz w:val="18"/>
                <w:szCs w:val="18"/>
              </w:rPr>
            </w:pPr>
            <w:r w:rsidRPr="008277FA">
              <w:rPr>
                <w:rFonts w:ascii="宋体" w:hint="eastAsia"/>
                <w:sz w:val="18"/>
                <w:szCs w:val="18"/>
              </w:rPr>
              <w:t>（1）主要考核小组的分工及进度安排的合理性；</w:t>
            </w:r>
          </w:p>
          <w:p w14:paraId="30F51F99" w14:textId="3841E3FE" w:rsidR="00E830C1" w:rsidRPr="008277FA" w:rsidRDefault="00E830C1" w:rsidP="00CF4C22">
            <w:pPr>
              <w:pStyle w:val="p0"/>
              <w:snapToGrid w:val="0"/>
              <w:jc w:val="left"/>
              <w:rPr>
                <w:rFonts w:ascii="宋体"/>
                <w:sz w:val="18"/>
                <w:szCs w:val="18"/>
              </w:rPr>
            </w:pPr>
            <w:r w:rsidRPr="008277FA">
              <w:rPr>
                <w:rFonts w:ascii="宋体" w:hint="eastAsia"/>
                <w:sz w:val="18"/>
                <w:szCs w:val="18"/>
              </w:rPr>
              <w:t>（2）每周的报告</w:t>
            </w:r>
            <w:r w:rsidR="001C3F33" w:rsidRPr="008277FA">
              <w:rPr>
                <w:rFonts w:ascii="宋体"/>
                <w:sz w:val="18"/>
                <w:szCs w:val="18"/>
              </w:rPr>
              <w:t>5</w:t>
            </w:r>
            <w:r w:rsidRPr="008277FA">
              <w:rPr>
                <w:rFonts w:ascii="宋体" w:hint="eastAsia"/>
                <w:sz w:val="18"/>
                <w:szCs w:val="18"/>
              </w:rPr>
              <w:t>分，共</w:t>
            </w:r>
            <w:r w:rsidR="001C3F33" w:rsidRPr="008277FA">
              <w:rPr>
                <w:rFonts w:ascii="宋体"/>
                <w:sz w:val="18"/>
                <w:szCs w:val="18"/>
              </w:rPr>
              <w:t>6</w:t>
            </w:r>
            <w:r w:rsidRPr="008277FA">
              <w:rPr>
                <w:rFonts w:ascii="宋体" w:hint="eastAsia"/>
                <w:sz w:val="18"/>
                <w:szCs w:val="18"/>
              </w:rPr>
              <w:t>周。共3</w:t>
            </w:r>
            <w:r w:rsidRPr="008277FA">
              <w:rPr>
                <w:rFonts w:ascii="宋体"/>
                <w:sz w:val="18"/>
                <w:szCs w:val="18"/>
              </w:rPr>
              <w:t>0分</w:t>
            </w:r>
            <w:r w:rsidR="00253AE9" w:rsidRPr="008277FA">
              <w:rPr>
                <w:rFonts w:ascii="宋体" w:hint="eastAsia"/>
                <w:sz w:val="18"/>
                <w:szCs w:val="18"/>
              </w:rPr>
              <w:t>.</w:t>
            </w:r>
          </w:p>
        </w:tc>
        <w:tc>
          <w:tcPr>
            <w:tcW w:w="489" w:type="pct"/>
            <w:vAlign w:val="center"/>
          </w:tcPr>
          <w:p w14:paraId="46C9ED59" w14:textId="0A4978DD" w:rsidR="00E830C1" w:rsidRPr="008277FA" w:rsidRDefault="00E830C1" w:rsidP="00E830C1">
            <w:pPr>
              <w:pStyle w:val="p0"/>
              <w:snapToGrid w:val="0"/>
              <w:jc w:val="center"/>
              <w:rPr>
                <w:rFonts w:ascii="宋体"/>
                <w:sz w:val="18"/>
                <w:szCs w:val="18"/>
              </w:rPr>
            </w:pPr>
            <w:r w:rsidRPr="008277FA">
              <w:rPr>
                <w:rFonts w:ascii="宋体" w:hAnsi="宋体" w:cs="宋体" w:hint="eastAsia"/>
                <w:sz w:val="18"/>
                <w:szCs w:val="18"/>
              </w:rPr>
              <w:t>1</w:t>
            </w:r>
          </w:p>
        </w:tc>
      </w:tr>
      <w:tr w:rsidR="008277FA" w:rsidRPr="008277FA" w14:paraId="10A93235" w14:textId="77777777" w:rsidTr="003B0BE2">
        <w:trPr>
          <w:trHeight w:val="1364"/>
          <w:jc w:val="center"/>
        </w:trPr>
        <w:tc>
          <w:tcPr>
            <w:tcW w:w="553" w:type="pct"/>
            <w:vAlign w:val="center"/>
          </w:tcPr>
          <w:p w14:paraId="2BE5CEEE" w14:textId="0493FEFC" w:rsidR="00E830C1" w:rsidRPr="008277FA" w:rsidRDefault="00E830C1" w:rsidP="00CF4C22">
            <w:pPr>
              <w:pStyle w:val="p0"/>
              <w:snapToGrid w:val="0"/>
              <w:jc w:val="left"/>
              <w:rPr>
                <w:rFonts w:ascii="宋体"/>
                <w:sz w:val="18"/>
                <w:szCs w:val="18"/>
              </w:rPr>
            </w:pPr>
            <w:r w:rsidRPr="008277FA">
              <w:rPr>
                <w:rFonts w:ascii="宋体"/>
                <w:sz w:val="18"/>
                <w:szCs w:val="18"/>
              </w:rPr>
              <w:t>课程设计报告</w:t>
            </w:r>
          </w:p>
        </w:tc>
        <w:tc>
          <w:tcPr>
            <w:tcW w:w="744" w:type="pct"/>
            <w:vAlign w:val="center"/>
          </w:tcPr>
          <w:p w14:paraId="2A405116" w14:textId="3AA35990" w:rsidR="00E830C1" w:rsidRPr="008277FA" w:rsidRDefault="00E830C1" w:rsidP="00CF4C22">
            <w:pPr>
              <w:pStyle w:val="p0"/>
              <w:snapToGrid w:val="0"/>
              <w:jc w:val="left"/>
              <w:rPr>
                <w:rFonts w:ascii="宋体"/>
                <w:sz w:val="18"/>
                <w:szCs w:val="18"/>
              </w:rPr>
            </w:pPr>
            <w:r w:rsidRPr="008277FA">
              <w:rPr>
                <w:rFonts w:ascii="宋体" w:hint="eastAsia"/>
                <w:sz w:val="18"/>
                <w:szCs w:val="18"/>
              </w:rPr>
              <w:t>课程设计报告文档，包括课程设计部分，研究部分</w:t>
            </w:r>
          </w:p>
        </w:tc>
        <w:tc>
          <w:tcPr>
            <w:tcW w:w="285" w:type="pct"/>
            <w:vAlign w:val="center"/>
          </w:tcPr>
          <w:p w14:paraId="00737D8E" w14:textId="31B34543" w:rsidR="00E830C1" w:rsidRPr="008277FA" w:rsidRDefault="00E830C1" w:rsidP="00E830C1">
            <w:pPr>
              <w:pStyle w:val="p0"/>
              <w:snapToGrid w:val="0"/>
              <w:jc w:val="center"/>
              <w:rPr>
                <w:rFonts w:ascii="宋体"/>
                <w:sz w:val="18"/>
                <w:szCs w:val="18"/>
              </w:rPr>
            </w:pPr>
            <w:r w:rsidRPr="008277FA">
              <w:rPr>
                <w:rFonts w:ascii="宋体" w:hAnsi="宋体" w:cs="宋体"/>
                <w:sz w:val="18"/>
                <w:szCs w:val="18"/>
              </w:rPr>
              <w:t>45</w:t>
            </w:r>
          </w:p>
        </w:tc>
        <w:tc>
          <w:tcPr>
            <w:tcW w:w="2929" w:type="pct"/>
          </w:tcPr>
          <w:p w14:paraId="3E0F3C08" w14:textId="3EE0FB83" w:rsidR="00E830C1" w:rsidRPr="008277FA" w:rsidRDefault="00E830C1" w:rsidP="00E830C1">
            <w:pPr>
              <w:pStyle w:val="p0"/>
              <w:numPr>
                <w:ilvl w:val="0"/>
                <w:numId w:val="32"/>
              </w:numPr>
              <w:snapToGrid w:val="0"/>
              <w:spacing w:after="0" w:line="360" w:lineRule="auto"/>
              <w:jc w:val="left"/>
              <w:rPr>
                <w:rFonts w:ascii="宋体" w:hAnsi="宋体" w:cs="宋体"/>
                <w:sz w:val="18"/>
                <w:szCs w:val="18"/>
              </w:rPr>
            </w:pPr>
            <w:r w:rsidRPr="008277FA">
              <w:rPr>
                <w:rFonts w:ascii="宋体" w:hAnsi="宋体" w:cs="宋体" w:hint="eastAsia"/>
                <w:sz w:val="18"/>
                <w:szCs w:val="18"/>
              </w:rPr>
              <w:t>考查学生自主学习、独立思考和拓展专业知识的能力。并且通过文字表达能力评价学生对解决问题的方案、系统设计和自主学习能力的掌握程度。</w:t>
            </w:r>
          </w:p>
          <w:p w14:paraId="632BC102" w14:textId="6E94CE8E" w:rsidR="00E830C1" w:rsidRPr="008277FA" w:rsidRDefault="00E830C1" w:rsidP="00E830C1">
            <w:pPr>
              <w:pStyle w:val="p0"/>
              <w:numPr>
                <w:ilvl w:val="0"/>
                <w:numId w:val="32"/>
              </w:numPr>
              <w:snapToGrid w:val="0"/>
              <w:spacing w:line="360" w:lineRule="auto"/>
              <w:jc w:val="left"/>
              <w:rPr>
                <w:rFonts w:ascii="宋体" w:hAnsi="宋体" w:cs="宋体"/>
                <w:sz w:val="18"/>
                <w:szCs w:val="18"/>
              </w:rPr>
            </w:pPr>
            <w:r w:rsidRPr="008277FA">
              <w:rPr>
                <w:rFonts w:ascii="宋体" w:hAnsi="宋体" w:cs="宋体" w:hint="eastAsia"/>
                <w:sz w:val="18"/>
                <w:szCs w:val="18"/>
              </w:rPr>
              <w:t>教师根据课程设计的报告的完成情况评定成绩。满分</w:t>
            </w:r>
            <w:r w:rsidRPr="008277FA">
              <w:rPr>
                <w:rFonts w:ascii="宋体" w:hAnsi="宋体" w:cs="宋体"/>
                <w:sz w:val="18"/>
                <w:szCs w:val="18"/>
              </w:rPr>
              <w:t>45</w:t>
            </w:r>
            <w:r w:rsidRPr="008277FA">
              <w:rPr>
                <w:rFonts w:ascii="宋体" w:hAnsi="宋体" w:cs="宋体" w:hint="eastAsia"/>
                <w:sz w:val="18"/>
                <w:szCs w:val="18"/>
              </w:rPr>
              <w:t>分</w:t>
            </w:r>
          </w:p>
        </w:tc>
        <w:tc>
          <w:tcPr>
            <w:tcW w:w="489" w:type="pct"/>
            <w:vAlign w:val="center"/>
          </w:tcPr>
          <w:p w14:paraId="2098600A" w14:textId="59078F5B" w:rsidR="00E830C1" w:rsidRPr="008277FA" w:rsidRDefault="00E830C1" w:rsidP="00E830C1">
            <w:pPr>
              <w:pStyle w:val="p0"/>
              <w:snapToGrid w:val="0"/>
              <w:jc w:val="center"/>
              <w:rPr>
                <w:rFonts w:ascii="宋体"/>
                <w:sz w:val="18"/>
                <w:szCs w:val="18"/>
              </w:rPr>
            </w:pPr>
            <w:r w:rsidRPr="008277FA">
              <w:rPr>
                <w:rFonts w:ascii="宋体" w:hAnsi="宋体" w:cs="宋体" w:hint="eastAsia"/>
                <w:sz w:val="18"/>
                <w:szCs w:val="18"/>
              </w:rPr>
              <w:t>2</w:t>
            </w:r>
          </w:p>
        </w:tc>
      </w:tr>
      <w:tr w:rsidR="008277FA" w:rsidRPr="008277FA" w14:paraId="58ADDB84" w14:textId="77777777" w:rsidTr="00E830C1">
        <w:trPr>
          <w:trHeight w:val="1364"/>
          <w:jc w:val="center"/>
        </w:trPr>
        <w:tc>
          <w:tcPr>
            <w:tcW w:w="553" w:type="pct"/>
            <w:vAlign w:val="center"/>
          </w:tcPr>
          <w:p w14:paraId="0A2879C8" w14:textId="43F31A8F" w:rsidR="00E830C1" w:rsidRPr="008277FA" w:rsidRDefault="00E830C1" w:rsidP="00CF4C22">
            <w:pPr>
              <w:pStyle w:val="p0"/>
              <w:snapToGrid w:val="0"/>
              <w:jc w:val="left"/>
              <w:rPr>
                <w:rFonts w:ascii="宋体"/>
                <w:sz w:val="18"/>
                <w:szCs w:val="18"/>
              </w:rPr>
            </w:pPr>
            <w:r w:rsidRPr="008277FA">
              <w:rPr>
                <w:rFonts w:ascii="宋体" w:hint="eastAsia"/>
                <w:sz w:val="18"/>
                <w:szCs w:val="18"/>
              </w:rPr>
              <w:t>课程设计的程序及数值结果</w:t>
            </w:r>
          </w:p>
        </w:tc>
        <w:tc>
          <w:tcPr>
            <w:tcW w:w="744" w:type="pct"/>
            <w:vAlign w:val="center"/>
          </w:tcPr>
          <w:p w14:paraId="4DD4A1CE" w14:textId="409AD04A" w:rsidR="00E830C1" w:rsidRPr="008277FA" w:rsidRDefault="00E830C1" w:rsidP="00CF4C22">
            <w:pPr>
              <w:pStyle w:val="p0"/>
              <w:snapToGrid w:val="0"/>
              <w:jc w:val="left"/>
              <w:rPr>
                <w:rFonts w:ascii="宋体"/>
                <w:sz w:val="18"/>
                <w:szCs w:val="18"/>
              </w:rPr>
            </w:pPr>
            <w:r w:rsidRPr="008277FA">
              <w:rPr>
                <w:rFonts w:ascii="宋体" w:hint="eastAsia"/>
                <w:sz w:val="18"/>
                <w:szCs w:val="18"/>
              </w:rPr>
              <w:t>带代码标注的课程设计程序文件及可执行文件</w:t>
            </w:r>
          </w:p>
        </w:tc>
        <w:tc>
          <w:tcPr>
            <w:tcW w:w="285" w:type="pct"/>
            <w:vAlign w:val="center"/>
          </w:tcPr>
          <w:p w14:paraId="715045DB" w14:textId="2A7C4AFB" w:rsidR="00E830C1" w:rsidRPr="008277FA" w:rsidRDefault="00E830C1" w:rsidP="00E830C1">
            <w:pPr>
              <w:pStyle w:val="p0"/>
              <w:snapToGrid w:val="0"/>
              <w:jc w:val="center"/>
              <w:rPr>
                <w:rFonts w:ascii="宋体" w:hAnsi="宋体" w:cs="宋体"/>
                <w:sz w:val="18"/>
                <w:szCs w:val="18"/>
              </w:rPr>
            </w:pPr>
            <w:r w:rsidRPr="008277FA">
              <w:rPr>
                <w:rFonts w:ascii="宋体" w:hAnsi="宋体" w:cs="宋体"/>
                <w:sz w:val="18"/>
                <w:szCs w:val="18"/>
              </w:rPr>
              <w:t>25</w:t>
            </w:r>
          </w:p>
        </w:tc>
        <w:tc>
          <w:tcPr>
            <w:tcW w:w="2929" w:type="pct"/>
            <w:vAlign w:val="center"/>
          </w:tcPr>
          <w:p w14:paraId="190D1CBF" w14:textId="77777777" w:rsidR="00E830C1" w:rsidRPr="008277FA" w:rsidRDefault="00E830C1" w:rsidP="00E830C1">
            <w:pPr>
              <w:pStyle w:val="p0"/>
              <w:snapToGrid w:val="0"/>
              <w:spacing w:after="0" w:line="360" w:lineRule="auto"/>
              <w:jc w:val="left"/>
              <w:rPr>
                <w:rFonts w:ascii="宋体" w:hAnsi="宋体" w:cs="宋体"/>
                <w:sz w:val="18"/>
                <w:szCs w:val="18"/>
              </w:rPr>
            </w:pPr>
            <w:r w:rsidRPr="008277FA">
              <w:rPr>
                <w:rFonts w:ascii="宋体" w:hAnsi="宋体" w:cs="宋体" w:hint="eastAsia"/>
                <w:sz w:val="18"/>
                <w:szCs w:val="18"/>
              </w:rPr>
              <w:t>（1）根据所完成的计算机程序</w:t>
            </w:r>
            <w:proofErr w:type="gramStart"/>
            <w:r w:rsidRPr="008277FA">
              <w:rPr>
                <w:rFonts w:ascii="宋体" w:hAnsi="宋体" w:cs="宋体" w:hint="eastAsia"/>
                <w:sz w:val="18"/>
                <w:szCs w:val="18"/>
              </w:rPr>
              <w:t>及所得</w:t>
            </w:r>
            <w:proofErr w:type="gramEnd"/>
            <w:r w:rsidRPr="008277FA">
              <w:rPr>
                <w:rFonts w:ascii="宋体" w:hAnsi="宋体" w:cs="宋体" w:hint="eastAsia"/>
                <w:sz w:val="18"/>
                <w:szCs w:val="18"/>
              </w:rPr>
              <w:t>到的结果数据和数据分析进行成绩评定。</w:t>
            </w:r>
          </w:p>
          <w:p w14:paraId="2F94E396" w14:textId="271490EC" w:rsidR="00E830C1" w:rsidRPr="008277FA" w:rsidRDefault="00E830C1" w:rsidP="00E830C1">
            <w:pPr>
              <w:pStyle w:val="p0"/>
              <w:snapToGrid w:val="0"/>
              <w:spacing w:after="0" w:line="360" w:lineRule="auto"/>
              <w:jc w:val="left"/>
              <w:rPr>
                <w:rFonts w:ascii="宋体" w:hAnsi="宋体" w:cs="宋体"/>
                <w:sz w:val="18"/>
                <w:szCs w:val="18"/>
              </w:rPr>
            </w:pPr>
            <w:r w:rsidRPr="008277FA">
              <w:rPr>
                <w:rFonts w:ascii="宋体" w:hAnsi="宋体" w:cs="宋体" w:hint="eastAsia"/>
                <w:sz w:val="18"/>
                <w:szCs w:val="18"/>
              </w:rPr>
              <w:t>（2）程序质量、工作量、数据质量和数据分析的完善程度可作为衡量指标。</w:t>
            </w:r>
          </w:p>
        </w:tc>
        <w:tc>
          <w:tcPr>
            <w:tcW w:w="489" w:type="pct"/>
            <w:vAlign w:val="center"/>
          </w:tcPr>
          <w:p w14:paraId="7DEBC33C" w14:textId="57B08140" w:rsidR="00E830C1" w:rsidRPr="008277FA" w:rsidRDefault="00E830C1" w:rsidP="00E830C1">
            <w:pPr>
              <w:pStyle w:val="p0"/>
              <w:snapToGrid w:val="0"/>
              <w:jc w:val="center"/>
              <w:rPr>
                <w:rFonts w:ascii="宋体" w:hAnsi="宋体" w:cs="宋体"/>
                <w:sz w:val="18"/>
                <w:szCs w:val="18"/>
              </w:rPr>
            </w:pPr>
            <w:r w:rsidRPr="008277FA">
              <w:rPr>
                <w:rFonts w:ascii="宋体" w:hAnsi="宋体" w:cs="宋体" w:hint="eastAsia"/>
                <w:sz w:val="18"/>
                <w:szCs w:val="18"/>
              </w:rPr>
              <w:t>1</w:t>
            </w:r>
          </w:p>
        </w:tc>
      </w:tr>
    </w:tbl>
    <w:p w14:paraId="7A7B8E06" w14:textId="7EE4E753" w:rsidR="00307558" w:rsidRPr="008277FA" w:rsidRDefault="00E830C1">
      <w:pPr>
        <w:spacing w:line="360" w:lineRule="auto"/>
        <w:ind w:firstLine="360"/>
        <w:rPr>
          <w:szCs w:val="21"/>
        </w:rPr>
      </w:pPr>
      <w:r w:rsidRPr="008277FA">
        <w:rPr>
          <w:rFonts w:hint="eastAsia"/>
          <w:szCs w:val="21"/>
        </w:rPr>
        <w:t>根据以上三</w:t>
      </w:r>
      <w:r w:rsidR="00A230E8" w:rsidRPr="008277FA">
        <w:rPr>
          <w:rFonts w:hint="eastAsia"/>
          <w:szCs w:val="21"/>
        </w:rPr>
        <w:t>项计算每名学生的总成绩，并将总成绩按照下表的转换方式，转换为五级</w:t>
      </w:r>
      <w:r w:rsidR="00A230E8" w:rsidRPr="008277FA">
        <w:rPr>
          <w:rFonts w:hint="eastAsia"/>
          <w:szCs w:val="21"/>
        </w:rPr>
        <w:t>11</w:t>
      </w:r>
      <w:r w:rsidR="00A230E8" w:rsidRPr="008277FA">
        <w:rPr>
          <w:rFonts w:hint="eastAsia"/>
          <w:szCs w:val="21"/>
        </w:rPr>
        <w:t>段的最终成绩：</w:t>
      </w:r>
    </w:p>
    <w:tbl>
      <w:tblPr>
        <w:tblW w:w="10064" w:type="dxa"/>
        <w:tblInd w:w="-601" w:type="dxa"/>
        <w:tblLayout w:type="fixed"/>
        <w:tblLook w:val="04A0" w:firstRow="1" w:lastRow="0" w:firstColumn="1" w:lastColumn="0" w:noHBand="0" w:noVBand="1"/>
      </w:tblPr>
      <w:tblGrid>
        <w:gridCol w:w="855"/>
        <w:gridCol w:w="846"/>
        <w:gridCol w:w="850"/>
        <w:gridCol w:w="851"/>
        <w:gridCol w:w="850"/>
        <w:gridCol w:w="851"/>
        <w:gridCol w:w="850"/>
        <w:gridCol w:w="851"/>
        <w:gridCol w:w="850"/>
        <w:gridCol w:w="851"/>
        <w:gridCol w:w="850"/>
        <w:gridCol w:w="709"/>
      </w:tblGrid>
      <w:tr w:rsidR="008277FA" w:rsidRPr="008277FA" w14:paraId="42A751C5" w14:textId="77777777">
        <w:trPr>
          <w:trHeight w:val="420"/>
        </w:trPr>
        <w:tc>
          <w:tcPr>
            <w:tcW w:w="855" w:type="dxa"/>
            <w:tcBorders>
              <w:top w:val="single" w:sz="12" w:space="0" w:color="auto"/>
              <w:left w:val="single" w:sz="12" w:space="0" w:color="auto"/>
              <w:bottom w:val="single" w:sz="4" w:space="0" w:color="auto"/>
              <w:right w:val="single" w:sz="12" w:space="0" w:color="auto"/>
            </w:tcBorders>
            <w:vAlign w:val="center"/>
          </w:tcPr>
          <w:p w14:paraId="71048106"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百分制成绩</w:t>
            </w:r>
          </w:p>
        </w:tc>
        <w:tc>
          <w:tcPr>
            <w:tcW w:w="846" w:type="dxa"/>
            <w:tcBorders>
              <w:top w:val="single" w:sz="12" w:space="0" w:color="auto"/>
              <w:left w:val="single" w:sz="12" w:space="0" w:color="auto"/>
              <w:bottom w:val="single" w:sz="4" w:space="0" w:color="auto"/>
              <w:right w:val="single" w:sz="4" w:space="0" w:color="auto"/>
            </w:tcBorders>
            <w:vAlign w:val="center"/>
          </w:tcPr>
          <w:p w14:paraId="54D6C554"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100-90</w:t>
            </w:r>
          </w:p>
        </w:tc>
        <w:tc>
          <w:tcPr>
            <w:tcW w:w="850" w:type="dxa"/>
            <w:tcBorders>
              <w:top w:val="single" w:sz="12" w:space="0" w:color="auto"/>
              <w:left w:val="single" w:sz="4" w:space="0" w:color="auto"/>
              <w:bottom w:val="single" w:sz="4" w:space="0" w:color="auto"/>
              <w:right w:val="single" w:sz="4" w:space="0" w:color="auto"/>
            </w:tcBorders>
            <w:vAlign w:val="center"/>
          </w:tcPr>
          <w:p w14:paraId="4E5D14FC"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89-85</w:t>
            </w:r>
          </w:p>
        </w:tc>
        <w:tc>
          <w:tcPr>
            <w:tcW w:w="851" w:type="dxa"/>
            <w:tcBorders>
              <w:top w:val="single" w:sz="12" w:space="0" w:color="auto"/>
              <w:left w:val="single" w:sz="4" w:space="0" w:color="auto"/>
              <w:bottom w:val="single" w:sz="4" w:space="0" w:color="auto"/>
              <w:right w:val="single" w:sz="4" w:space="0" w:color="auto"/>
            </w:tcBorders>
            <w:vAlign w:val="center"/>
          </w:tcPr>
          <w:p w14:paraId="63FAEFD8"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84-81</w:t>
            </w:r>
          </w:p>
        </w:tc>
        <w:tc>
          <w:tcPr>
            <w:tcW w:w="850" w:type="dxa"/>
            <w:tcBorders>
              <w:top w:val="single" w:sz="12" w:space="0" w:color="auto"/>
              <w:left w:val="single" w:sz="4" w:space="0" w:color="auto"/>
              <w:bottom w:val="single" w:sz="4" w:space="0" w:color="auto"/>
              <w:right w:val="single" w:sz="4" w:space="0" w:color="auto"/>
            </w:tcBorders>
            <w:vAlign w:val="center"/>
          </w:tcPr>
          <w:p w14:paraId="2CD02BAE"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80-78</w:t>
            </w:r>
          </w:p>
        </w:tc>
        <w:tc>
          <w:tcPr>
            <w:tcW w:w="851" w:type="dxa"/>
            <w:tcBorders>
              <w:top w:val="single" w:sz="12" w:space="0" w:color="auto"/>
              <w:left w:val="single" w:sz="4" w:space="0" w:color="auto"/>
              <w:bottom w:val="single" w:sz="4" w:space="0" w:color="auto"/>
              <w:right w:val="single" w:sz="4" w:space="0" w:color="auto"/>
            </w:tcBorders>
            <w:vAlign w:val="center"/>
          </w:tcPr>
          <w:p w14:paraId="49286F81"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77-75</w:t>
            </w:r>
          </w:p>
        </w:tc>
        <w:tc>
          <w:tcPr>
            <w:tcW w:w="850" w:type="dxa"/>
            <w:tcBorders>
              <w:top w:val="single" w:sz="12" w:space="0" w:color="auto"/>
              <w:left w:val="single" w:sz="4" w:space="0" w:color="auto"/>
              <w:bottom w:val="single" w:sz="4" w:space="0" w:color="auto"/>
              <w:right w:val="single" w:sz="4" w:space="0" w:color="auto"/>
            </w:tcBorders>
            <w:vAlign w:val="center"/>
          </w:tcPr>
          <w:p w14:paraId="2F4A71AB"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74-72</w:t>
            </w:r>
          </w:p>
        </w:tc>
        <w:tc>
          <w:tcPr>
            <w:tcW w:w="851" w:type="dxa"/>
            <w:tcBorders>
              <w:top w:val="single" w:sz="12" w:space="0" w:color="auto"/>
              <w:left w:val="single" w:sz="4" w:space="0" w:color="auto"/>
              <w:bottom w:val="single" w:sz="4" w:space="0" w:color="auto"/>
              <w:right w:val="single" w:sz="4" w:space="0" w:color="auto"/>
            </w:tcBorders>
            <w:vAlign w:val="center"/>
          </w:tcPr>
          <w:p w14:paraId="55F783BD"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71-68</w:t>
            </w:r>
          </w:p>
        </w:tc>
        <w:tc>
          <w:tcPr>
            <w:tcW w:w="850" w:type="dxa"/>
            <w:tcBorders>
              <w:top w:val="single" w:sz="12" w:space="0" w:color="auto"/>
              <w:left w:val="single" w:sz="4" w:space="0" w:color="auto"/>
              <w:bottom w:val="single" w:sz="4" w:space="0" w:color="auto"/>
              <w:right w:val="single" w:sz="4" w:space="0" w:color="auto"/>
            </w:tcBorders>
            <w:vAlign w:val="center"/>
          </w:tcPr>
          <w:p w14:paraId="1385C29A"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67-65</w:t>
            </w:r>
          </w:p>
        </w:tc>
        <w:tc>
          <w:tcPr>
            <w:tcW w:w="851" w:type="dxa"/>
            <w:tcBorders>
              <w:top w:val="single" w:sz="12" w:space="0" w:color="auto"/>
              <w:left w:val="single" w:sz="4" w:space="0" w:color="auto"/>
              <w:bottom w:val="single" w:sz="4" w:space="0" w:color="auto"/>
              <w:right w:val="single" w:sz="4" w:space="0" w:color="auto"/>
            </w:tcBorders>
            <w:vAlign w:val="center"/>
          </w:tcPr>
          <w:p w14:paraId="0D8758BA"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64-63</w:t>
            </w:r>
          </w:p>
        </w:tc>
        <w:tc>
          <w:tcPr>
            <w:tcW w:w="850" w:type="dxa"/>
            <w:tcBorders>
              <w:top w:val="single" w:sz="12" w:space="0" w:color="auto"/>
              <w:left w:val="single" w:sz="4" w:space="0" w:color="auto"/>
              <w:bottom w:val="single" w:sz="4" w:space="0" w:color="auto"/>
              <w:right w:val="single" w:sz="4" w:space="0" w:color="auto"/>
            </w:tcBorders>
            <w:vAlign w:val="center"/>
          </w:tcPr>
          <w:p w14:paraId="1C6395B0"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62-60</w:t>
            </w:r>
          </w:p>
        </w:tc>
        <w:tc>
          <w:tcPr>
            <w:tcW w:w="709" w:type="dxa"/>
            <w:tcBorders>
              <w:top w:val="single" w:sz="12" w:space="0" w:color="auto"/>
              <w:left w:val="single" w:sz="4" w:space="0" w:color="auto"/>
              <w:bottom w:val="single" w:sz="4" w:space="0" w:color="auto"/>
              <w:right w:val="single" w:sz="12" w:space="0" w:color="auto"/>
            </w:tcBorders>
            <w:vAlign w:val="center"/>
          </w:tcPr>
          <w:p w14:paraId="33724AAB"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60以下</w:t>
            </w:r>
          </w:p>
        </w:tc>
      </w:tr>
      <w:tr w:rsidR="008277FA" w:rsidRPr="008277FA" w14:paraId="4B39B31C" w14:textId="77777777">
        <w:trPr>
          <w:trHeight w:val="420"/>
        </w:trPr>
        <w:tc>
          <w:tcPr>
            <w:tcW w:w="855" w:type="dxa"/>
            <w:tcBorders>
              <w:top w:val="single" w:sz="4" w:space="0" w:color="auto"/>
              <w:left w:val="single" w:sz="12" w:space="0" w:color="auto"/>
              <w:bottom w:val="single" w:sz="4" w:space="0" w:color="auto"/>
              <w:right w:val="single" w:sz="12" w:space="0" w:color="auto"/>
            </w:tcBorders>
            <w:vAlign w:val="center"/>
          </w:tcPr>
          <w:p w14:paraId="27F8CFA1"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lastRenderedPageBreak/>
              <w:t>五级</w:t>
            </w:r>
            <w:proofErr w:type="gramStart"/>
            <w:r w:rsidRPr="008277FA">
              <w:rPr>
                <w:rFonts w:ascii="仿宋_GB2312" w:eastAsia="仿宋_GB2312" w:hAnsi="宋体" w:hint="eastAsia"/>
                <w:szCs w:val="28"/>
              </w:rPr>
              <w:t>制成绩</w:t>
            </w:r>
            <w:proofErr w:type="gramEnd"/>
          </w:p>
        </w:tc>
        <w:tc>
          <w:tcPr>
            <w:tcW w:w="846" w:type="dxa"/>
            <w:tcBorders>
              <w:top w:val="single" w:sz="4" w:space="0" w:color="auto"/>
              <w:left w:val="single" w:sz="12" w:space="0" w:color="auto"/>
              <w:bottom w:val="single" w:sz="4" w:space="0" w:color="auto"/>
              <w:right w:val="single" w:sz="4" w:space="0" w:color="auto"/>
            </w:tcBorders>
            <w:vAlign w:val="center"/>
          </w:tcPr>
          <w:p w14:paraId="0F421DE5"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A</w:t>
            </w:r>
          </w:p>
        </w:tc>
        <w:tc>
          <w:tcPr>
            <w:tcW w:w="850" w:type="dxa"/>
            <w:tcBorders>
              <w:top w:val="single" w:sz="4" w:space="0" w:color="auto"/>
              <w:left w:val="single" w:sz="4" w:space="0" w:color="auto"/>
              <w:bottom w:val="single" w:sz="4" w:space="0" w:color="auto"/>
              <w:right w:val="single" w:sz="4" w:space="0" w:color="auto"/>
            </w:tcBorders>
            <w:vAlign w:val="center"/>
          </w:tcPr>
          <w:p w14:paraId="76819BD3"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A-</w:t>
            </w:r>
          </w:p>
        </w:tc>
        <w:tc>
          <w:tcPr>
            <w:tcW w:w="851" w:type="dxa"/>
            <w:tcBorders>
              <w:top w:val="single" w:sz="4" w:space="0" w:color="auto"/>
              <w:left w:val="single" w:sz="4" w:space="0" w:color="auto"/>
              <w:bottom w:val="single" w:sz="4" w:space="0" w:color="auto"/>
              <w:right w:val="single" w:sz="4" w:space="0" w:color="auto"/>
            </w:tcBorders>
            <w:vAlign w:val="center"/>
          </w:tcPr>
          <w:p w14:paraId="6543F259"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B+</w:t>
            </w:r>
          </w:p>
        </w:tc>
        <w:tc>
          <w:tcPr>
            <w:tcW w:w="850" w:type="dxa"/>
            <w:tcBorders>
              <w:top w:val="single" w:sz="4" w:space="0" w:color="auto"/>
              <w:left w:val="single" w:sz="4" w:space="0" w:color="auto"/>
              <w:bottom w:val="single" w:sz="4" w:space="0" w:color="auto"/>
              <w:right w:val="single" w:sz="4" w:space="0" w:color="auto"/>
            </w:tcBorders>
            <w:vAlign w:val="center"/>
          </w:tcPr>
          <w:p w14:paraId="7AB5348B"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B</w:t>
            </w:r>
          </w:p>
        </w:tc>
        <w:tc>
          <w:tcPr>
            <w:tcW w:w="851" w:type="dxa"/>
            <w:tcBorders>
              <w:top w:val="single" w:sz="4" w:space="0" w:color="auto"/>
              <w:left w:val="single" w:sz="4" w:space="0" w:color="auto"/>
              <w:bottom w:val="single" w:sz="4" w:space="0" w:color="auto"/>
              <w:right w:val="single" w:sz="4" w:space="0" w:color="auto"/>
            </w:tcBorders>
            <w:vAlign w:val="center"/>
          </w:tcPr>
          <w:p w14:paraId="14ADAE23"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B-</w:t>
            </w:r>
          </w:p>
        </w:tc>
        <w:tc>
          <w:tcPr>
            <w:tcW w:w="850" w:type="dxa"/>
            <w:tcBorders>
              <w:top w:val="single" w:sz="4" w:space="0" w:color="auto"/>
              <w:left w:val="single" w:sz="4" w:space="0" w:color="auto"/>
              <w:bottom w:val="single" w:sz="4" w:space="0" w:color="auto"/>
              <w:right w:val="single" w:sz="4" w:space="0" w:color="auto"/>
            </w:tcBorders>
            <w:vAlign w:val="center"/>
          </w:tcPr>
          <w:p w14:paraId="65FE2F15"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C+</w:t>
            </w:r>
          </w:p>
        </w:tc>
        <w:tc>
          <w:tcPr>
            <w:tcW w:w="851" w:type="dxa"/>
            <w:tcBorders>
              <w:top w:val="single" w:sz="4" w:space="0" w:color="auto"/>
              <w:left w:val="single" w:sz="4" w:space="0" w:color="auto"/>
              <w:bottom w:val="single" w:sz="4" w:space="0" w:color="auto"/>
              <w:right w:val="single" w:sz="4" w:space="0" w:color="auto"/>
            </w:tcBorders>
            <w:vAlign w:val="center"/>
          </w:tcPr>
          <w:p w14:paraId="63612593"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C</w:t>
            </w:r>
          </w:p>
        </w:tc>
        <w:tc>
          <w:tcPr>
            <w:tcW w:w="850" w:type="dxa"/>
            <w:tcBorders>
              <w:top w:val="single" w:sz="4" w:space="0" w:color="auto"/>
              <w:left w:val="single" w:sz="4" w:space="0" w:color="auto"/>
              <w:bottom w:val="single" w:sz="4" w:space="0" w:color="auto"/>
              <w:right w:val="single" w:sz="4" w:space="0" w:color="auto"/>
            </w:tcBorders>
            <w:vAlign w:val="center"/>
          </w:tcPr>
          <w:p w14:paraId="20EB564A"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C-</w:t>
            </w:r>
          </w:p>
        </w:tc>
        <w:tc>
          <w:tcPr>
            <w:tcW w:w="851" w:type="dxa"/>
            <w:tcBorders>
              <w:top w:val="single" w:sz="4" w:space="0" w:color="auto"/>
              <w:left w:val="single" w:sz="4" w:space="0" w:color="auto"/>
              <w:bottom w:val="single" w:sz="4" w:space="0" w:color="auto"/>
              <w:right w:val="single" w:sz="4" w:space="0" w:color="auto"/>
            </w:tcBorders>
            <w:vAlign w:val="center"/>
          </w:tcPr>
          <w:p w14:paraId="7F5A1F35"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D+</w:t>
            </w:r>
          </w:p>
        </w:tc>
        <w:tc>
          <w:tcPr>
            <w:tcW w:w="850" w:type="dxa"/>
            <w:tcBorders>
              <w:top w:val="single" w:sz="4" w:space="0" w:color="auto"/>
              <w:left w:val="single" w:sz="4" w:space="0" w:color="auto"/>
              <w:bottom w:val="single" w:sz="4" w:space="0" w:color="auto"/>
              <w:right w:val="single" w:sz="4" w:space="0" w:color="auto"/>
            </w:tcBorders>
            <w:vAlign w:val="center"/>
          </w:tcPr>
          <w:p w14:paraId="3F6C3BA6"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D</w:t>
            </w:r>
          </w:p>
        </w:tc>
        <w:tc>
          <w:tcPr>
            <w:tcW w:w="709" w:type="dxa"/>
            <w:tcBorders>
              <w:top w:val="single" w:sz="4" w:space="0" w:color="auto"/>
              <w:left w:val="single" w:sz="4" w:space="0" w:color="auto"/>
              <w:bottom w:val="single" w:sz="4" w:space="0" w:color="auto"/>
              <w:right w:val="single" w:sz="12" w:space="0" w:color="auto"/>
            </w:tcBorders>
            <w:vAlign w:val="center"/>
          </w:tcPr>
          <w:p w14:paraId="363931D6" w14:textId="77777777" w:rsidR="00307558" w:rsidRPr="008277FA" w:rsidRDefault="00A230E8">
            <w:pPr>
              <w:snapToGrid w:val="0"/>
              <w:spacing w:line="240" w:lineRule="exact"/>
              <w:jc w:val="center"/>
              <w:rPr>
                <w:rFonts w:ascii="仿宋_GB2312" w:eastAsia="仿宋_GB2312" w:hAnsi="宋体"/>
                <w:szCs w:val="28"/>
              </w:rPr>
            </w:pPr>
            <w:r w:rsidRPr="008277FA">
              <w:rPr>
                <w:rFonts w:ascii="仿宋_GB2312" w:eastAsia="仿宋_GB2312" w:hAnsi="宋体" w:hint="eastAsia"/>
                <w:szCs w:val="28"/>
              </w:rPr>
              <w:t>F</w:t>
            </w:r>
          </w:p>
        </w:tc>
      </w:tr>
      <w:tr w:rsidR="008277FA" w:rsidRPr="008277FA" w14:paraId="294F2A44" w14:textId="77777777">
        <w:trPr>
          <w:trHeight w:val="420"/>
        </w:trPr>
        <w:tc>
          <w:tcPr>
            <w:tcW w:w="855" w:type="dxa"/>
            <w:tcBorders>
              <w:top w:val="single" w:sz="4" w:space="0" w:color="auto"/>
              <w:left w:val="single" w:sz="12" w:space="0" w:color="auto"/>
              <w:bottom w:val="single" w:sz="12" w:space="0" w:color="auto"/>
              <w:right w:val="single" w:sz="12" w:space="0" w:color="auto"/>
            </w:tcBorders>
            <w:vAlign w:val="center"/>
          </w:tcPr>
          <w:p w14:paraId="7F99273D" w14:textId="77777777" w:rsidR="00307558" w:rsidRPr="008277FA" w:rsidRDefault="00A230E8">
            <w:pPr>
              <w:jc w:val="center"/>
              <w:rPr>
                <w:rFonts w:ascii="仿宋_GB2312" w:eastAsia="仿宋_GB2312" w:hAnsi="Calibri"/>
                <w:szCs w:val="28"/>
              </w:rPr>
            </w:pPr>
            <w:proofErr w:type="gramStart"/>
            <w:r w:rsidRPr="008277FA">
              <w:rPr>
                <w:rFonts w:ascii="仿宋_GB2312" w:eastAsia="仿宋_GB2312" w:hint="eastAsia"/>
                <w:szCs w:val="28"/>
              </w:rPr>
              <w:t>绩点</w:t>
            </w:r>
            <w:proofErr w:type="gramEnd"/>
          </w:p>
        </w:tc>
        <w:tc>
          <w:tcPr>
            <w:tcW w:w="846" w:type="dxa"/>
            <w:tcBorders>
              <w:top w:val="single" w:sz="4" w:space="0" w:color="auto"/>
              <w:left w:val="single" w:sz="12" w:space="0" w:color="auto"/>
              <w:bottom w:val="single" w:sz="12" w:space="0" w:color="auto"/>
              <w:right w:val="single" w:sz="4" w:space="0" w:color="auto"/>
            </w:tcBorders>
            <w:vAlign w:val="center"/>
          </w:tcPr>
          <w:p w14:paraId="318348D8"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4.0</w:t>
            </w:r>
          </w:p>
        </w:tc>
        <w:tc>
          <w:tcPr>
            <w:tcW w:w="850" w:type="dxa"/>
            <w:tcBorders>
              <w:top w:val="single" w:sz="4" w:space="0" w:color="auto"/>
              <w:left w:val="single" w:sz="4" w:space="0" w:color="auto"/>
              <w:bottom w:val="single" w:sz="12" w:space="0" w:color="auto"/>
              <w:right w:val="single" w:sz="4" w:space="0" w:color="auto"/>
            </w:tcBorders>
            <w:vAlign w:val="center"/>
          </w:tcPr>
          <w:p w14:paraId="148E5FB6"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3.7</w:t>
            </w:r>
          </w:p>
        </w:tc>
        <w:tc>
          <w:tcPr>
            <w:tcW w:w="851" w:type="dxa"/>
            <w:tcBorders>
              <w:top w:val="single" w:sz="4" w:space="0" w:color="auto"/>
              <w:left w:val="single" w:sz="4" w:space="0" w:color="auto"/>
              <w:bottom w:val="single" w:sz="12" w:space="0" w:color="auto"/>
              <w:right w:val="single" w:sz="4" w:space="0" w:color="auto"/>
            </w:tcBorders>
            <w:vAlign w:val="center"/>
          </w:tcPr>
          <w:p w14:paraId="34FA8968"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3.3</w:t>
            </w:r>
          </w:p>
        </w:tc>
        <w:tc>
          <w:tcPr>
            <w:tcW w:w="850" w:type="dxa"/>
            <w:tcBorders>
              <w:top w:val="single" w:sz="4" w:space="0" w:color="auto"/>
              <w:left w:val="single" w:sz="4" w:space="0" w:color="auto"/>
              <w:bottom w:val="single" w:sz="12" w:space="0" w:color="auto"/>
              <w:right w:val="single" w:sz="4" w:space="0" w:color="auto"/>
            </w:tcBorders>
            <w:vAlign w:val="center"/>
          </w:tcPr>
          <w:p w14:paraId="0A762EC8"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3</w:t>
            </w:r>
          </w:p>
        </w:tc>
        <w:tc>
          <w:tcPr>
            <w:tcW w:w="851" w:type="dxa"/>
            <w:tcBorders>
              <w:top w:val="single" w:sz="4" w:space="0" w:color="auto"/>
              <w:left w:val="single" w:sz="4" w:space="0" w:color="auto"/>
              <w:bottom w:val="single" w:sz="12" w:space="0" w:color="auto"/>
              <w:right w:val="single" w:sz="4" w:space="0" w:color="auto"/>
            </w:tcBorders>
            <w:vAlign w:val="center"/>
          </w:tcPr>
          <w:p w14:paraId="72ED5385"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2.7</w:t>
            </w:r>
          </w:p>
        </w:tc>
        <w:tc>
          <w:tcPr>
            <w:tcW w:w="850" w:type="dxa"/>
            <w:tcBorders>
              <w:top w:val="single" w:sz="4" w:space="0" w:color="auto"/>
              <w:left w:val="single" w:sz="4" w:space="0" w:color="auto"/>
              <w:bottom w:val="single" w:sz="12" w:space="0" w:color="auto"/>
              <w:right w:val="single" w:sz="4" w:space="0" w:color="auto"/>
            </w:tcBorders>
            <w:vAlign w:val="center"/>
          </w:tcPr>
          <w:p w14:paraId="15A9FD3F"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2.3</w:t>
            </w:r>
          </w:p>
        </w:tc>
        <w:tc>
          <w:tcPr>
            <w:tcW w:w="851" w:type="dxa"/>
            <w:tcBorders>
              <w:top w:val="single" w:sz="4" w:space="0" w:color="auto"/>
              <w:left w:val="single" w:sz="4" w:space="0" w:color="auto"/>
              <w:bottom w:val="single" w:sz="12" w:space="0" w:color="auto"/>
              <w:right w:val="single" w:sz="4" w:space="0" w:color="auto"/>
            </w:tcBorders>
            <w:vAlign w:val="center"/>
          </w:tcPr>
          <w:p w14:paraId="35650AF7"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2.0</w:t>
            </w:r>
          </w:p>
        </w:tc>
        <w:tc>
          <w:tcPr>
            <w:tcW w:w="850" w:type="dxa"/>
            <w:tcBorders>
              <w:top w:val="single" w:sz="4" w:space="0" w:color="auto"/>
              <w:left w:val="single" w:sz="4" w:space="0" w:color="auto"/>
              <w:bottom w:val="single" w:sz="12" w:space="0" w:color="auto"/>
              <w:right w:val="single" w:sz="4" w:space="0" w:color="auto"/>
            </w:tcBorders>
            <w:vAlign w:val="center"/>
          </w:tcPr>
          <w:p w14:paraId="00627E9A"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1.7</w:t>
            </w:r>
          </w:p>
        </w:tc>
        <w:tc>
          <w:tcPr>
            <w:tcW w:w="851" w:type="dxa"/>
            <w:tcBorders>
              <w:top w:val="single" w:sz="4" w:space="0" w:color="auto"/>
              <w:left w:val="single" w:sz="4" w:space="0" w:color="auto"/>
              <w:bottom w:val="single" w:sz="12" w:space="0" w:color="auto"/>
              <w:right w:val="single" w:sz="4" w:space="0" w:color="auto"/>
            </w:tcBorders>
            <w:vAlign w:val="center"/>
          </w:tcPr>
          <w:p w14:paraId="5D9F7764"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1.3</w:t>
            </w:r>
          </w:p>
        </w:tc>
        <w:tc>
          <w:tcPr>
            <w:tcW w:w="850" w:type="dxa"/>
            <w:tcBorders>
              <w:top w:val="single" w:sz="4" w:space="0" w:color="auto"/>
              <w:left w:val="single" w:sz="4" w:space="0" w:color="auto"/>
              <w:bottom w:val="single" w:sz="12" w:space="0" w:color="auto"/>
              <w:right w:val="single" w:sz="4" w:space="0" w:color="auto"/>
            </w:tcBorders>
            <w:vAlign w:val="center"/>
          </w:tcPr>
          <w:p w14:paraId="49B41FEE"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1.0</w:t>
            </w:r>
          </w:p>
        </w:tc>
        <w:tc>
          <w:tcPr>
            <w:tcW w:w="709" w:type="dxa"/>
            <w:tcBorders>
              <w:top w:val="single" w:sz="4" w:space="0" w:color="auto"/>
              <w:left w:val="single" w:sz="4" w:space="0" w:color="auto"/>
              <w:bottom w:val="single" w:sz="12" w:space="0" w:color="auto"/>
              <w:right w:val="single" w:sz="12" w:space="0" w:color="auto"/>
            </w:tcBorders>
            <w:vAlign w:val="center"/>
          </w:tcPr>
          <w:p w14:paraId="1E39C534" w14:textId="77777777" w:rsidR="00307558" w:rsidRPr="008277FA" w:rsidRDefault="00A230E8">
            <w:pPr>
              <w:jc w:val="center"/>
              <w:rPr>
                <w:rFonts w:ascii="仿宋_GB2312" w:eastAsia="仿宋_GB2312"/>
                <w:szCs w:val="28"/>
              </w:rPr>
            </w:pPr>
            <w:r w:rsidRPr="008277FA">
              <w:rPr>
                <w:rFonts w:ascii="仿宋_GB2312" w:eastAsia="仿宋_GB2312" w:hint="eastAsia"/>
                <w:szCs w:val="28"/>
              </w:rPr>
              <w:t>0</w:t>
            </w:r>
          </w:p>
        </w:tc>
      </w:tr>
    </w:tbl>
    <w:p w14:paraId="50280733" w14:textId="76711DDA" w:rsidR="00307558" w:rsidRPr="008277FA" w:rsidRDefault="00307558" w:rsidP="000C1937">
      <w:pPr>
        <w:pStyle w:val="ListParagraph1"/>
        <w:ind w:firstLineChars="0" w:firstLine="0"/>
        <w:rPr>
          <w:sz w:val="21"/>
          <w:szCs w:val="21"/>
        </w:rPr>
      </w:pPr>
    </w:p>
    <w:p w14:paraId="679DA674" w14:textId="77777777" w:rsidR="00E830C1" w:rsidRPr="008277FA" w:rsidRDefault="00E830C1" w:rsidP="00E830C1">
      <w:pPr>
        <w:spacing w:beforeLines="50" w:before="156" w:afterLines="50" w:after="156"/>
        <w:rPr>
          <w:b/>
        </w:rPr>
      </w:pPr>
      <w:r w:rsidRPr="008277FA">
        <w:rPr>
          <w:rFonts w:hint="eastAsia"/>
          <w:b/>
        </w:rPr>
        <w:t>七、本课程与其它课程的联系与分工</w:t>
      </w:r>
    </w:p>
    <w:p w14:paraId="26079645" w14:textId="1831FD3B" w:rsidR="00E830C1" w:rsidRPr="008277FA" w:rsidRDefault="00E830C1" w:rsidP="00E830C1">
      <w:pPr>
        <w:spacing w:line="320" w:lineRule="exact"/>
        <w:ind w:firstLineChars="200" w:firstLine="420"/>
        <w:rPr>
          <w:rFonts w:hAnsi="宋体"/>
        </w:rPr>
      </w:pPr>
      <w:r w:rsidRPr="008277FA">
        <w:rPr>
          <w:rFonts w:hAnsi="宋体"/>
        </w:rPr>
        <w:t>先修课：</w:t>
      </w:r>
      <w:r w:rsidRPr="008277FA">
        <w:rPr>
          <w:rFonts w:hAnsi="宋体" w:hint="eastAsia"/>
        </w:rPr>
        <w:t xml:space="preserve"> </w:t>
      </w:r>
      <w:r w:rsidRPr="008277FA">
        <w:rPr>
          <w:rFonts w:hAnsi="宋体"/>
        </w:rPr>
        <w:t xml:space="preserve"> </w:t>
      </w:r>
      <w:r w:rsidRPr="008277FA">
        <w:rPr>
          <w:rFonts w:hAnsi="宋体" w:hint="eastAsia"/>
        </w:rPr>
        <w:t>《信息安全理论基础》</w:t>
      </w:r>
    </w:p>
    <w:p w14:paraId="0C1C9EA6" w14:textId="5422A6E6" w:rsidR="00E830C1" w:rsidRPr="008277FA" w:rsidRDefault="00E830C1" w:rsidP="00E830C1">
      <w:pPr>
        <w:spacing w:line="320" w:lineRule="exact"/>
        <w:ind w:firstLineChars="200" w:firstLine="420"/>
        <w:rPr>
          <w:bCs/>
        </w:rPr>
      </w:pPr>
      <w:r w:rsidRPr="008277FA">
        <w:rPr>
          <w:rFonts w:hAnsi="宋体" w:hint="eastAsia"/>
        </w:rPr>
        <w:t>后继课：</w:t>
      </w:r>
      <w:r w:rsidRPr="008277FA">
        <w:rPr>
          <w:rFonts w:hAnsi="宋体" w:hint="eastAsia"/>
        </w:rPr>
        <w:t xml:space="preserve"> </w:t>
      </w:r>
      <w:r w:rsidRPr="008277FA">
        <w:rPr>
          <w:rFonts w:hAnsi="宋体"/>
        </w:rPr>
        <w:t xml:space="preserve"> </w:t>
      </w:r>
      <w:r w:rsidR="002D016D" w:rsidRPr="008277FA">
        <w:rPr>
          <w:rFonts w:hint="eastAsia"/>
        </w:rPr>
        <w:t>信息安全相关实践课程</w:t>
      </w:r>
    </w:p>
    <w:p w14:paraId="40FF0804" w14:textId="77777777" w:rsidR="00E830C1" w:rsidRPr="008277FA" w:rsidRDefault="00E830C1" w:rsidP="00E830C1">
      <w:pPr>
        <w:spacing w:beforeLines="50" w:before="156" w:afterLines="50" w:after="156"/>
        <w:rPr>
          <w:b/>
        </w:rPr>
      </w:pPr>
      <w:r w:rsidRPr="008277FA">
        <w:rPr>
          <w:rFonts w:hint="eastAsia"/>
          <w:b/>
        </w:rPr>
        <w:t>八、建议教材及教学参考书</w:t>
      </w:r>
    </w:p>
    <w:p w14:paraId="30B5EF04" w14:textId="77777777" w:rsidR="00E830C1" w:rsidRPr="008277FA" w:rsidRDefault="00E830C1" w:rsidP="00E830C1">
      <w:pPr>
        <w:pStyle w:val="a7"/>
        <w:widowControl/>
        <w:numPr>
          <w:ilvl w:val="0"/>
          <w:numId w:val="33"/>
        </w:numPr>
        <w:shd w:val="clear" w:color="auto" w:fill="FFFFFF"/>
        <w:spacing w:after="0" w:line="360" w:lineRule="atLeast"/>
        <w:ind w:left="840" w:firstLineChars="0"/>
        <w:jc w:val="left"/>
        <w:rPr>
          <w:szCs w:val="21"/>
        </w:rPr>
      </w:pPr>
      <w:r w:rsidRPr="008277FA">
        <w:rPr>
          <w:rFonts w:hint="eastAsia"/>
          <w:szCs w:val="21"/>
        </w:rPr>
        <w:t>蔡皖东</w:t>
      </w:r>
      <w:r w:rsidRPr="008277FA">
        <w:rPr>
          <w:szCs w:val="21"/>
        </w:rPr>
        <w:t> </w:t>
      </w:r>
      <w:r w:rsidRPr="008277FA">
        <w:rPr>
          <w:szCs w:val="21"/>
        </w:rPr>
        <w:t>著，</w:t>
      </w:r>
      <w:r w:rsidRPr="008277FA">
        <w:rPr>
          <w:rFonts w:hint="eastAsia"/>
          <w:szCs w:val="21"/>
        </w:rPr>
        <w:t>网络信息安全技术，北京，清华大学出版社，</w:t>
      </w:r>
      <w:r w:rsidRPr="008277FA">
        <w:rPr>
          <w:szCs w:val="21"/>
        </w:rPr>
        <w:t>2015</w:t>
      </w:r>
    </w:p>
    <w:p w14:paraId="4E9F48FD" w14:textId="77777777" w:rsidR="00E830C1" w:rsidRPr="008277FA" w:rsidRDefault="00E830C1" w:rsidP="00E830C1">
      <w:pPr>
        <w:pStyle w:val="a7"/>
        <w:widowControl/>
        <w:numPr>
          <w:ilvl w:val="0"/>
          <w:numId w:val="33"/>
        </w:numPr>
        <w:shd w:val="clear" w:color="auto" w:fill="FFFFFF"/>
        <w:spacing w:after="0" w:line="360" w:lineRule="atLeast"/>
        <w:ind w:left="840" w:firstLineChars="0"/>
        <w:jc w:val="left"/>
        <w:rPr>
          <w:szCs w:val="21"/>
        </w:rPr>
      </w:pPr>
      <w:bookmarkStart w:id="1" w:name="itemlist-title"/>
      <w:r w:rsidRPr="008277FA">
        <w:rPr>
          <w:rFonts w:hint="eastAsia"/>
          <w:szCs w:val="21"/>
        </w:rPr>
        <w:t>杜彦辉，信息安全技术教程</w:t>
      </w:r>
      <w:r w:rsidRPr="008277FA">
        <w:rPr>
          <w:szCs w:val="21"/>
        </w:rPr>
        <w:t>，</w:t>
      </w:r>
      <w:bookmarkEnd w:id="1"/>
      <w:r w:rsidRPr="008277FA">
        <w:rPr>
          <w:rFonts w:hint="eastAsia"/>
          <w:szCs w:val="21"/>
        </w:rPr>
        <w:t>北京，清华大学出版社，</w:t>
      </w:r>
      <w:r w:rsidRPr="008277FA">
        <w:rPr>
          <w:szCs w:val="21"/>
        </w:rPr>
        <w:t>2013</w:t>
      </w:r>
      <w:r w:rsidRPr="008277FA">
        <w:rPr>
          <w:szCs w:val="21"/>
        </w:rPr>
        <w:tab/>
      </w:r>
    </w:p>
    <w:p w14:paraId="0F5D8B17" w14:textId="4604F216" w:rsidR="00E830C1" w:rsidRPr="008277FA" w:rsidRDefault="00E830C1" w:rsidP="00E830C1">
      <w:pPr>
        <w:pStyle w:val="a7"/>
        <w:widowControl/>
        <w:numPr>
          <w:ilvl w:val="0"/>
          <w:numId w:val="33"/>
        </w:numPr>
        <w:shd w:val="clear" w:color="auto" w:fill="FFFFFF"/>
        <w:spacing w:after="0" w:line="360" w:lineRule="atLeast"/>
        <w:ind w:left="840" w:firstLineChars="0"/>
        <w:jc w:val="left"/>
      </w:pPr>
      <w:r w:rsidRPr="008277FA">
        <w:rPr>
          <w:rFonts w:hint="eastAsia"/>
          <w:szCs w:val="21"/>
        </w:rPr>
        <w:t>安德森（</w:t>
      </w:r>
      <w:r w:rsidRPr="008277FA">
        <w:rPr>
          <w:rFonts w:hint="eastAsia"/>
          <w:szCs w:val="21"/>
        </w:rPr>
        <w:t>Ross Anderson</w:t>
      </w:r>
      <w:r w:rsidRPr="008277FA">
        <w:rPr>
          <w:rFonts w:hint="eastAsia"/>
          <w:szCs w:val="21"/>
        </w:rPr>
        <w:t>）</w:t>
      </w:r>
      <w:r w:rsidRPr="008277FA">
        <w:rPr>
          <w:rFonts w:hint="eastAsia"/>
          <w:szCs w:val="21"/>
        </w:rPr>
        <w:t xml:space="preserve"> </w:t>
      </w:r>
      <w:r w:rsidRPr="008277FA">
        <w:rPr>
          <w:rFonts w:hint="eastAsia"/>
          <w:szCs w:val="21"/>
        </w:rPr>
        <w:t>著；</w:t>
      </w:r>
      <w:proofErr w:type="gramStart"/>
      <w:r w:rsidRPr="008277FA">
        <w:rPr>
          <w:rFonts w:hint="eastAsia"/>
          <w:szCs w:val="21"/>
        </w:rPr>
        <w:t>齐宁</w:t>
      </w:r>
      <w:proofErr w:type="gramEnd"/>
      <w:r w:rsidRPr="008277FA">
        <w:rPr>
          <w:rFonts w:hint="eastAsia"/>
          <w:szCs w:val="21"/>
        </w:rPr>
        <w:t xml:space="preserve"> </w:t>
      </w:r>
      <w:r w:rsidRPr="008277FA">
        <w:rPr>
          <w:rFonts w:hint="eastAsia"/>
          <w:szCs w:val="21"/>
        </w:rPr>
        <w:t>等</w:t>
      </w:r>
      <w:r w:rsidRPr="008277FA">
        <w:rPr>
          <w:rFonts w:hint="eastAsia"/>
          <w:szCs w:val="21"/>
        </w:rPr>
        <w:t xml:space="preserve"> </w:t>
      </w:r>
      <w:r w:rsidRPr="008277FA">
        <w:rPr>
          <w:rFonts w:hint="eastAsia"/>
          <w:szCs w:val="21"/>
        </w:rPr>
        <w:t>译，</w:t>
      </w:r>
      <w:r w:rsidRPr="008277FA">
        <w:rPr>
          <w:szCs w:val="21"/>
        </w:rPr>
        <w:t> </w:t>
      </w:r>
      <w:r w:rsidRPr="008277FA">
        <w:rPr>
          <w:rFonts w:hint="eastAsia"/>
        </w:rPr>
        <w:t>信息安全工程（第</w:t>
      </w:r>
      <w:r w:rsidRPr="008277FA">
        <w:rPr>
          <w:rFonts w:hint="eastAsia"/>
        </w:rPr>
        <w:t>2</w:t>
      </w:r>
      <w:r w:rsidRPr="008277FA">
        <w:rPr>
          <w:rFonts w:hint="eastAsia"/>
        </w:rPr>
        <w:t>版），北京，</w:t>
      </w:r>
      <w:r w:rsidRPr="008277FA">
        <w:t>清华大学出版社</w:t>
      </w:r>
      <w:r w:rsidRPr="008277FA">
        <w:rPr>
          <w:rFonts w:hint="eastAsia"/>
        </w:rPr>
        <w:t>，</w:t>
      </w:r>
      <w:r w:rsidRPr="008277FA">
        <w:rPr>
          <w:rFonts w:hint="eastAsia"/>
        </w:rPr>
        <w:t>201</w:t>
      </w:r>
      <w:r w:rsidRPr="008277FA">
        <w:t>2</w:t>
      </w:r>
    </w:p>
    <w:p w14:paraId="12ADBB64" w14:textId="77777777" w:rsidR="00E830C1" w:rsidRPr="008277FA" w:rsidRDefault="00E830C1" w:rsidP="00E830C1">
      <w:pPr>
        <w:spacing w:beforeLines="50" w:before="156" w:afterLines="50" w:after="156"/>
        <w:rPr>
          <w:b/>
        </w:rPr>
      </w:pPr>
      <w:r w:rsidRPr="008277FA">
        <w:rPr>
          <w:b/>
        </w:rPr>
        <w:t>九</w:t>
      </w:r>
      <w:r w:rsidRPr="008277FA">
        <w:rPr>
          <w:rFonts w:hint="eastAsia"/>
          <w:b/>
        </w:rPr>
        <w:t>、</w:t>
      </w:r>
      <w:r w:rsidRPr="008277FA">
        <w:rPr>
          <w:b/>
        </w:rPr>
        <w:t>大纲审核人</w:t>
      </w:r>
    </w:p>
    <w:p w14:paraId="2DFA95A0" w14:textId="77777777" w:rsidR="00E830C1" w:rsidRPr="008277FA" w:rsidRDefault="00E830C1" w:rsidP="00E830C1">
      <w:pPr>
        <w:spacing w:beforeLines="50" w:before="156" w:afterLines="50" w:after="156"/>
        <w:rPr>
          <w:b/>
        </w:rPr>
      </w:pPr>
      <w:r w:rsidRPr="008277FA">
        <w:rPr>
          <w:b/>
        </w:rPr>
        <w:t>十</w:t>
      </w:r>
      <w:r w:rsidRPr="008277FA">
        <w:rPr>
          <w:rFonts w:hint="eastAsia"/>
          <w:b/>
        </w:rPr>
        <w:t>、</w:t>
      </w:r>
      <w:r w:rsidRPr="008277FA">
        <w:rPr>
          <w:b/>
        </w:rPr>
        <w:t>学院审核程序说明</w:t>
      </w:r>
    </w:p>
    <w:p w14:paraId="014AF65B" w14:textId="77777777" w:rsidR="00E830C1" w:rsidRPr="008277FA" w:rsidRDefault="00E830C1" w:rsidP="00E830C1">
      <w:pPr>
        <w:spacing w:line="320" w:lineRule="exact"/>
        <w:ind w:firstLineChars="200" w:firstLine="420"/>
        <w:rPr>
          <w:rFonts w:hAnsi="宋体"/>
          <w:szCs w:val="21"/>
        </w:rPr>
      </w:pPr>
      <w:r w:rsidRPr="008277FA">
        <w:rPr>
          <w:rFonts w:hAnsi="宋体" w:hint="eastAsia"/>
          <w:szCs w:val="21"/>
        </w:rPr>
        <w:t>由通信工程系制定，负责本科教学工作的系主任审核，经学院教学指导委员会审核批准。</w:t>
      </w:r>
    </w:p>
    <w:p w14:paraId="33D9A703" w14:textId="77777777" w:rsidR="00E830C1" w:rsidRPr="008277FA" w:rsidRDefault="00E830C1" w:rsidP="00E830C1">
      <w:pPr>
        <w:spacing w:beforeLines="50" w:before="156" w:afterLines="50" w:after="156"/>
        <w:rPr>
          <w:b/>
        </w:rPr>
      </w:pPr>
      <w:r w:rsidRPr="008277FA">
        <w:rPr>
          <w:b/>
        </w:rPr>
        <w:t>十一</w:t>
      </w:r>
      <w:r w:rsidRPr="008277FA">
        <w:rPr>
          <w:rFonts w:hint="eastAsia"/>
          <w:b/>
        </w:rPr>
        <w:t>、</w:t>
      </w:r>
      <w:r w:rsidRPr="008277FA">
        <w:rPr>
          <w:b/>
        </w:rPr>
        <w:t>学院审定日期</w:t>
      </w:r>
    </w:p>
    <w:p w14:paraId="01F4E87F" w14:textId="16421330" w:rsidR="00E830C1" w:rsidRPr="008277FA" w:rsidRDefault="00E830C1" w:rsidP="000C1937">
      <w:pPr>
        <w:pStyle w:val="ListParagraph1"/>
        <w:ind w:firstLineChars="0" w:firstLine="0"/>
        <w:rPr>
          <w:sz w:val="21"/>
          <w:szCs w:val="21"/>
        </w:rPr>
      </w:pPr>
    </w:p>
    <w:p w14:paraId="7D4125E9" w14:textId="77777777" w:rsidR="00E830C1" w:rsidRPr="008277FA" w:rsidRDefault="00E830C1" w:rsidP="00E830C1">
      <w:pPr>
        <w:spacing w:line="320" w:lineRule="exact"/>
        <w:rPr>
          <w:sz w:val="24"/>
        </w:rPr>
      </w:pPr>
      <w:r w:rsidRPr="008277FA">
        <w:rPr>
          <w:rFonts w:cs="宋体" w:hint="eastAsia"/>
          <w:b/>
          <w:bCs/>
          <w:sz w:val="24"/>
        </w:rPr>
        <w:t>附：达成度评价方法：</w:t>
      </w:r>
    </w:p>
    <w:p w14:paraId="47586656" w14:textId="77777777" w:rsidR="00E830C1" w:rsidRPr="008277FA" w:rsidRDefault="00E830C1" w:rsidP="00E830C1">
      <w:pPr>
        <w:spacing w:line="500" w:lineRule="exact"/>
        <w:ind w:firstLineChars="150" w:firstLine="315"/>
      </w:pPr>
      <w:r w:rsidRPr="008277FA">
        <w:rPr>
          <w:rFonts w:cs="宋体" w:hint="eastAsia"/>
        </w:rPr>
        <w:t>课程目标达成度评价包括课程分目标达成度评价和课程总目标达成度评价，具体计算方法如下：</w:t>
      </w:r>
    </w:p>
    <w:p w14:paraId="255AD37A" w14:textId="77777777" w:rsidR="00E830C1" w:rsidRPr="008277FA" w:rsidRDefault="00EF3339" w:rsidP="00E830C1">
      <w:pPr>
        <w:spacing w:beforeLines="50" w:before="156" w:afterLines="50" w:after="156" w:line="500" w:lineRule="exact"/>
        <w:ind w:firstLineChars="150" w:firstLine="420"/>
        <w:jc w:val="center"/>
        <w:rPr>
          <w:sz w:val="28"/>
          <w:szCs w:val="28"/>
        </w:rPr>
      </w:pPr>
      <w:r w:rsidRPr="008277FA">
        <w:rPr>
          <w:noProof/>
          <w:position w:val="-26"/>
          <w:sz w:val="28"/>
          <w:szCs w:val="28"/>
        </w:rPr>
        <w:object w:dxaOrig="7520" w:dyaOrig="660" w14:anchorId="2B2590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alt="" style="width:330pt;height:29.5pt;mso-width-percent:0;mso-height-percent:0;mso-position-horizontal-relative:page;mso-position-vertical-relative:page;mso-width-percent:0;mso-height-percent:0" o:ole="">
            <v:imagedata r:id="rId10" o:title=""/>
          </v:shape>
          <o:OLEObject Type="Embed" ProgID="Equation.3" ShapeID="对象 1" DrawAspect="Content" ObjectID="_1729418992" r:id="rId11"/>
        </w:object>
      </w:r>
    </w:p>
    <w:p w14:paraId="286FA7D1" w14:textId="77777777" w:rsidR="00E830C1" w:rsidRPr="008277FA" w:rsidRDefault="00EF3339" w:rsidP="00E830C1">
      <w:pPr>
        <w:spacing w:beforeLines="100" w:before="312" w:afterLines="50" w:after="156"/>
        <w:ind w:firstLineChars="150" w:firstLine="420"/>
        <w:jc w:val="center"/>
        <w:rPr>
          <w:sz w:val="28"/>
          <w:szCs w:val="28"/>
        </w:rPr>
      </w:pPr>
      <w:r w:rsidRPr="008277FA">
        <w:rPr>
          <w:noProof/>
          <w:position w:val="-26"/>
          <w:sz w:val="28"/>
          <w:szCs w:val="28"/>
        </w:rPr>
        <w:object w:dxaOrig="5185" w:dyaOrig="660" w14:anchorId="5B378DA0">
          <v:shape id="对象 2" o:spid="_x0000_i1026" type="#_x0000_t75" alt="" style="width:227.5pt;height:29.5pt;mso-width-percent:0;mso-height-percent:0;mso-position-horizontal-relative:page;mso-position-vertical-relative:page;mso-width-percent:0;mso-height-percent:0" o:ole="">
            <v:imagedata r:id="rId12" o:title=""/>
          </v:shape>
          <o:OLEObject Type="Embed" ProgID="Equation.3" ShapeID="对象 2" DrawAspect="Content" ObjectID="_1729418993" r:id="rId13"/>
        </w:object>
      </w:r>
    </w:p>
    <w:p w14:paraId="5E85D51D" w14:textId="5AF47450" w:rsidR="00E830C1" w:rsidRPr="008277FA" w:rsidRDefault="00E830C1" w:rsidP="00E830C1">
      <w:pPr>
        <w:ind w:firstLineChars="150" w:firstLine="315"/>
        <w:rPr>
          <w:rFonts w:cs="宋体"/>
        </w:rPr>
      </w:pPr>
      <w:r w:rsidRPr="008277FA">
        <w:rPr>
          <w:rFonts w:cs="宋体" w:hint="eastAsia"/>
        </w:rPr>
        <w:t>课程</w:t>
      </w:r>
      <w:r w:rsidRPr="008277FA">
        <w:rPr>
          <w:rFonts w:cs="宋体"/>
        </w:rPr>
        <w:t>目标评价内容</w:t>
      </w:r>
      <w:r w:rsidRPr="008277FA">
        <w:rPr>
          <w:rFonts w:cs="宋体" w:hint="eastAsia"/>
        </w:rPr>
        <w:t>及</w:t>
      </w:r>
      <w:r w:rsidRPr="008277FA">
        <w:rPr>
          <w:rFonts w:cs="宋体"/>
        </w:rPr>
        <w:t>符号意义说明</w:t>
      </w:r>
      <w:r w:rsidRPr="008277FA">
        <w:rPr>
          <w:rFonts w:cs="宋体" w:hint="eastAsia"/>
        </w:rPr>
        <w:t>如附表</w:t>
      </w:r>
      <w:r w:rsidRPr="008277FA">
        <w:rPr>
          <w:rFonts w:cs="宋体" w:hint="eastAsia"/>
        </w:rPr>
        <w:t>1</w:t>
      </w:r>
      <w:r w:rsidRPr="008277FA">
        <w:rPr>
          <w:rFonts w:cs="宋体" w:hint="eastAsia"/>
        </w:rPr>
        <w:t>，字母</w:t>
      </w:r>
      <w:r w:rsidRPr="008277FA">
        <w:rPr>
          <w:i/>
          <w:iCs/>
        </w:rPr>
        <w:t>A</w:t>
      </w:r>
      <w:r w:rsidRPr="008277FA">
        <w:rPr>
          <w:rFonts w:cs="宋体" w:hint="eastAsia"/>
        </w:rPr>
        <w:t>、</w:t>
      </w:r>
      <w:r w:rsidRPr="008277FA">
        <w:rPr>
          <w:i/>
          <w:iCs/>
        </w:rPr>
        <w:t>B</w:t>
      </w:r>
      <w:r w:rsidRPr="008277FA">
        <w:rPr>
          <w:rFonts w:cs="宋体" w:hint="eastAsia"/>
        </w:rPr>
        <w:t>、</w:t>
      </w:r>
      <w:r w:rsidRPr="008277FA">
        <w:rPr>
          <w:i/>
          <w:iCs/>
        </w:rPr>
        <w:t>C</w:t>
      </w:r>
      <w:r w:rsidRPr="008277FA">
        <w:rPr>
          <w:rFonts w:cs="宋体" w:hint="eastAsia"/>
        </w:rPr>
        <w:t>则分别表示周报告、课程设计报告、课程设计的程序及数值结果的实际得分</w:t>
      </w:r>
    </w:p>
    <w:p w14:paraId="4F4DB1B8" w14:textId="77777777" w:rsidR="00E830C1" w:rsidRPr="008277FA" w:rsidRDefault="00E830C1" w:rsidP="00E830C1">
      <w:pPr>
        <w:ind w:firstLineChars="150" w:firstLine="315"/>
        <w:jc w:val="center"/>
        <w:rPr>
          <w:rFonts w:cs="宋体"/>
        </w:rPr>
      </w:pPr>
    </w:p>
    <w:p w14:paraId="72A7C72B" w14:textId="77777777" w:rsidR="00E830C1" w:rsidRPr="008277FA" w:rsidRDefault="00E830C1" w:rsidP="00E830C1">
      <w:pPr>
        <w:ind w:firstLineChars="150" w:firstLine="315"/>
        <w:jc w:val="center"/>
        <w:rPr>
          <w:rFonts w:cs="宋体"/>
        </w:rPr>
      </w:pPr>
      <w:r w:rsidRPr="008277FA">
        <w:rPr>
          <w:rFonts w:cs="宋体" w:hint="eastAsia"/>
        </w:rPr>
        <w:t>附表</w:t>
      </w:r>
      <w:r w:rsidRPr="008277FA">
        <w:t xml:space="preserve">1 </w:t>
      </w:r>
      <w:r w:rsidRPr="008277FA">
        <w:rPr>
          <w:rFonts w:cs="宋体" w:hint="eastAsia"/>
        </w:rPr>
        <w:t>课程评价考核基本信息表</w:t>
      </w:r>
    </w:p>
    <w:tbl>
      <w:tblPr>
        <w:tblW w:w="70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1417"/>
        <w:gridCol w:w="695"/>
        <w:gridCol w:w="1417"/>
        <w:gridCol w:w="2069"/>
      </w:tblGrid>
      <w:tr w:rsidR="008277FA" w:rsidRPr="008277FA" w14:paraId="28D624E1" w14:textId="77777777" w:rsidTr="004A24D4">
        <w:trPr>
          <w:trHeight w:val="1340"/>
          <w:jc w:val="center"/>
        </w:trPr>
        <w:tc>
          <w:tcPr>
            <w:tcW w:w="1419" w:type="dxa"/>
            <w:shd w:val="clear" w:color="auto" w:fill="D9D9D9"/>
            <w:vAlign w:val="center"/>
          </w:tcPr>
          <w:p w14:paraId="2990A8F8" w14:textId="77777777" w:rsidR="00E830C1" w:rsidRPr="008277FA" w:rsidRDefault="00E830C1" w:rsidP="00CF4C22">
            <w:pPr>
              <w:jc w:val="center"/>
              <w:rPr>
                <w:b/>
                <w:sz w:val="18"/>
                <w:szCs w:val="18"/>
              </w:rPr>
            </w:pPr>
            <w:r w:rsidRPr="008277FA">
              <w:rPr>
                <w:rFonts w:cs="宋体" w:hint="eastAsia"/>
                <w:b/>
                <w:sz w:val="18"/>
                <w:szCs w:val="18"/>
              </w:rPr>
              <w:lastRenderedPageBreak/>
              <w:t>课程目标评价内容</w:t>
            </w:r>
          </w:p>
        </w:tc>
        <w:tc>
          <w:tcPr>
            <w:tcW w:w="1417" w:type="dxa"/>
            <w:shd w:val="clear" w:color="auto" w:fill="D9D9D9"/>
            <w:vAlign w:val="center"/>
          </w:tcPr>
          <w:p w14:paraId="2DAEFEBF" w14:textId="0DF91EC2" w:rsidR="00E830C1" w:rsidRPr="008277FA" w:rsidRDefault="00E830C1" w:rsidP="00E830C1">
            <w:pPr>
              <w:jc w:val="center"/>
              <w:rPr>
                <w:b/>
                <w:sz w:val="18"/>
                <w:szCs w:val="18"/>
              </w:rPr>
            </w:pPr>
            <w:r w:rsidRPr="008277FA">
              <w:rPr>
                <w:rFonts w:cs="宋体" w:hint="eastAsia"/>
                <w:b/>
                <w:sz w:val="18"/>
                <w:szCs w:val="18"/>
              </w:rPr>
              <w:t>周报告</w:t>
            </w:r>
          </w:p>
        </w:tc>
        <w:tc>
          <w:tcPr>
            <w:tcW w:w="695" w:type="dxa"/>
            <w:shd w:val="clear" w:color="auto" w:fill="D9D9D9"/>
            <w:vAlign w:val="center"/>
          </w:tcPr>
          <w:p w14:paraId="2D6FB842" w14:textId="0C01F4C2" w:rsidR="00E830C1" w:rsidRPr="008277FA" w:rsidRDefault="00E830C1" w:rsidP="00CF4C22">
            <w:pPr>
              <w:jc w:val="center"/>
              <w:rPr>
                <w:b/>
                <w:sz w:val="18"/>
                <w:szCs w:val="18"/>
              </w:rPr>
            </w:pPr>
            <w:r w:rsidRPr="008277FA">
              <w:rPr>
                <w:rFonts w:hint="eastAsia"/>
                <w:b/>
                <w:sz w:val="18"/>
                <w:szCs w:val="18"/>
              </w:rPr>
              <w:t>课程设计报告</w:t>
            </w:r>
          </w:p>
        </w:tc>
        <w:tc>
          <w:tcPr>
            <w:tcW w:w="1417" w:type="dxa"/>
            <w:shd w:val="clear" w:color="auto" w:fill="D9D9D9"/>
            <w:vAlign w:val="center"/>
          </w:tcPr>
          <w:p w14:paraId="31FC91C5" w14:textId="1746E60E" w:rsidR="00E830C1" w:rsidRPr="008277FA" w:rsidRDefault="00E830C1" w:rsidP="00E830C1">
            <w:pPr>
              <w:jc w:val="center"/>
              <w:rPr>
                <w:b/>
                <w:sz w:val="18"/>
                <w:szCs w:val="18"/>
              </w:rPr>
            </w:pPr>
            <w:r w:rsidRPr="008277FA">
              <w:rPr>
                <w:rFonts w:hint="eastAsia"/>
                <w:b/>
                <w:sz w:val="18"/>
                <w:szCs w:val="18"/>
              </w:rPr>
              <w:t>课程设计程序及数值结果</w:t>
            </w:r>
          </w:p>
        </w:tc>
        <w:tc>
          <w:tcPr>
            <w:tcW w:w="2069" w:type="dxa"/>
            <w:shd w:val="clear" w:color="auto" w:fill="D9D9D9"/>
            <w:vAlign w:val="center"/>
          </w:tcPr>
          <w:p w14:paraId="41710B95" w14:textId="77777777" w:rsidR="00E830C1" w:rsidRPr="008277FA" w:rsidRDefault="00E830C1" w:rsidP="00CF4C22">
            <w:pPr>
              <w:jc w:val="center"/>
              <w:rPr>
                <w:b/>
                <w:sz w:val="18"/>
                <w:szCs w:val="18"/>
              </w:rPr>
            </w:pPr>
            <w:r w:rsidRPr="008277FA">
              <w:rPr>
                <w:rFonts w:cs="宋体" w:hint="eastAsia"/>
                <w:b/>
                <w:sz w:val="18"/>
                <w:szCs w:val="18"/>
              </w:rPr>
              <w:t>课程总评成绩</w:t>
            </w:r>
          </w:p>
        </w:tc>
      </w:tr>
      <w:tr w:rsidR="008277FA" w:rsidRPr="008277FA" w14:paraId="047F2F1F" w14:textId="77777777" w:rsidTr="00586B0A">
        <w:trPr>
          <w:trHeight w:val="399"/>
          <w:jc w:val="center"/>
        </w:trPr>
        <w:tc>
          <w:tcPr>
            <w:tcW w:w="1419" w:type="dxa"/>
            <w:tcBorders>
              <w:bottom w:val="single" w:sz="4" w:space="0" w:color="auto"/>
            </w:tcBorders>
            <w:vAlign w:val="center"/>
          </w:tcPr>
          <w:p w14:paraId="7799B050" w14:textId="77777777" w:rsidR="00E830C1" w:rsidRPr="008277FA" w:rsidRDefault="00E830C1" w:rsidP="00CF4C22">
            <w:pPr>
              <w:jc w:val="center"/>
              <w:rPr>
                <w:sz w:val="18"/>
                <w:szCs w:val="18"/>
              </w:rPr>
            </w:pPr>
            <w:r w:rsidRPr="008277FA">
              <w:rPr>
                <w:rFonts w:cs="宋体" w:hint="eastAsia"/>
                <w:sz w:val="18"/>
                <w:szCs w:val="18"/>
              </w:rPr>
              <w:t>目标分值</w:t>
            </w:r>
          </w:p>
        </w:tc>
        <w:tc>
          <w:tcPr>
            <w:tcW w:w="1417" w:type="dxa"/>
            <w:tcBorders>
              <w:bottom w:val="single" w:sz="4" w:space="0" w:color="auto"/>
            </w:tcBorders>
            <w:vAlign w:val="center"/>
          </w:tcPr>
          <w:p w14:paraId="568DC472" w14:textId="6F534194" w:rsidR="00E830C1" w:rsidRPr="008277FA" w:rsidRDefault="00E830C1" w:rsidP="00E830C1">
            <w:pPr>
              <w:jc w:val="center"/>
              <w:rPr>
                <w:sz w:val="18"/>
                <w:szCs w:val="18"/>
              </w:rPr>
            </w:pPr>
            <w:r w:rsidRPr="008277FA">
              <w:rPr>
                <w:sz w:val="18"/>
                <w:szCs w:val="18"/>
              </w:rPr>
              <w:t>30</w:t>
            </w:r>
          </w:p>
        </w:tc>
        <w:tc>
          <w:tcPr>
            <w:tcW w:w="695" w:type="dxa"/>
            <w:tcBorders>
              <w:bottom w:val="single" w:sz="4" w:space="0" w:color="auto"/>
            </w:tcBorders>
            <w:vAlign w:val="center"/>
          </w:tcPr>
          <w:p w14:paraId="17B6408E" w14:textId="3400D160" w:rsidR="00E830C1" w:rsidRPr="008277FA" w:rsidRDefault="00E830C1" w:rsidP="00CF4C22">
            <w:pPr>
              <w:jc w:val="center"/>
              <w:rPr>
                <w:rFonts w:cs="宋体"/>
                <w:sz w:val="18"/>
                <w:szCs w:val="18"/>
              </w:rPr>
            </w:pPr>
            <w:r w:rsidRPr="008277FA">
              <w:rPr>
                <w:sz w:val="18"/>
                <w:szCs w:val="18"/>
              </w:rPr>
              <w:t>45</w:t>
            </w:r>
          </w:p>
        </w:tc>
        <w:tc>
          <w:tcPr>
            <w:tcW w:w="1417" w:type="dxa"/>
            <w:tcBorders>
              <w:bottom w:val="single" w:sz="4" w:space="0" w:color="auto"/>
            </w:tcBorders>
            <w:vAlign w:val="center"/>
          </w:tcPr>
          <w:p w14:paraId="6BE7F328" w14:textId="63FB987B" w:rsidR="00E830C1" w:rsidRPr="008277FA" w:rsidRDefault="00E830C1" w:rsidP="00E830C1">
            <w:pPr>
              <w:jc w:val="center"/>
              <w:rPr>
                <w:sz w:val="18"/>
                <w:szCs w:val="18"/>
              </w:rPr>
            </w:pPr>
            <w:r w:rsidRPr="008277FA">
              <w:rPr>
                <w:sz w:val="18"/>
                <w:szCs w:val="18"/>
              </w:rPr>
              <w:t>25</w:t>
            </w:r>
          </w:p>
        </w:tc>
        <w:tc>
          <w:tcPr>
            <w:tcW w:w="2069" w:type="dxa"/>
            <w:vAlign w:val="center"/>
          </w:tcPr>
          <w:p w14:paraId="3C683327" w14:textId="77777777" w:rsidR="00E830C1" w:rsidRPr="008277FA" w:rsidRDefault="00E830C1" w:rsidP="00CF4C22">
            <w:pPr>
              <w:jc w:val="center"/>
              <w:rPr>
                <w:sz w:val="18"/>
                <w:szCs w:val="18"/>
              </w:rPr>
            </w:pPr>
            <w:r w:rsidRPr="008277FA">
              <w:rPr>
                <w:rFonts w:hint="eastAsia"/>
                <w:sz w:val="18"/>
                <w:szCs w:val="18"/>
              </w:rPr>
              <w:t>100</w:t>
            </w:r>
          </w:p>
        </w:tc>
      </w:tr>
      <w:tr w:rsidR="008277FA" w:rsidRPr="008277FA" w14:paraId="1D11B38D" w14:textId="77777777" w:rsidTr="001F48DA">
        <w:trPr>
          <w:trHeight w:val="363"/>
          <w:jc w:val="center"/>
        </w:trPr>
        <w:tc>
          <w:tcPr>
            <w:tcW w:w="1419" w:type="dxa"/>
            <w:tcBorders>
              <w:top w:val="single" w:sz="4" w:space="0" w:color="auto"/>
              <w:bottom w:val="double" w:sz="4" w:space="0" w:color="auto"/>
            </w:tcBorders>
            <w:vAlign w:val="center"/>
          </w:tcPr>
          <w:p w14:paraId="1E3F6479" w14:textId="77777777" w:rsidR="00E830C1" w:rsidRPr="008277FA" w:rsidRDefault="00E830C1" w:rsidP="00CF4C22">
            <w:pPr>
              <w:jc w:val="center"/>
              <w:rPr>
                <w:sz w:val="18"/>
                <w:szCs w:val="18"/>
              </w:rPr>
            </w:pPr>
            <w:r w:rsidRPr="008277FA">
              <w:rPr>
                <w:rFonts w:cs="宋体" w:hint="eastAsia"/>
                <w:sz w:val="18"/>
                <w:szCs w:val="18"/>
              </w:rPr>
              <w:t>学生平均得分</w:t>
            </w:r>
          </w:p>
        </w:tc>
        <w:tc>
          <w:tcPr>
            <w:tcW w:w="1417" w:type="dxa"/>
            <w:tcBorders>
              <w:top w:val="single" w:sz="4" w:space="0" w:color="auto"/>
              <w:bottom w:val="double" w:sz="4" w:space="0" w:color="auto"/>
            </w:tcBorders>
            <w:vAlign w:val="center"/>
          </w:tcPr>
          <w:p w14:paraId="327F8DE0" w14:textId="589654D0" w:rsidR="00E830C1" w:rsidRPr="008277FA" w:rsidRDefault="00E830C1" w:rsidP="00E830C1">
            <w:pPr>
              <w:jc w:val="center"/>
              <w:rPr>
                <w:sz w:val="18"/>
                <w:szCs w:val="18"/>
              </w:rPr>
            </w:pPr>
            <w:r w:rsidRPr="008277FA">
              <w:rPr>
                <w:i/>
                <w:iCs/>
                <w:sz w:val="18"/>
                <w:szCs w:val="18"/>
              </w:rPr>
              <w:t>A</w:t>
            </w:r>
          </w:p>
        </w:tc>
        <w:tc>
          <w:tcPr>
            <w:tcW w:w="695" w:type="dxa"/>
            <w:tcBorders>
              <w:top w:val="single" w:sz="4" w:space="0" w:color="auto"/>
              <w:bottom w:val="double" w:sz="4" w:space="0" w:color="auto"/>
            </w:tcBorders>
            <w:vAlign w:val="center"/>
          </w:tcPr>
          <w:p w14:paraId="62729A9F" w14:textId="77777777" w:rsidR="00E830C1" w:rsidRPr="008277FA" w:rsidRDefault="00E830C1" w:rsidP="00CF4C22">
            <w:pPr>
              <w:jc w:val="center"/>
              <w:rPr>
                <w:i/>
                <w:sz w:val="18"/>
                <w:szCs w:val="18"/>
              </w:rPr>
            </w:pPr>
            <w:r w:rsidRPr="008277FA">
              <w:rPr>
                <w:rFonts w:hint="eastAsia"/>
                <w:i/>
                <w:sz w:val="18"/>
                <w:szCs w:val="18"/>
              </w:rPr>
              <w:t>B</w:t>
            </w:r>
          </w:p>
        </w:tc>
        <w:tc>
          <w:tcPr>
            <w:tcW w:w="1417" w:type="dxa"/>
            <w:tcBorders>
              <w:top w:val="single" w:sz="4" w:space="0" w:color="auto"/>
              <w:bottom w:val="double" w:sz="4" w:space="0" w:color="auto"/>
            </w:tcBorders>
            <w:vAlign w:val="center"/>
          </w:tcPr>
          <w:p w14:paraId="3BA1612A" w14:textId="46D27A8A" w:rsidR="00E830C1" w:rsidRPr="008277FA" w:rsidRDefault="00E830C1" w:rsidP="00E830C1">
            <w:pPr>
              <w:jc w:val="center"/>
              <w:rPr>
                <w:sz w:val="18"/>
                <w:szCs w:val="18"/>
              </w:rPr>
            </w:pPr>
            <w:r w:rsidRPr="008277FA">
              <w:rPr>
                <w:rFonts w:hint="eastAsia"/>
                <w:i/>
                <w:iCs/>
                <w:sz w:val="18"/>
                <w:szCs w:val="18"/>
              </w:rPr>
              <w:t>C</w:t>
            </w:r>
          </w:p>
        </w:tc>
        <w:tc>
          <w:tcPr>
            <w:tcW w:w="2069" w:type="dxa"/>
            <w:tcBorders>
              <w:bottom w:val="double" w:sz="4" w:space="0" w:color="auto"/>
            </w:tcBorders>
            <w:vAlign w:val="center"/>
          </w:tcPr>
          <w:p w14:paraId="39195D01" w14:textId="61379596" w:rsidR="00E830C1" w:rsidRPr="008277FA" w:rsidRDefault="00E830C1" w:rsidP="006B38CE">
            <w:pPr>
              <w:pStyle w:val="p0"/>
              <w:adjustRightInd w:val="0"/>
              <w:snapToGrid w:val="0"/>
              <w:ind w:rightChars="-50" w:right="-105"/>
              <w:jc w:val="center"/>
              <w:rPr>
                <w:sz w:val="18"/>
                <w:szCs w:val="18"/>
              </w:rPr>
            </w:pPr>
            <w:r w:rsidRPr="008277FA">
              <w:rPr>
                <w:i/>
                <w:iCs/>
                <w:sz w:val="18"/>
                <w:szCs w:val="18"/>
              </w:rPr>
              <w:t>A</w:t>
            </w:r>
            <w:r w:rsidRPr="008277FA">
              <w:rPr>
                <w:sz w:val="18"/>
                <w:szCs w:val="18"/>
              </w:rPr>
              <w:t>+</w:t>
            </w:r>
            <w:r w:rsidRPr="008277FA">
              <w:rPr>
                <w:i/>
                <w:iCs/>
                <w:sz w:val="18"/>
                <w:szCs w:val="18"/>
              </w:rPr>
              <w:t>B</w:t>
            </w:r>
            <w:r w:rsidR="006B38CE" w:rsidRPr="008277FA">
              <w:rPr>
                <w:rFonts w:hint="eastAsia"/>
                <w:sz w:val="18"/>
                <w:szCs w:val="18"/>
              </w:rPr>
              <w:t>+</w:t>
            </w:r>
            <w:r w:rsidRPr="008277FA">
              <w:rPr>
                <w:rFonts w:hint="eastAsia"/>
                <w:i/>
                <w:iCs/>
                <w:sz w:val="18"/>
                <w:szCs w:val="18"/>
              </w:rPr>
              <w:t>C</w:t>
            </w:r>
          </w:p>
        </w:tc>
      </w:tr>
    </w:tbl>
    <w:p w14:paraId="4B21E6F0" w14:textId="77777777" w:rsidR="00E830C1" w:rsidRPr="008277FA" w:rsidRDefault="00E830C1" w:rsidP="00E830C1">
      <w:pPr>
        <w:spacing w:beforeLines="50" w:before="156" w:afterLines="50" w:after="156"/>
        <w:ind w:firstLineChars="150" w:firstLine="315"/>
      </w:pPr>
      <w:r w:rsidRPr="008277FA">
        <w:rPr>
          <w:rFonts w:cs="宋体" w:hint="eastAsia"/>
        </w:rPr>
        <w:t>课程目标达成度评价值计算具体说明如附表</w:t>
      </w:r>
      <w:r w:rsidRPr="008277FA">
        <w:t>2</w:t>
      </w:r>
      <w:r w:rsidRPr="008277FA">
        <w:rPr>
          <w:rFonts w:cs="宋体" w:hint="eastAsia"/>
        </w:rPr>
        <w:t>。</w:t>
      </w:r>
    </w:p>
    <w:p w14:paraId="6EA5604C" w14:textId="77777777" w:rsidR="00E830C1" w:rsidRPr="008277FA" w:rsidRDefault="00E830C1" w:rsidP="00E830C1">
      <w:pPr>
        <w:ind w:firstLineChars="150" w:firstLine="315"/>
        <w:jc w:val="center"/>
      </w:pPr>
      <w:r w:rsidRPr="008277FA">
        <w:rPr>
          <w:rFonts w:cs="宋体" w:hint="eastAsia"/>
        </w:rPr>
        <w:t>附表</w:t>
      </w:r>
      <w:r w:rsidRPr="008277FA">
        <w:t>2</w:t>
      </w:r>
      <w:r w:rsidRPr="008277FA">
        <w:rPr>
          <w:rFonts w:cs="宋体" w:hint="eastAsia"/>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027"/>
        <w:gridCol w:w="675"/>
        <w:gridCol w:w="1214"/>
        <w:gridCol w:w="3644"/>
      </w:tblGrid>
      <w:tr w:rsidR="008277FA" w:rsidRPr="008277FA" w14:paraId="7CD399EC" w14:textId="77777777" w:rsidTr="00CF4C22">
        <w:trPr>
          <w:jc w:val="center"/>
        </w:trPr>
        <w:tc>
          <w:tcPr>
            <w:tcW w:w="484" w:type="pct"/>
            <w:shd w:val="clear" w:color="auto" w:fill="E6E6E6"/>
            <w:vAlign w:val="center"/>
          </w:tcPr>
          <w:p w14:paraId="596C3F04" w14:textId="77777777" w:rsidR="00E830C1" w:rsidRPr="008277FA" w:rsidRDefault="00E830C1" w:rsidP="00CF4C22">
            <w:pPr>
              <w:pStyle w:val="p0"/>
              <w:adjustRightInd w:val="0"/>
              <w:snapToGrid w:val="0"/>
              <w:jc w:val="center"/>
              <w:rPr>
                <w:b/>
                <w:bCs/>
                <w:sz w:val="18"/>
                <w:szCs w:val="18"/>
              </w:rPr>
            </w:pPr>
            <w:r w:rsidRPr="008277FA">
              <w:rPr>
                <w:rFonts w:hAnsi="宋体" w:cs="宋体" w:hint="eastAsia"/>
                <w:b/>
                <w:bCs/>
                <w:sz w:val="18"/>
                <w:szCs w:val="18"/>
              </w:rPr>
              <w:t>课程目标</w:t>
            </w:r>
          </w:p>
        </w:tc>
        <w:tc>
          <w:tcPr>
            <w:tcW w:w="1211" w:type="pct"/>
            <w:shd w:val="clear" w:color="auto" w:fill="E6E6E6"/>
            <w:vAlign w:val="center"/>
          </w:tcPr>
          <w:p w14:paraId="28BA5C96" w14:textId="77777777" w:rsidR="00E830C1" w:rsidRPr="008277FA" w:rsidRDefault="00E830C1" w:rsidP="00CF4C22">
            <w:pPr>
              <w:pStyle w:val="p0"/>
              <w:adjustRightInd w:val="0"/>
              <w:snapToGrid w:val="0"/>
              <w:jc w:val="center"/>
              <w:rPr>
                <w:b/>
                <w:bCs/>
                <w:sz w:val="18"/>
                <w:szCs w:val="18"/>
              </w:rPr>
            </w:pPr>
            <w:r w:rsidRPr="008277FA">
              <w:rPr>
                <w:rFonts w:hAnsi="宋体" w:cs="宋体" w:hint="eastAsia"/>
                <w:b/>
                <w:bCs/>
                <w:sz w:val="18"/>
                <w:szCs w:val="18"/>
              </w:rPr>
              <w:t>考核环节</w:t>
            </w:r>
          </w:p>
        </w:tc>
        <w:tc>
          <w:tcPr>
            <w:tcW w:w="403" w:type="pct"/>
            <w:shd w:val="clear" w:color="auto" w:fill="E6E6E6"/>
            <w:vAlign w:val="center"/>
          </w:tcPr>
          <w:p w14:paraId="107EC20F" w14:textId="77777777" w:rsidR="00E830C1" w:rsidRPr="008277FA" w:rsidRDefault="00E830C1" w:rsidP="00CF4C22">
            <w:pPr>
              <w:pStyle w:val="p0"/>
              <w:adjustRightInd w:val="0"/>
              <w:snapToGrid w:val="0"/>
              <w:jc w:val="center"/>
              <w:rPr>
                <w:b/>
                <w:bCs/>
                <w:sz w:val="18"/>
                <w:szCs w:val="18"/>
              </w:rPr>
            </w:pPr>
            <w:r w:rsidRPr="008277FA">
              <w:rPr>
                <w:rFonts w:hAnsi="宋体" w:cs="宋体" w:hint="eastAsia"/>
                <w:b/>
                <w:bCs/>
                <w:sz w:val="18"/>
                <w:szCs w:val="18"/>
              </w:rPr>
              <w:t>目标分值</w:t>
            </w:r>
          </w:p>
        </w:tc>
        <w:tc>
          <w:tcPr>
            <w:tcW w:w="725" w:type="pct"/>
            <w:shd w:val="clear" w:color="auto" w:fill="E6E6E6"/>
            <w:vAlign w:val="center"/>
          </w:tcPr>
          <w:p w14:paraId="69E76B93" w14:textId="77777777" w:rsidR="00E830C1" w:rsidRPr="008277FA" w:rsidRDefault="00E830C1" w:rsidP="00CF4C22">
            <w:pPr>
              <w:pStyle w:val="p0"/>
              <w:adjustRightInd w:val="0"/>
              <w:snapToGrid w:val="0"/>
              <w:jc w:val="center"/>
              <w:rPr>
                <w:b/>
                <w:bCs/>
                <w:sz w:val="18"/>
                <w:szCs w:val="18"/>
              </w:rPr>
            </w:pPr>
            <w:r w:rsidRPr="008277FA">
              <w:rPr>
                <w:rFonts w:hAnsi="宋体" w:cs="宋体" w:hint="eastAsia"/>
                <w:b/>
                <w:bCs/>
                <w:sz w:val="18"/>
                <w:szCs w:val="18"/>
              </w:rPr>
              <w:t>学生平均得分</w:t>
            </w:r>
          </w:p>
        </w:tc>
        <w:tc>
          <w:tcPr>
            <w:tcW w:w="2177" w:type="pct"/>
            <w:shd w:val="clear" w:color="auto" w:fill="E6E6E6"/>
            <w:vAlign w:val="center"/>
          </w:tcPr>
          <w:p w14:paraId="6E16D418" w14:textId="77777777" w:rsidR="00E830C1" w:rsidRPr="008277FA" w:rsidRDefault="00E830C1" w:rsidP="00CF4C22">
            <w:pPr>
              <w:pStyle w:val="p0"/>
              <w:adjustRightInd w:val="0"/>
              <w:snapToGrid w:val="0"/>
              <w:jc w:val="center"/>
              <w:rPr>
                <w:b/>
                <w:bCs/>
                <w:sz w:val="18"/>
                <w:szCs w:val="18"/>
              </w:rPr>
            </w:pPr>
            <w:r w:rsidRPr="008277FA">
              <w:rPr>
                <w:rFonts w:hAnsi="宋体" w:cs="宋体" w:hint="eastAsia"/>
                <w:b/>
                <w:bCs/>
                <w:sz w:val="18"/>
                <w:szCs w:val="18"/>
              </w:rPr>
              <w:t>达成度计算示例</w:t>
            </w:r>
          </w:p>
        </w:tc>
      </w:tr>
      <w:tr w:rsidR="008277FA" w:rsidRPr="008277FA" w14:paraId="76622F63" w14:textId="77777777" w:rsidTr="00CF4C22">
        <w:trPr>
          <w:trHeight w:val="284"/>
          <w:jc w:val="center"/>
        </w:trPr>
        <w:tc>
          <w:tcPr>
            <w:tcW w:w="484" w:type="pct"/>
            <w:vMerge w:val="restart"/>
            <w:vAlign w:val="center"/>
          </w:tcPr>
          <w:p w14:paraId="5CC4E0A7" w14:textId="77777777" w:rsidR="00E830C1" w:rsidRPr="008277FA" w:rsidRDefault="00E830C1" w:rsidP="00CF4C22">
            <w:pPr>
              <w:pStyle w:val="p0"/>
              <w:adjustRightInd w:val="0"/>
              <w:snapToGrid w:val="0"/>
              <w:jc w:val="center"/>
              <w:rPr>
                <w:sz w:val="18"/>
                <w:szCs w:val="18"/>
              </w:rPr>
            </w:pPr>
            <w:r w:rsidRPr="008277FA">
              <w:rPr>
                <w:rFonts w:hAnsi="宋体" w:cs="宋体" w:hint="eastAsia"/>
                <w:sz w:val="18"/>
                <w:szCs w:val="18"/>
              </w:rPr>
              <w:t>课程目标</w:t>
            </w:r>
            <w:r w:rsidRPr="008277FA">
              <w:rPr>
                <w:sz w:val="18"/>
                <w:szCs w:val="18"/>
              </w:rPr>
              <w:t>1</w:t>
            </w:r>
          </w:p>
        </w:tc>
        <w:tc>
          <w:tcPr>
            <w:tcW w:w="1211" w:type="pct"/>
            <w:vAlign w:val="center"/>
          </w:tcPr>
          <w:p w14:paraId="07EB527E" w14:textId="195D6F45" w:rsidR="00E830C1" w:rsidRPr="008277FA" w:rsidRDefault="006B38CE" w:rsidP="00CF4C22">
            <w:pPr>
              <w:pStyle w:val="p0"/>
              <w:adjustRightInd w:val="0"/>
              <w:snapToGrid w:val="0"/>
              <w:jc w:val="left"/>
              <w:rPr>
                <w:sz w:val="18"/>
                <w:szCs w:val="18"/>
              </w:rPr>
            </w:pPr>
            <w:r w:rsidRPr="008277FA">
              <w:rPr>
                <w:rFonts w:hAnsi="宋体" w:cs="宋体" w:hint="eastAsia"/>
                <w:sz w:val="18"/>
                <w:szCs w:val="18"/>
              </w:rPr>
              <w:t>周报告</w:t>
            </w:r>
          </w:p>
        </w:tc>
        <w:tc>
          <w:tcPr>
            <w:tcW w:w="403" w:type="pct"/>
            <w:vAlign w:val="center"/>
          </w:tcPr>
          <w:p w14:paraId="69C86DDC" w14:textId="056DF31E" w:rsidR="00E830C1" w:rsidRPr="008277FA" w:rsidRDefault="006B38CE" w:rsidP="00CF4C22">
            <w:pPr>
              <w:pStyle w:val="p0"/>
              <w:adjustRightInd w:val="0"/>
              <w:snapToGrid w:val="0"/>
              <w:jc w:val="center"/>
              <w:rPr>
                <w:sz w:val="18"/>
                <w:szCs w:val="18"/>
              </w:rPr>
            </w:pPr>
            <w:r w:rsidRPr="008277FA">
              <w:rPr>
                <w:sz w:val="18"/>
                <w:szCs w:val="18"/>
              </w:rPr>
              <w:t>30</w:t>
            </w:r>
          </w:p>
        </w:tc>
        <w:tc>
          <w:tcPr>
            <w:tcW w:w="725" w:type="pct"/>
            <w:vAlign w:val="center"/>
          </w:tcPr>
          <w:p w14:paraId="492B72B4" w14:textId="0A6187D4" w:rsidR="00E830C1" w:rsidRPr="008277FA" w:rsidRDefault="00E830C1" w:rsidP="00CF4C22">
            <w:pPr>
              <w:pStyle w:val="p0"/>
              <w:adjustRightInd w:val="0"/>
              <w:snapToGrid w:val="0"/>
              <w:jc w:val="center"/>
              <w:rPr>
                <w:i/>
                <w:sz w:val="18"/>
                <w:szCs w:val="18"/>
              </w:rPr>
            </w:pPr>
            <w:r w:rsidRPr="008277FA">
              <w:rPr>
                <w:i/>
                <w:sz w:val="18"/>
                <w:szCs w:val="18"/>
              </w:rPr>
              <w:t>A</w:t>
            </w:r>
          </w:p>
        </w:tc>
        <w:tc>
          <w:tcPr>
            <w:tcW w:w="2177" w:type="pct"/>
            <w:vMerge w:val="restart"/>
            <w:vAlign w:val="center"/>
          </w:tcPr>
          <w:p w14:paraId="22DC3ECE" w14:textId="75A9F890" w:rsidR="00E830C1" w:rsidRPr="008277FA" w:rsidRDefault="00E830C1" w:rsidP="00CF4C22">
            <w:pPr>
              <w:pStyle w:val="p0"/>
              <w:adjustRightInd w:val="0"/>
              <w:snapToGrid w:val="0"/>
              <w:jc w:val="center"/>
              <w:rPr>
                <w:sz w:val="18"/>
                <w:szCs w:val="18"/>
              </w:rPr>
            </w:pPr>
            <w:r w:rsidRPr="008277FA">
              <w:rPr>
                <w:rFonts w:hint="eastAsia"/>
                <w:sz w:val="18"/>
                <w:szCs w:val="18"/>
              </w:rPr>
              <w:t>课程目标</w:t>
            </w:r>
            <w:r w:rsidRPr="008277FA">
              <w:rPr>
                <w:rFonts w:hint="eastAsia"/>
                <w:sz w:val="18"/>
                <w:szCs w:val="18"/>
              </w:rPr>
              <w:t>1</w:t>
            </w:r>
            <w:r w:rsidRPr="008277FA">
              <w:rPr>
                <w:rFonts w:hint="eastAsia"/>
                <w:sz w:val="18"/>
                <w:szCs w:val="18"/>
              </w:rPr>
              <w:t>达成度</w:t>
            </w:r>
            <w:r w:rsidRPr="008277FA">
              <w:rPr>
                <w:rFonts w:hint="eastAsia"/>
                <w:sz w:val="18"/>
                <w:szCs w:val="18"/>
              </w:rPr>
              <w:t>=</w:t>
            </w:r>
            <w:r w:rsidRPr="008277FA">
              <w:rPr>
                <w:rFonts w:hint="eastAsia"/>
                <w:sz w:val="18"/>
                <w:szCs w:val="18"/>
              </w:rPr>
              <w:t>（</w:t>
            </w:r>
            <w:r w:rsidRPr="008277FA">
              <w:rPr>
                <w:i/>
                <w:sz w:val="18"/>
                <w:szCs w:val="18"/>
              </w:rPr>
              <w:t xml:space="preserve">A </w:t>
            </w:r>
            <w:r w:rsidRPr="008277FA">
              <w:rPr>
                <w:rFonts w:hint="eastAsia"/>
                <w:i/>
                <w:sz w:val="18"/>
                <w:szCs w:val="18"/>
              </w:rPr>
              <w:t>+</w:t>
            </w:r>
            <w:r w:rsidRPr="008277FA">
              <w:rPr>
                <w:i/>
                <w:sz w:val="18"/>
                <w:szCs w:val="18"/>
              </w:rPr>
              <w:t xml:space="preserve"> </w:t>
            </w:r>
            <w:r w:rsidRPr="008277FA">
              <w:rPr>
                <w:rFonts w:hint="eastAsia"/>
                <w:i/>
                <w:iCs/>
                <w:sz w:val="18"/>
                <w:szCs w:val="18"/>
              </w:rPr>
              <w:t>C</w:t>
            </w:r>
            <w:r w:rsidRPr="008277FA">
              <w:rPr>
                <w:rFonts w:hint="eastAsia"/>
                <w:sz w:val="18"/>
                <w:szCs w:val="18"/>
              </w:rPr>
              <w:t>）</w:t>
            </w:r>
            <w:r w:rsidRPr="008277FA">
              <w:rPr>
                <w:rFonts w:hint="eastAsia"/>
                <w:sz w:val="18"/>
                <w:szCs w:val="18"/>
              </w:rPr>
              <w:t>/</w:t>
            </w:r>
            <w:r w:rsidRPr="008277FA">
              <w:rPr>
                <w:sz w:val="18"/>
                <w:szCs w:val="18"/>
              </w:rPr>
              <w:t xml:space="preserve"> </w:t>
            </w:r>
            <w:r w:rsidRPr="008277FA">
              <w:rPr>
                <w:rFonts w:hint="eastAsia"/>
                <w:sz w:val="18"/>
                <w:szCs w:val="18"/>
              </w:rPr>
              <w:t>55</w:t>
            </w:r>
          </w:p>
        </w:tc>
      </w:tr>
      <w:tr w:rsidR="008277FA" w:rsidRPr="008277FA" w14:paraId="72F1465E" w14:textId="77777777" w:rsidTr="00CF4C22">
        <w:trPr>
          <w:trHeight w:val="284"/>
          <w:jc w:val="center"/>
        </w:trPr>
        <w:tc>
          <w:tcPr>
            <w:tcW w:w="484" w:type="pct"/>
            <w:vMerge/>
            <w:vAlign w:val="center"/>
          </w:tcPr>
          <w:p w14:paraId="2FC0DEE7" w14:textId="77777777" w:rsidR="00E830C1" w:rsidRPr="008277FA" w:rsidRDefault="00E830C1" w:rsidP="00CF4C22">
            <w:pPr>
              <w:pStyle w:val="p0"/>
              <w:adjustRightInd w:val="0"/>
              <w:snapToGrid w:val="0"/>
              <w:jc w:val="center"/>
              <w:rPr>
                <w:sz w:val="18"/>
                <w:szCs w:val="18"/>
              </w:rPr>
            </w:pPr>
          </w:p>
        </w:tc>
        <w:tc>
          <w:tcPr>
            <w:tcW w:w="1211" w:type="pct"/>
            <w:vAlign w:val="center"/>
          </w:tcPr>
          <w:p w14:paraId="15341A2A" w14:textId="41A67004" w:rsidR="00E830C1" w:rsidRPr="008277FA" w:rsidRDefault="006B38CE" w:rsidP="00CF4C22">
            <w:pPr>
              <w:pStyle w:val="p0"/>
              <w:adjustRightInd w:val="0"/>
              <w:snapToGrid w:val="0"/>
              <w:jc w:val="left"/>
              <w:rPr>
                <w:sz w:val="18"/>
                <w:szCs w:val="18"/>
              </w:rPr>
            </w:pPr>
            <w:r w:rsidRPr="008277FA">
              <w:rPr>
                <w:rFonts w:hint="eastAsia"/>
                <w:sz w:val="18"/>
                <w:szCs w:val="18"/>
              </w:rPr>
              <w:t>课程设计程序及数值结果</w:t>
            </w:r>
          </w:p>
        </w:tc>
        <w:tc>
          <w:tcPr>
            <w:tcW w:w="403" w:type="pct"/>
            <w:vAlign w:val="center"/>
          </w:tcPr>
          <w:p w14:paraId="0ADC735C" w14:textId="1EFD5B14" w:rsidR="00E830C1" w:rsidRPr="008277FA" w:rsidRDefault="006B38CE" w:rsidP="00CF4C22">
            <w:pPr>
              <w:pStyle w:val="p0"/>
              <w:adjustRightInd w:val="0"/>
              <w:snapToGrid w:val="0"/>
              <w:jc w:val="center"/>
              <w:rPr>
                <w:sz w:val="18"/>
                <w:szCs w:val="18"/>
              </w:rPr>
            </w:pPr>
            <w:r w:rsidRPr="008277FA">
              <w:rPr>
                <w:sz w:val="18"/>
                <w:szCs w:val="18"/>
              </w:rPr>
              <w:t>25</w:t>
            </w:r>
          </w:p>
        </w:tc>
        <w:tc>
          <w:tcPr>
            <w:tcW w:w="725" w:type="pct"/>
            <w:vAlign w:val="center"/>
          </w:tcPr>
          <w:p w14:paraId="46424971" w14:textId="1BB84AE3" w:rsidR="00E830C1" w:rsidRPr="008277FA" w:rsidRDefault="006B38CE" w:rsidP="00CF4C22">
            <w:pPr>
              <w:pStyle w:val="p0"/>
              <w:adjustRightInd w:val="0"/>
              <w:snapToGrid w:val="0"/>
              <w:jc w:val="center"/>
              <w:rPr>
                <w:i/>
                <w:sz w:val="18"/>
                <w:szCs w:val="18"/>
              </w:rPr>
            </w:pPr>
            <w:r w:rsidRPr="008277FA">
              <w:rPr>
                <w:i/>
                <w:sz w:val="18"/>
                <w:szCs w:val="18"/>
              </w:rPr>
              <w:t>C</w:t>
            </w:r>
          </w:p>
        </w:tc>
        <w:tc>
          <w:tcPr>
            <w:tcW w:w="2177" w:type="pct"/>
            <w:vMerge/>
            <w:vAlign w:val="center"/>
          </w:tcPr>
          <w:p w14:paraId="780856A7" w14:textId="77777777" w:rsidR="00E830C1" w:rsidRPr="008277FA" w:rsidRDefault="00E830C1" w:rsidP="00CF4C22">
            <w:pPr>
              <w:pStyle w:val="p0"/>
              <w:adjustRightInd w:val="0"/>
              <w:snapToGrid w:val="0"/>
              <w:jc w:val="center"/>
              <w:rPr>
                <w:sz w:val="18"/>
                <w:szCs w:val="18"/>
              </w:rPr>
            </w:pPr>
          </w:p>
        </w:tc>
      </w:tr>
      <w:tr w:rsidR="008277FA" w:rsidRPr="008277FA" w14:paraId="697C12CE" w14:textId="77777777" w:rsidTr="00001DCC">
        <w:trPr>
          <w:trHeight w:val="777"/>
          <w:jc w:val="center"/>
        </w:trPr>
        <w:tc>
          <w:tcPr>
            <w:tcW w:w="484" w:type="pct"/>
            <w:vAlign w:val="center"/>
          </w:tcPr>
          <w:p w14:paraId="717973FB" w14:textId="77777777" w:rsidR="006B38CE" w:rsidRPr="008277FA" w:rsidRDefault="006B38CE" w:rsidP="00CF4C22">
            <w:pPr>
              <w:pStyle w:val="p0"/>
              <w:adjustRightInd w:val="0"/>
              <w:snapToGrid w:val="0"/>
              <w:jc w:val="center"/>
              <w:rPr>
                <w:sz w:val="18"/>
                <w:szCs w:val="18"/>
              </w:rPr>
            </w:pPr>
            <w:r w:rsidRPr="008277FA">
              <w:rPr>
                <w:rFonts w:hAnsi="宋体" w:cs="宋体" w:hint="eastAsia"/>
                <w:sz w:val="18"/>
                <w:szCs w:val="18"/>
              </w:rPr>
              <w:t>课程目标</w:t>
            </w:r>
            <w:r w:rsidRPr="008277FA">
              <w:rPr>
                <w:rFonts w:hint="eastAsia"/>
                <w:sz w:val="18"/>
                <w:szCs w:val="18"/>
              </w:rPr>
              <w:t>2</w:t>
            </w:r>
          </w:p>
        </w:tc>
        <w:tc>
          <w:tcPr>
            <w:tcW w:w="1211" w:type="pct"/>
            <w:vAlign w:val="center"/>
          </w:tcPr>
          <w:p w14:paraId="5B6357CC" w14:textId="1B374555" w:rsidR="006B38CE" w:rsidRPr="008277FA" w:rsidRDefault="006B38CE" w:rsidP="00CF4C22">
            <w:pPr>
              <w:pStyle w:val="p0"/>
              <w:adjustRightInd w:val="0"/>
              <w:snapToGrid w:val="0"/>
              <w:jc w:val="left"/>
              <w:rPr>
                <w:sz w:val="18"/>
                <w:szCs w:val="18"/>
              </w:rPr>
            </w:pPr>
            <w:r w:rsidRPr="008277FA">
              <w:rPr>
                <w:rFonts w:hint="eastAsia"/>
                <w:sz w:val="18"/>
                <w:szCs w:val="18"/>
              </w:rPr>
              <w:t>课程设计报告</w:t>
            </w:r>
          </w:p>
        </w:tc>
        <w:tc>
          <w:tcPr>
            <w:tcW w:w="403" w:type="pct"/>
            <w:vAlign w:val="center"/>
          </w:tcPr>
          <w:p w14:paraId="0D2C1171" w14:textId="5089C2D6" w:rsidR="006B38CE" w:rsidRPr="008277FA" w:rsidRDefault="006B38CE" w:rsidP="006B38CE">
            <w:pPr>
              <w:pStyle w:val="p0"/>
              <w:adjustRightInd w:val="0"/>
              <w:snapToGrid w:val="0"/>
              <w:jc w:val="center"/>
              <w:rPr>
                <w:sz w:val="18"/>
                <w:szCs w:val="18"/>
              </w:rPr>
            </w:pPr>
            <w:r w:rsidRPr="008277FA">
              <w:rPr>
                <w:sz w:val="18"/>
                <w:szCs w:val="18"/>
              </w:rPr>
              <w:t>45</w:t>
            </w:r>
          </w:p>
        </w:tc>
        <w:tc>
          <w:tcPr>
            <w:tcW w:w="725" w:type="pct"/>
            <w:vAlign w:val="center"/>
          </w:tcPr>
          <w:p w14:paraId="6EA5D7D7" w14:textId="59D0E67D" w:rsidR="006B38CE" w:rsidRPr="008277FA" w:rsidRDefault="006B38CE" w:rsidP="006B38CE">
            <w:pPr>
              <w:pStyle w:val="p0"/>
              <w:adjustRightInd w:val="0"/>
              <w:snapToGrid w:val="0"/>
              <w:jc w:val="center"/>
              <w:rPr>
                <w:i/>
                <w:sz w:val="18"/>
                <w:szCs w:val="18"/>
              </w:rPr>
            </w:pPr>
            <w:r w:rsidRPr="008277FA">
              <w:rPr>
                <w:i/>
                <w:sz w:val="18"/>
                <w:szCs w:val="18"/>
              </w:rPr>
              <w:t>B</w:t>
            </w:r>
          </w:p>
        </w:tc>
        <w:tc>
          <w:tcPr>
            <w:tcW w:w="2177" w:type="pct"/>
            <w:vAlign w:val="center"/>
          </w:tcPr>
          <w:p w14:paraId="6B56515B" w14:textId="4AF6C24D" w:rsidR="006B38CE" w:rsidRPr="008277FA" w:rsidRDefault="006B38CE" w:rsidP="00CF4C22">
            <w:pPr>
              <w:pStyle w:val="p0"/>
              <w:adjustRightInd w:val="0"/>
              <w:snapToGrid w:val="0"/>
              <w:jc w:val="center"/>
              <w:rPr>
                <w:sz w:val="18"/>
                <w:szCs w:val="18"/>
              </w:rPr>
            </w:pPr>
            <w:r w:rsidRPr="008277FA">
              <w:rPr>
                <w:rFonts w:hint="eastAsia"/>
                <w:sz w:val="18"/>
                <w:szCs w:val="18"/>
              </w:rPr>
              <w:t>课程目标</w:t>
            </w:r>
            <w:r w:rsidRPr="008277FA">
              <w:rPr>
                <w:rFonts w:hint="eastAsia"/>
                <w:sz w:val="18"/>
                <w:szCs w:val="18"/>
              </w:rPr>
              <w:t>2</w:t>
            </w:r>
            <w:r w:rsidRPr="008277FA">
              <w:rPr>
                <w:rFonts w:hint="eastAsia"/>
                <w:sz w:val="18"/>
                <w:szCs w:val="18"/>
              </w:rPr>
              <w:t>达成度</w:t>
            </w:r>
            <w:r w:rsidRPr="008277FA">
              <w:rPr>
                <w:rFonts w:hint="eastAsia"/>
                <w:sz w:val="18"/>
                <w:szCs w:val="18"/>
              </w:rPr>
              <w:t>=</w:t>
            </w:r>
            <w:r w:rsidRPr="008277FA">
              <w:rPr>
                <w:rFonts w:hint="eastAsia"/>
                <w:i/>
                <w:sz w:val="18"/>
                <w:szCs w:val="18"/>
              </w:rPr>
              <w:t>B</w:t>
            </w:r>
            <w:r w:rsidRPr="008277FA">
              <w:rPr>
                <w:sz w:val="18"/>
                <w:szCs w:val="18"/>
              </w:rPr>
              <w:t xml:space="preserve"> </w:t>
            </w:r>
            <w:r w:rsidRPr="008277FA">
              <w:rPr>
                <w:rFonts w:hint="eastAsia"/>
                <w:sz w:val="18"/>
                <w:szCs w:val="18"/>
              </w:rPr>
              <w:t>/</w:t>
            </w:r>
            <w:r w:rsidRPr="008277FA">
              <w:rPr>
                <w:sz w:val="18"/>
                <w:szCs w:val="18"/>
              </w:rPr>
              <w:t xml:space="preserve"> </w:t>
            </w:r>
            <w:r w:rsidRPr="008277FA">
              <w:rPr>
                <w:rFonts w:hint="eastAsia"/>
                <w:sz w:val="18"/>
                <w:szCs w:val="18"/>
              </w:rPr>
              <w:t>45</w:t>
            </w:r>
          </w:p>
        </w:tc>
      </w:tr>
      <w:tr w:rsidR="00E830C1" w:rsidRPr="008277FA" w14:paraId="6C0BA83D" w14:textId="77777777" w:rsidTr="00CF4C22">
        <w:trPr>
          <w:trHeight w:val="284"/>
          <w:jc w:val="center"/>
        </w:trPr>
        <w:tc>
          <w:tcPr>
            <w:tcW w:w="484" w:type="pct"/>
            <w:vAlign w:val="center"/>
          </w:tcPr>
          <w:p w14:paraId="19CEC751" w14:textId="77777777" w:rsidR="00E830C1" w:rsidRPr="008277FA" w:rsidRDefault="00E830C1" w:rsidP="00CF4C22">
            <w:pPr>
              <w:pStyle w:val="p0"/>
              <w:adjustRightInd w:val="0"/>
              <w:snapToGrid w:val="0"/>
              <w:jc w:val="center"/>
              <w:rPr>
                <w:sz w:val="18"/>
                <w:szCs w:val="18"/>
              </w:rPr>
            </w:pPr>
            <w:r w:rsidRPr="008277FA">
              <w:rPr>
                <w:rFonts w:hAnsi="宋体" w:cs="宋体" w:hint="eastAsia"/>
                <w:sz w:val="18"/>
                <w:szCs w:val="18"/>
              </w:rPr>
              <w:t>课程总体目标</w:t>
            </w:r>
          </w:p>
        </w:tc>
        <w:tc>
          <w:tcPr>
            <w:tcW w:w="1211" w:type="pct"/>
            <w:vAlign w:val="center"/>
          </w:tcPr>
          <w:p w14:paraId="2CC12281" w14:textId="77777777" w:rsidR="00E830C1" w:rsidRPr="008277FA" w:rsidRDefault="00E830C1" w:rsidP="00CF4C22">
            <w:pPr>
              <w:pStyle w:val="p0"/>
              <w:adjustRightInd w:val="0"/>
              <w:snapToGrid w:val="0"/>
              <w:jc w:val="left"/>
              <w:rPr>
                <w:sz w:val="18"/>
                <w:szCs w:val="18"/>
              </w:rPr>
            </w:pPr>
            <w:r w:rsidRPr="008277FA">
              <w:rPr>
                <w:rFonts w:hAnsi="宋体" w:cs="宋体" w:hint="eastAsia"/>
                <w:sz w:val="18"/>
                <w:szCs w:val="18"/>
              </w:rPr>
              <w:t>总评成绩</w:t>
            </w:r>
          </w:p>
        </w:tc>
        <w:tc>
          <w:tcPr>
            <w:tcW w:w="403" w:type="pct"/>
            <w:vAlign w:val="center"/>
          </w:tcPr>
          <w:p w14:paraId="08556B8F" w14:textId="77777777" w:rsidR="00E830C1" w:rsidRPr="008277FA" w:rsidRDefault="00E830C1" w:rsidP="00CF4C22">
            <w:pPr>
              <w:pStyle w:val="p0"/>
              <w:adjustRightInd w:val="0"/>
              <w:snapToGrid w:val="0"/>
              <w:jc w:val="center"/>
              <w:rPr>
                <w:sz w:val="18"/>
                <w:szCs w:val="18"/>
              </w:rPr>
            </w:pPr>
            <w:r w:rsidRPr="008277FA">
              <w:rPr>
                <w:sz w:val="18"/>
                <w:szCs w:val="18"/>
              </w:rPr>
              <w:t>100</w:t>
            </w:r>
          </w:p>
        </w:tc>
        <w:tc>
          <w:tcPr>
            <w:tcW w:w="725" w:type="pct"/>
            <w:vAlign w:val="center"/>
          </w:tcPr>
          <w:p w14:paraId="500C055F" w14:textId="440B4449" w:rsidR="00E830C1" w:rsidRPr="008277FA" w:rsidRDefault="00E830C1" w:rsidP="006B38CE">
            <w:pPr>
              <w:pStyle w:val="p0"/>
              <w:adjustRightInd w:val="0"/>
              <w:snapToGrid w:val="0"/>
              <w:ind w:rightChars="-50" w:right="-105"/>
              <w:jc w:val="center"/>
              <w:rPr>
                <w:sz w:val="18"/>
                <w:szCs w:val="18"/>
              </w:rPr>
            </w:pPr>
            <w:r w:rsidRPr="008277FA">
              <w:rPr>
                <w:i/>
                <w:sz w:val="18"/>
                <w:szCs w:val="18"/>
              </w:rPr>
              <w:t>A</w:t>
            </w:r>
            <w:r w:rsidRPr="008277FA">
              <w:rPr>
                <w:sz w:val="18"/>
                <w:szCs w:val="18"/>
              </w:rPr>
              <w:t>+</w:t>
            </w:r>
            <w:r w:rsidRPr="008277FA">
              <w:rPr>
                <w:i/>
                <w:sz w:val="18"/>
                <w:szCs w:val="18"/>
              </w:rPr>
              <w:t>B</w:t>
            </w:r>
            <w:r w:rsidR="006B38CE" w:rsidRPr="008277FA">
              <w:rPr>
                <w:sz w:val="18"/>
                <w:szCs w:val="18"/>
              </w:rPr>
              <w:t>+</w:t>
            </w:r>
            <w:r w:rsidRPr="008277FA">
              <w:rPr>
                <w:rFonts w:hint="eastAsia"/>
                <w:i/>
                <w:sz w:val="18"/>
                <w:szCs w:val="18"/>
              </w:rPr>
              <w:t>C</w:t>
            </w:r>
          </w:p>
        </w:tc>
        <w:tc>
          <w:tcPr>
            <w:tcW w:w="2177" w:type="pct"/>
            <w:vAlign w:val="center"/>
          </w:tcPr>
          <w:p w14:paraId="7836DEBB" w14:textId="1AE6B790" w:rsidR="00E830C1" w:rsidRPr="008277FA" w:rsidRDefault="00E830C1" w:rsidP="00CF4C22">
            <w:pPr>
              <w:pStyle w:val="p0"/>
              <w:adjustRightInd w:val="0"/>
              <w:snapToGrid w:val="0"/>
              <w:jc w:val="center"/>
              <w:rPr>
                <w:position w:val="-26"/>
                <w:sz w:val="18"/>
                <w:szCs w:val="18"/>
              </w:rPr>
            </w:pPr>
            <w:r w:rsidRPr="008277FA">
              <w:rPr>
                <w:rFonts w:hint="eastAsia"/>
                <w:sz w:val="18"/>
                <w:szCs w:val="18"/>
              </w:rPr>
              <w:t>课程总体目标</w:t>
            </w:r>
            <w:r w:rsidRPr="008277FA">
              <w:rPr>
                <w:rFonts w:hint="eastAsia"/>
                <w:sz w:val="18"/>
                <w:szCs w:val="18"/>
              </w:rPr>
              <w:t xml:space="preserve"> =</w:t>
            </w:r>
            <w:r w:rsidRPr="008277FA">
              <w:rPr>
                <w:i/>
                <w:sz w:val="18"/>
                <w:szCs w:val="18"/>
              </w:rPr>
              <w:t>A</w:t>
            </w:r>
            <w:r w:rsidRPr="008277FA">
              <w:rPr>
                <w:sz w:val="18"/>
                <w:szCs w:val="18"/>
              </w:rPr>
              <w:t>+</w:t>
            </w:r>
            <w:r w:rsidRPr="008277FA">
              <w:rPr>
                <w:i/>
                <w:sz w:val="18"/>
                <w:szCs w:val="18"/>
              </w:rPr>
              <w:t>B</w:t>
            </w:r>
            <w:r w:rsidR="006B38CE" w:rsidRPr="008277FA">
              <w:rPr>
                <w:sz w:val="18"/>
                <w:szCs w:val="18"/>
              </w:rPr>
              <w:t>+</w:t>
            </w:r>
            <w:r w:rsidRPr="008277FA">
              <w:rPr>
                <w:rFonts w:hint="eastAsia"/>
                <w:i/>
                <w:sz w:val="18"/>
                <w:szCs w:val="18"/>
              </w:rPr>
              <w:t>C</w:t>
            </w:r>
            <w:r w:rsidRPr="008277FA">
              <w:rPr>
                <w:rFonts w:hint="eastAsia"/>
                <w:sz w:val="18"/>
                <w:szCs w:val="18"/>
              </w:rPr>
              <w:t>/</w:t>
            </w:r>
            <w:r w:rsidRPr="008277FA">
              <w:rPr>
                <w:sz w:val="18"/>
                <w:szCs w:val="18"/>
              </w:rPr>
              <w:t xml:space="preserve"> </w:t>
            </w:r>
            <w:r w:rsidRPr="008277FA">
              <w:rPr>
                <w:rFonts w:hint="eastAsia"/>
                <w:sz w:val="18"/>
                <w:szCs w:val="18"/>
              </w:rPr>
              <w:t>100</w:t>
            </w:r>
          </w:p>
        </w:tc>
      </w:tr>
      <w:bookmarkEnd w:id="0"/>
    </w:tbl>
    <w:p w14:paraId="1DABBC71" w14:textId="77777777" w:rsidR="00E830C1" w:rsidRPr="008277FA" w:rsidRDefault="00E830C1" w:rsidP="000C1937">
      <w:pPr>
        <w:pStyle w:val="ListParagraph1"/>
        <w:ind w:firstLineChars="0" w:firstLine="0"/>
        <w:rPr>
          <w:sz w:val="21"/>
          <w:szCs w:val="21"/>
        </w:rPr>
      </w:pPr>
    </w:p>
    <w:sectPr w:rsidR="00E830C1" w:rsidRPr="008277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3A739" w14:textId="77777777" w:rsidR="00013706" w:rsidRDefault="00013706" w:rsidP="00CF6997">
      <w:pPr>
        <w:spacing w:after="0" w:line="240" w:lineRule="auto"/>
      </w:pPr>
      <w:r>
        <w:separator/>
      </w:r>
    </w:p>
  </w:endnote>
  <w:endnote w:type="continuationSeparator" w:id="0">
    <w:p w14:paraId="19CF0896" w14:textId="77777777" w:rsidR="00013706" w:rsidRDefault="00013706" w:rsidP="00CF6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E9663" w14:textId="77777777" w:rsidR="00013706" w:rsidRDefault="00013706" w:rsidP="00CF6997">
      <w:pPr>
        <w:spacing w:after="0" w:line="240" w:lineRule="auto"/>
      </w:pPr>
      <w:r>
        <w:separator/>
      </w:r>
    </w:p>
  </w:footnote>
  <w:footnote w:type="continuationSeparator" w:id="0">
    <w:p w14:paraId="40557853" w14:textId="77777777" w:rsidR="00013706" w:rsidRDefault="00013706" w:rsidP="00CF69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C60"/>
    <w:multiLevelType w:val="multilevel"/>
    <w:tmpl w:val="00A56C60"/>
    <w:lvl w:ilvl="0">
      <w:start w:val="1"/>
      <w:numFmt w:val="decimal"/>
      <w:lvlText w:val="（%1）"/>
      <w:lvlJc w:val="left"/>
      <w:pPr>
        <w:ind w:left="1021" w:hanging="720"/>
      </w:pPr>
      <w:rPr>
        <w:rFonts w:hint="default"/>
      </w:rPr>
    </w:lvl>
    <w:lvl w:ilvl="1">
      <w:start w:val="1"/>
      <w:numFmt w:val="lowerLetter"/>
      <w:lvlText w:val="%2)"/>
      <w:lvlJc w:val="left"/>
      <w:pPr>
        <w:ind w:left="1141" w:hanging="420"/>
      </w:pPr>
    </w:lvl>
    <w:lvl w:ilvl="2">
      <w:start w:val="1"/>
      <w:numFmt w:val="lowerRoman"/>
      <w:lvlText w:val="%3."/>
      <w:lvlJc w:val="right"/>
      <w:pPr>
        <w:ind w:left="1561" w:hanging="420"/>
      </w:pPr>
    </w:lvl>
    <w:lvl w:ilvl="3">
      <w:start w:val="1"/>
      <w:numFmt w:val="decimal"/>
      <w:lvlText w:val="%4."/>
      <w:lvlJc w:val="left"/>
      <w:pPr>
        <w:ind w:left="1981" w:hanging="420"/>
      </w:pPr>
    </w:lvl>
    <w:lvl w:ilvl="4">
      <w:start w:val="1"/>
      <w:numFmt w:val="lowerLetter"/>
      <w:lvlText w:val="%5)"/>
      <w:lvlJc w:val="left"/>
      <w:pPr>
        <w:ind w:left="2401" w:hanging="420"/>
      </w:pPr>
    </w:lvl>
    <w:lvl w:ilvl="5">
      <w:start w:val="1"/>
      <w:numFmt w:val="lowerRoman"/>
      <w:lvlText w:val="%6."/>
      <w:lvlJc w:val="right"/>
      <w:pPr>
        <w:ind w:left="2821" w:hanging="420"/>
      </w:pPr>
    </w:lvl>
    <w:lvl w:ilvl="6">
      <w:start w:val="1"/>
      <w:numFmt w:val="decimal"/>
      <w:lvlText w:val="%7."/>
      <w:lvlJc w:val="left"/>
      <w:pPr>
        <w:ind w:left="3241" w:hanging="420"/>
      </w:pPr>
    </w:lvl>
    <w:lvl w:ilvl="7">
      <w:start w:val="1"/>
      <w:numFmt w:val="lowerLetter"/>
      <w:lvlText w:val="%8)"/>
      <w:lvlJc w:val="left"/>
      <w:pPr>
        <w:ind w:left="3661" w:hanging="420"/>
      </w:pPr>
    </w:lvl>
    <w:lvl w:ilvl="8">
      <w:start w:val="1"/>
      <w:numFmt w:val="lowerRoman"/>
      <w:lvlText w:val="%9."/>
      <w:lvlJc w:val="right"/>
      <w:pPr>
        <w:ind w:left="4081" w:hanging="420"/>
      </w:pPr>
    </w:lvl>
  </w:abstractNum>
  <w:abstractNum w:abstractNumId="1">
    <w:nsid w:val="0AD42405"/>
    <w:multiLevelType w:val="multilevel"/>
    <w:tmpl w:val="0AD42405"/>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nsid w:val="0B015A3C"/>
    <w:multiLevelType w:val="hybridMultilevel"/>
    <w:tmpl w:val="094A96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4B6167"/>
    <w:multiLevelType w:val="hybridMultilevel"/>
    <w:tmpl w:val="FDB2463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B7D7B4C"/>
    <w:multiLevelType w:val="hybridMultilevel"/>
    <w:tmpl w:val="0F9061F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0E0D3BC6"/>
    <w:multiLevelType w:val="multilevel"/>
    <w:tmpl w:val="0E0D3BC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6835609"/>
    <w:multiLevelType w:val="multilevel"/>
    <w:tmpl w:val="16835609"/>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9CB2FAD"/>
    <w:multiLevelType w:val="multilevel"/>
    <w:tmpl w:val="19CB2FAD"/>
    <w:lvl w:ilvl="0">
      <w:start w:val="1"/>
      <w:numFmt w:val="decimal"/>
      <w:lvlText w:val="%1."/>
      <w:lvlJc w:val="left"/>
      <w:pPr>
        <w:ind w:left="480" w:hanging="360"/>
      </w:pPr>
      <w:rPr>
        <w:rFonts w:hint="default"/>
      </w:r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8">
    <w:nsid w:val="20EF2D4C"/>
    <w:multiLevelType w:val="hybridMultilevel"/>
    <w:tmpl w:val="110A00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223D27A7"/>
    <w:multiLevelType w:val="multilevel"/>
    <w:tmpl w:val="223D27A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5DA55D3"/>
    <w:multiLevelType w:val="hybridMultilevel"/>
    <w:tmpl w:val="AF8CFF52"/>
    <w:lvl w:ilvl="0" w:tplc="A4AAA9F8">
      <w:start w:val="1"/>
      <w:numFmt w:val="bullet"/>
      <w:lvlText w:val=""/>
      <w:lvlJc w:val="left"/>
      <w:pPr>
        <w:tabs>
          <w:tab w:val="num" w:pos="720"/>
        </w:tabs>
        <w:ind w:left="720" w:hanging="360"/>
      </w:pPr>
      <w:rPr>
        <w:rFonts w:ascii="Wingdings" w:hAnsi="Wingdings" w:hint="default"/>
      </w:rPr>
    </w:lvl>
    <w:lvl w:ilvl="1" w:tplc="1FECEEDA" w:tentative="1">
      <w:start w:val="1"/>
      <w:numFmt w:val="bullet"/>
      <w:lvlText w:val=""/>
      <w:lvlJc w:val="left"/>
      <w:pPr>
        <w:tabs>
          <w:tab w:val="num" w:pos="1440"/>
        </w:tabs>
        <w:ind w:left="1440" w:hanging="360"/>
      </w:pPr>
      <w:rPr>
        <w:rFonts w:ascii="Wingdings" w:hAnsi="Wingdings" w:hint="default"/>
      </w:rPr>
    </w:lvl>
    <w:lvl w:ilvl="2" w:tplc="B46C1A86" w:tentative="1">
      <w:start w:val="1"/>
      <w:numFmt w:val="bullet"/>
      <w:lvlText w:val=""/>
      <w:lvlJc w:val="left"/>
      <w:pPr>
        <w:tabs>
          <w:tab w:val="num" w:pos="2160"/>
        </w:tabs>
        <w:ind w:left="2160" w:hanging="360"/>
      </w:pPr>
      <w:rPr>
        <w:rFonts w:ascii="Wingdings" w:hAnsi="Wingdings" w:hint="default"/>
      </w:rPr>
    </w:lvl>
    <w:lvl w:ilvl="3" w:tplc="F9F0243A" w:tentative="1">
      <w:start w:val="1"/>
      <w:numFmt w:val="bullet"/>
      <w:lvlText w:val=""/>
      <w:lvlJc w:val="left"/>
      <w:pPr>
        <w:tabs>
          <w:tab w:val="num" w:pos="2880"/>
        </w:tabs>
        <w:ind w:left="2880" w:hanging="360"/>
      </w:pPr>
      <w:rPr>
        <w:rFonts w:ascii="Wingdings" w:hAnsi="Wingdings" w:hint="default"/>
      </w:rPr>
    </w:lvl>
    <w:lvl w:ilvl="4" w:tplc="0C52ED02" w:tentative="1">
      <w:start w:val="1"/>
      <w:numFmt w:val="bullet"/>
      <w:lvlText w:val=""/>
      <w:lvlJc w:val="left"/>
      <w:pPr>
        <w:tabs>
          <w:tab w:val="num" w:pos="3600"/>
        </w:tabs>
        <w:ind w:left="3600" w:hanging="360"/>
      </w:pPr>
      <w:rPr>
        <w:rFonts w:ascii="Wingdings" w:hAnsi="Wingdings" w:hint="default"/>
      </w:rPr>
    </w:lvl>
    <w:lvl w:ilvl="5" w:tplc="2EF83E40" w:tentative="1">
      <w:start w:val="1"/>
      <w:numFmt w:val="bullet"/>
      <w:lvlText w:val=""/>
      <w:lvlJc w:val="left"/>
      <w:pPr>
        <w:tabs>
          <w:tab w:val="num" w:pos="4320"/>
        </w:tabs>
        <w:ind w:left="4320" w:hanging="360"/>
      </w:pPr>
      <w:rPr>
        <w:rFonts w:ascii="Wingdings" w:hAnsi="Wingdings" w:hint="default"/>
      </w:rPr>
    </w:lvl>
    <w:lvl w:ilvl="6" w:tplc="6B9CE056" w:tentative="1">
      <w:start w:val="1"/>
      <w:numFmt w:val="bullet"/>
      <w:lvlText w:val=""/>
      <w:lvlJc w:val="left"/>
      <w:pPr>
        <w:tabs>
          <w:tab w:val="num" w:pos="5040"/>
        </w:tabs>
        <w:ind w:left="5040" w:hanging="360"/>
      </w:pPr>
      <w:rPr>
        <w:rFonts w:ascii="Wingdings" w:hAnsi="Wingdings" w:hint="default"/>
      </w:rPr>
    </w:lvl>
    <w:lvl w:ilvl="7" w:tplc="CFA8FD50" w:tentative="1">
      <w:start w:val="1"/>
      <w:numFmt w:val="bullet"/>
      <w:lvlText w:val=""/>
      <w:lvlJc w:val="left"/>
      <w:pPr>
        <w:tabs>
          <w:tab w:val="num" w:pos="5760"/>
        </w:tabs>
        <w:ind w:left="5760" w:hanging="360"/>
      </w:pPr>
      <w:rPr>
        <w:rFonts w:ascii="Wingdings" w:hAnsi="Wingdings" w:hint="default"/>
      </w:rPr>
    </w:lvl>
    <w:lvl w:ilvl="8" w:tplc="854C398C" w:tentative="1">
      <w:start w:val="1"/>
      <w:numFmt w:val="bullet"/>
      <w:lvlText w:val=""/>
      <w:lvlJc w:val="left"/>
      <w:pPr>
        <w:tabs>
          <w:tab w:val="num" w:pos="6480"/>
        </w:tabs>
        <w:ind w:left="6480" w:hanging="360"/>
      </w:pPr>
      <w:rPr>
        <w:rFonts w:ascii="Wingdings" w:hAnsi="Wingdings" w:hint="default"/>
      </w:rPr>
    </w:lvl>
  </w:abstractNum>
  <w:abstractNum w:abstractNumId="11">
    <w:nsid w:val="27D142B7"/>
    <w:multiLevelType w:val="multilevel"/>
    <w:tmpl w:val="27D142B7"/>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2">
    <w:nsid w:val="2BC84258"/>
    <w:multiLevelType w:val="hybridMultilevel"/>
    <w:tmpl w:val="F68266A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575163A"/>
    <w:multiLevelType w:val="hybridMultilevel"/>
    <w:tmpl w:val="CE366E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05C5044"/>
    <w:multiLevelType w:val="hybridMultilevel"/>
    <w:tmpl w:val="2FB231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1924491"/>
    <w:multiLevelType w:val="hybridMultilevel"/>
    <w:tmpl w:val="57BC36DA"/>
    <w:lvl w:ilvl="0" w:tplc="37B0D0E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2D931DB"/>
    <w:multiLevelType w:val="hybridMultilevel"/>
    <w:tmpl w:val="789C6A86"/>
    <w:lvl w:ilvl="0" w:tplc="1D582C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A1143D6"/>
    <w:multiLevelType w:val="hybridMultilevel"/>
    <w:tmpl w:val="48A41D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A1F56C6"/>
    <w:multiLevelType w:val="multilevel"/>
    <w:tmpl w:val="4A1F56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B7D4559"/>
    <w:multiLevelType w:val="multilevel"/>
    <w:tmpl w:val="4B7D455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4C6D3172"/>
    <w:multiLevelType w:val="hybridMultilevel"/>
    <w:tmpl w:val="5F1290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D127DAA"/>
    <w:multiLevelType w:val="multilevel"/>
    <w:tmpl w:val="4D127DAA"/>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nsid w:val="4E4B5D56"/>
    <w:multiLevelType w:val="multilevel"/>
    <w:tmpl w:val="4E4B5D5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67F0A39"/>
    <w:multiLevelType w:val="hybridMultilevel"/>
    <w:tmpl w:val="AD3E9BD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1C642D5"/>
    <w:multiLevelType w:val="multilevel"/>
    <w:tmpl w:val="61C642D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4BF4163"/>
    <w:multiLevelType w:val="hybridMultilevel"/>
    <w:tmpl w:val="70F626D8"/>
    <w:lvl w:ilvl="0" w:tplc="0409000F">
      <w:start w:val="1"/>
      <w:numFmt w:val="decimal"/>
      <w:lvlText w:val="%1."/>
      <w:lvlJc w:val="left"/>
      <w:pPr>
        <w:ind w:left="448" w:hanging="420"/>
      </w:pPr>
    </w:lvl>
    <w:lvl w:ilvl="1" w:tplc="04090019" w:tentative="1">
      <w:start w:val="1"/>
      <w:numFmt w:val="lowerLetter"/>
      <w:lvlText w:val="%2)"/>
      <w:lvlJc w:val="left"/>
      <w:pPr>
        <w:ind w:left="868" w:hanging="420"/>
      </w:pPr>
    </w:lvl>
    <w:lvl w:ilvl="2" w:tplc="0409001B" w:tentative="1">
      <w:start w:val="1"/>
      <w:numFmt w:val="lowerRoman"/>
      <w:lvlText w:val="%3."/>
      <w:lvlJc w:val="right"/>
      <w:pPr>
        <w:ind w:left="1288" w:hanging="420"/>
      </w:pPr>
    </w:lvl>
    <w:lvl w:ilvl="3" w:tplc="0409000F" w:tentative="1">
      <w:start w:val="1"/>
      <w:numFmt w:val="decimal"/>
      <w:lvlText w:val="%4."/>
      <w:lvlJc w:val="left"/>
      <w:pPr>
        <w:ind w:left="1708" w:hanging="420"/>
      </w:pPr>
    </w:lvl>
    <w:lvl w:ilvl="4" w:tplc="04090019" w:tentative="1">
      <w:start w:val="1"/>
      <w:numFmt w:val="lowerLetter"/>
      <w:lvlText w:val="%5)"/>
      <w:lvlJc w:val="left"/>
      <w:pPr>
        <w:ind w:left="2128" w:hanging="420"/>
      </w:pPr>
    </w:lvl>
    <w:lvl w:ilvl="5" w:tplc="0409001B" w:tentative="1">
      <w:start w:val="1"/>
      <w:numFmt w:val="lowerRoman"/>
      <w:lvlText w:val="%6."/>
      <w:lvlJc w:val="right"/>
      <w:pPr>
        <w:ind w:left="2548" w:hanging="420"/>
      </w:pPr>
    </w:lvl>
    <w:lvl w:ilvl="6" w:tplc="0409000F" w:tentative="1">
      <w:start w:val="1"/>
      <w:numFmt w:val="decimal"/>
      <w:lvlText w:val="%7."/>
      <w:lvlJc w:val="left"/>
      <w:pPr>
        <w:ind w:left="2968" w:hanging="420"/>
      </w:pPr>
    </w:lvl>
    <w:lvl w:ilvl="7" w:tplc="04090019" w:tentative="1">
      <w:start w:val="1"/>
      <w:numFmt w:val="lowerLetter"/>
      <w:lvlText w:val="%8)"/>
      <w:lvlJc w:val="left"/>
      <w:pPr>
        <w:ind w:left="3388" w:hanging="420"/>
      </w:pPr>
    </w:lvl>
    <w:lvl w:ilvl="8" w:tplc="0409001B" w:tentative="1">
      <w:start w:val="1"/>
      <w:numFmt w:val="lowerRoman"/>
      <w:lvlText w:val="%9."/>
      <w:lvlJc w:val="right"/>
      <w:pPr>
        <w:ind w:left="3808" w:hanging="420"/>
      </w:pPr>
    </w:lvl>
  </w:abstractNum>
  <w:abstractNum w:abstractNumId="26">
    <w:nsid w:val="68C40725"/>
    <w:multiLevelType w:val="hybridMultilevel"/>
    <w:tmpl w:val="6D0A84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696878F5"/>
    <w:multiLevelType w:val="hybridMultilevel"/>
    <w:tmpl w:val="25C436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6D7F7A44"/>
    <w:multiLevelType w:val="hybridMultilevel"/>
    <w:tmpl w:val="AF66679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86934C3"/>
    <w:multiLevelType w:val="hybridMultilevel"/>
    <w:tmpl w:val="900C96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87A3B74"/>
    <w:multiLevelType w:val="hybridMultilevel"/>
    <w:tmpl w:val="17EE739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790B6E8D"/>
    <w:multiLevelType w:val="multilevel"/>
    <w:tmpl w:val="790B6E8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D44726D"/>
    <w:multiLevelType w:val="multilevel"/>
    <w:tmpl w:val="7D44726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1"/>
  </w:num>
  <w:num w:numId="2">
    <w:abstractNumId w:val="6"/>
  </w:num>
  <w:num w:numId="3">
    <w:abstractNumId w:val="4"/>
  </w:num>
  <w:num w:numId="4">
    <w:abstractNumId w:val="8"/>
  </w:num>
  <w:num w:numId="5">
    <w:abstractNumId w:val="27"/>
  </w:num>
  <w:num w:numId="6">
    <w:abstractNumId w:val="13"/>
  </w:num>
  <w:num w:numId="7">
    <w:abstractNumId w:val="10"/>
  </w:num>
  <w:num w:numId="8">
    <w:abstractNumId w:val="30"/>
  </w:num>
  <w:num w:numId="9">
    <w:abstractNumId w:val="12"/>
  </w:num>
  <w:num w:numId="10">
    <w:abstractNumId w:val="26"/>
  </w:num>
  <w:num w:numId="11">
    <w:abstractNumId w:val="3"/>
  </w:num>
  <w:num w:numId="12">
    <w:abstractNumId w:val="31"/>
  </w:num>
  <w:num w:numId="13">
    <w:abstractNumId w:val="19"/>
  </w:num>
  <w:num w:numId="14">
    <w:abstractNumId w:val="5"/>
  </w:num>
  <w:num w:numId="15">
    <w:abstractNumId w:val="32"/>
  </w:num>
  <w:num w:numId="16">
    <w:abstractNumId w:val="22"/>
  </w:num>
  <w:num w:numId="17">
    <w:abstractNumId w:val="24"/>
  </w:num>
  <w:num w:numId="18">
    <w:abstractNumId w:val="9"/>
  </w:num>
  <w:num w:numId="19">
    <w:abstractNumId w:val="1"/>
  </w:num>
  <w:num w:numId="20">
    <w:abstractNumId w:val="7"/>
  </w:num>
  <w:num w:numId="21">
    <w:abstractNumId w:val="11"/>
  </w:num>
  <w:num w:numId="22">
    <w:abstractNumId w:val="0"/>
  </w:num>
  <w:num w:numId="23">
    <w:abstractNumId w:val="16"/>
  </w:num>
  <w:num w:numId="24">
    <w:abstractNumId w:val="20"/>
  </w:num>
  <w:num w:numId="25">
    <w:abstractNumId w:val="14"/>
  </w:num>
  <w:num w:numId="26">
    <w:abstractNumId w:val="28"/>
  </w:num>
  <w:num w:numId="27">
    <w:abstractNumId w:val="17"/>
  </w:num>
  <w:num w:numId="28">
    <w:abstractNumId w:val="29"/>
  </w:num>
  <w:num w:numId="29">
    <w:abstractNumId w:val="23"/>
  </w:num>
  <w:num w:numId="30">
    <w:abstractNumId w:val="2"/>
  </w:num>
  <w:num w:numId="31">
    <w:abstractNumId w:val="25"/>
  </w:num>
  <w:num w:numId="32">
    <w:abstractNumId w:val="18"/>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359"/>
    <w:rsid w:val="00002F54"/>
    <w:rsid w:val="00004043"/>
    <w:rsid w:val="00004E20"/>
    <w:rsid w:val="00013706"/>
    <w:rsid w:val="0003177D"/>
    <w:rsid w:val="00047989"/>
    <w:rsid w:val="00055C05"/>
    <w:rsid w:val="00056C36"/>
    <w:rsid w:val="0008653F"/>
    <w:rsid w:val="000C1937"/>
    <w:rsid w:val="000C7D90"/>
    <w:rsid w:val="000E25E7"/>
    <w:rsid w:val="000E443B"/>
    <w:rsid w:val="000F6155"/>
    <w:rsid w:val="00112D89"/>
    <w:rsid w:val="001341CA"/>
    <w:rsid w:val="00135E15"/>
    <w:rsid w:val="00136C02"/>
    <w:rsid w:val="001422AF"/>
    <w:rsid w:val="00177CBA"/>
    <w:rsid w:val="00191187"/>
    <w:rsid w:val="001926DB"/>
    <w:rsid w:val="001965B7"/>
    <w:rsid w:val="00196AB8"/>
    <w:rsid w:val="001A1AF0"/>
    <w:rsid w:val="001A60B1"/>
    <w:rsid w:val="001C3F33"/>
    <w:rsid w:val="001C6CC8"/>
    <w:rsid w:val="001E03D0"/>
    <w:rsid w:val="001E55E7"/>
    <w:rsid w:val="001F309C"/>
    <w:rsid w:val="00211EFF"/>
    <w:rsid w:val="00220AC1"/>
    <w:rsid w:val="00225303"/>
    <w:rsid w:val="00227A88"/>
    <w:rsid w:val="002356AB"/>
    <w:rsid w:val="00245A03"/>
    <w:rsid w:val="002469A1"/>
    <w:rsid w:val="00246B4B"/>
    <w:rsid w:val="00253AE9"/>
    <w:rsid w:val="00283D26"/>
    <w:rsid w:val="002A6577"/>
    <w:rsid w:val="002D016D"/>
    <w:rsid w:val="002D3359"/>
    <w:rsid w:val="002F1231"/>
    <w:rsid w:val="00303BF5"/>
    <w:rsid w:val="00307558"/>
    <w:rsid w:val="00310C32"/>
    <w:rsid w:val="00335CC7"/>
    <w:rsid w:val="003373EC"/>
    <w:rsid w:val="00362F38"/>
    <w:rsid w:val="00385B01"/>
    <w:rsid w:val="0038755A"/>
    <w:rsid w:val="003975F0"/>
    <w:rsid w:val="003B05E9"/>
    <w:rsid w:val="00441787"/>
    <w:rsid w:val="00445678"/>
    <w:rsid w:val="00472459"/>
    <w:rsid w:val="0048227B"/>
    <w:rsid w:val="004931D4"/>
    <w:rsid w:val="004B6F23"/>
    <w:rsid w:val="004C7D4D"/>
    <w:rsid w:val="004D3CD2"/>
    <w:rsid w:val="004D4CF3"/>
    <w:rsid w:val="004E5660"/>
    <w:rsid w:val="004E71C0"/>
    <w:rsid w:val="004F2FBB"/>
    <w:rsid w:val="0051628F"/>
    <w:rsid w:val="00527D12"/>
    <w:rsid w:val="00530C94"/>
    <w:rsid w:val="005431A2"/>
    <w:rsid w:val="00554017"/>
    <w:rsid w:val="00557C7A"/>
    <w:rsid w:val="00557DBD"/>
    <w:rsid w:val="0056146B"/>
    <w:rsid w:val="00571C96"/>
    <w:rsid w:val="0058131C"/>
    <w:rsid w:val="00583274"/>
    <w:rsid w:val="00596527"/>
    <w:rsid w:val="005B2BE6"/>
    <w:rsid w:val="005F07B2"/>
    <w:rsid w:val="005F30E0"/>
    <w:rsid w:val="00603141"/>
    <w:rsid w:val="00614BEC"/>
    <w:rsid w:val="00631AAB"/>
    <w:rsid w:val="00647BD3"/>
    <w:rsid w:val="006A53AF"/>
    <w:rsid w:val="006A7506"/>
    <w:rsid w:val="006B38CE"/>
    <w:rsid w:val="006B56F4"/>
    <w:rsid w:val="006E14CB"/>
    <w:rsid w:val="006E2C03"/>
    <w:rsid w:val="006F1735"/>
    <w:rsid w:val="00703D67"/>
    <w:rsid w:val="00740D1F"/>
    <w:rsid w:val="0074399B"/>
    <w:rsid w:val="007715B9"/>
    <w:rsid w:val="007779E0"/>
    <w:rsid w:val="0078346A"/>
    <w:rsid w:val="007C11A6"/>
    <w:rsid w:val="007D3561"/>
    <w:rsid w:val="007D6D14"/>
    <w:rsid w:val="007E031C"/>
    <w:rsid w:val="008277FA"/>
    <w:rsid w:val="00837934"/>
    <w:rsid w:val="00840D5E"/>
    <w:rsid w:val="00850137"/>
    <w:rsid w:val="00860F3F"/>
    <w:rsid w:val="00872C10"/>
    <w:rsid w:val="008A1A4F"/>
    <w:rsid w:val="008E73DD"/>
    <w:rsid w:val="008F4082"/>
    <w:rsid w:val="008F7761"/>
    <w:rsid w:val="00931A59"/>
    <w:rsid w:val="0094227C"/>
    <w:rsid w:val="0097459C"/>
    <w:rsid w:val="00974B12"/>
    <w:rsid w:val="009A10E3"/>
    <w:rsid w:val="009A27D1"/>
    <w:rsid w:val="009A73A9"/>
    <w:rsid w:val="009B07B0"/>
    <w:rsid w:val="009B3C4B"/>
    <w:rsid w:val="009C0AAC"/>
    <w:rsid w:val="009C0B20"/>
    <w:rsid w:val="009D7273"/>
    <w:rsid w:val="009E2CC9"/>
    <w:rsid w:val="009F6276"/>
    <w:rsid w:val="00A11206"/>
    <w:rsid w:val="00A22626"/>
    <w:rsid w:val="00A230E8"/>
    <w:rsid w:val="00A327C1"/>
    <w:rsid w:val="00A3674A"/>
    <w:rsid w:val="00A40268"/>
    <w:rsid w:val="00A51A15"/>
    <w:rsid w:val="00A70706"/>
    <w:rsid w:val="00A87797"/>
    <w:rsid w:val="00AB77BB"/>
    <w:rsid w:val="00AE2BF7"/>
    <w:rsid w:val="00AF4E91"/>
    <w:rsid w:val="00AF5B36"/>
    <w:rsid w:val="00B0275F"/>
    <w:rsid w:val="00B0603A"/>
    <w:rsid w:val="00B23BBC"/>
    <w:rsid w:val="00B339CB"/>
    <w:rsid w:val="00B80B34"/>
    <w:rsid w:val="00B95C69"/>
    <w:rsid w:val="00BA0146"/>
    <w:rsid w:val="00BA1B7C"/>
    <w:rsid w:val="00BB7E86"/>
    <w:rsid w:val="00BD7463"/>
    <w:rsid w:val="00C002F3"/>
    <w:rsid w:val="00C114DA"/>
    <w:rsid w:val="00C4397D"/>
    <w:rsid w:val="00C514EF"/>
    <w:rsid w:val="00C74840"/>
    <w:rsid w:val="00C838D1"/>
    <w:rsid w:val="00C904D8"/>
    <w:rsid w:val="00CB3679"/>
    <w:rsid w:val="00CE6E2E"/>
    <w:rsid w:val="00CF6997"/>
    <w:rsid w:val="00D4442E"/>
    <w:rsid w:val="00D57D57"/>
    <w:rsid w:val="00D85A57"/>
    <w:rsid w:val="00DA0A58"/>
    <w:rsid w:val="00DE2032"/>
    <w:rsid w:val="00DE44D9"/>
    <w:rsid w:val="00DF3445"/>
    <w:rsid w:val="00E0307E"/>
    <w:rsid w:val="00E05BCB"/>
    <w:rsid w:val="00E34E75"/>
    <w:rsid w:val="00E50399"/>
    <w:rsid w:val="00E830C1"/>
    <w:rsid w:val="00E8704D"/>
    <w:rsid w:val="00EA74E3"/>
    <w:rsid w:val="00EB1C1F"/>
    <w:rsid w:val="00EE0040"/>
    <w:rsid w:val="00EF3339"/>
    <w:rsid w:val="00EF374C"/>
    <w:rsid w:val="00F11CB8"/>
    <w:rsid w:val="00F13253"/>
    <w:rsid w:val="00F176BD"/>
    <w:rsid w:val="00F36CF2"/>
    <w:rsid w:val="00F50F59"/>
    <w:rsid w:val="00F85F3D"/>
    <w:rsid w:val="00FC3113"/>
    <w:rsid w:val="00FC533D"/>
    <w:rsid w:val="00FE4015"/>
    <w:rsid w:val="00FF34B2"/>
    <w:rsid w:val="079C16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C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Body Text Indent"/>
    <w:basedOn w:val="a"/>
    <w:link w:val="Char0"/>
    <w:pPr>
      <w:spacing w:after="120"/>
      <w:ind w:leftChars="200" w:left="420"/>
    </w:pPr>
    <w:rPr>
      <w:szCs w:val="24"/>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pPr>
      <w:spacing w:line="360" w:lineRule="auto"/>
      <w:ind w:firstLineChars="200" w:firstLine="420"/>
    </w:pPr>
    <w:rPr>
      <w:rFonts w:ascii="Calibri" w:eastAsia="宋体" w:hAnsi="Calibri" w:cs="Calibri"/>
      <w:szCs w:val="21"/>
    </w:rPr>
  </w:style>
  <w:style w:type="paragraph" w:customStyle="1" w:styleId="ListParagraph1">
    <w:name w:val="List Paragraph1"/>
    <w:basedOn w:val="a"/>
    <w:link w:val="Char3"/>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3">
    <w:name w:val="列出段落 Char"/>
    <w:link w:val="ListParagraph1"/>
    <w:uiPriority w:val="99"/>
    <w:locked/>
    <w:rPr>
      <w:rFonts w:ascii="Calibri" w:eastAsia="宋体" w:hAnsi="Calibri" w:cs="Times New Roman"/>
      <w:kern w:val="0"/>
      <w:sz w:val="20"/>
      <w:szCs w:val="20"/>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a-size-extra-large3">
    <w:name w:val="a-size-extra-large3"/>
    <w:basedOn w:val="a0"/>
    <w:rPr>
      <w:rFonts w:ascii="Arial" w:hAnsi="Arial" w:cs="Arial" w:hint="default"/>
    </w:rPr>
  </w:style>
  <w:style w:type="character" w:customStyle="1" w:styleId="Char">
    <w:name w:val="文档结构图 Char"/>
    <w:basedOn w:val="a0"/>
    <w:link w:val="a3"/>
    <w:uiPriority w:val="99"/>
    <w:semiHidden/>
    <w:qFormat/>
    <w:rPr>
      <w:rFonts w:ascii="宋体" w:eastAsia="宋体"/>
      <w:sz w:val="18"/>
      <w:szCs w:val="18"/>
    </w:rPr>
  </w:style>
  <w:style w:type="character" w:customStyle="1" w:styleId="Char0">
    <w:name w:val="正文文本缩进 Char"/>
    <w:link w:val="a4"/>
    <w:rPr>
      <w:szCs w:val="24"/>
    </w:rPr>
  </w:style>
  <w:style w:type="character" w:customStyle="1" w:styleId="Char10">
    <w:name w:val="正文文本缩进 Char1"/>
    <w:basedOn w:val="a0"/>
    <w:uiPriority w:val="99"/>
    <w:semiHidden/>
  </w:style>
  <w:style w:type="paragraph" w:customStyle="1" w:styleId="p0">
    <w:name w:val="p0"/>
    <w:basedOn w:val="a"/>
    <w:uiPriority w:val="99"/>
    <w:pPr>
      <w:widowControl/>
    </w:pPr>
    <w:rPr>
      <w:rFonts w:ascii="Times New Roman" w:eastAsia="宋体" w:hAnsi="Times New Roman" w:cs="Times New Roman"/>
      <w:kern w:val="0"/>
      <w:szCs w:val="21"/>
    </w:rPr>
  </w:style>
  <w:style w:type="paragraph" w:styleId="a7">
    <w:name w:val="List Paragraph"/>
    <w:basedOn w:val="a"/>
    <w:link w:val="Char11"/>
    <w:uiPriority w:val="99"/>
    <w:qFormat/>
    <w:rsid w:val="0094227C"/>
    <w:pPr>
      <w:ind w:firstLineChars="200" w:firstLine="420"/>
    </w:pPr>
  </w:style>
  <w:style w:type="paragraph" w:styleId="a8">
    <w:name w:val="Normal (Web)"/>
    <w:basedOn w:val="a"/>
    <w:uiPriority w:val="99"/>
    <w:rsid w:val="00E0307E"/>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Char11">
    <w:name w:val="列出段落 Char1"/>
    <w:link w:val="a7"/>
    <w:uiPriority w:val="99"/>
    <w:locked/>
    <w:rsid w:val="00E830C1"/>
    <w:rPr>
      <w:kern w:val="2"/>
      <w:sz w:val="21"/>
      <w:szCs w:val="22"/>
    </w:rPr>
  </w:style>
  <w:style w:type="table" w:styleId="a9">
    <w:name w:val="Table Grid"/>
    <w:basedOn w:val="a1"/>
    <w:qFormat/>
    <w:rsid w:val="00D4442E"/>
    <w:pPr>
      <w:widowControl w:val="0"/>
      <w:spacing w:after="0" w:line="240" w:lineRule="auto"/>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Body Text Indent"/>
    <w:basedOn w:val="a"/>
    <w:link w:val="Char0"/>
    <w:pPr>
      <w:spacing w:after="120"/>
      <w:ind w:leftChars="200" w:left="420"/>
    </w:pPr>
    <w:rPr>
      <w:szCs w:val="24"/>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pPr>
      <w:spacing w:line="360" w:lineRule="auto"/>
      <w:ind w:firstLineChars="200" w:firstLine="420"/>
    </w:pPr>
    <w:rPr>
      <w:rFonts w:ascii="Calibri" w:eastAsia="宋体" w:hAnsi="Calibri" w:cs="Calibri"/>
      <w:szCs w:val="21"/>
    </w:rPr>
  </w:style>
  <w:style w:type="paragraph" w:customStyle="1" w:styleId="ListParagraph1">
    <w:name w:val="List Paragraph1"/>
    <w:basedOn w:val="a"/>
    <w:link w:val="Char3"/>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3">
    <w:name w:val="列出段落 Char"/>
    <w:link w:val="ListParagraph1"/>
    <w:uiPriority w:val="99"/>
    <w:locked/>
    <w:rPr>
      <w:rFonts w:ascii="Calibri" w:eastAsia="宋体" w:hAnsi="Calibri" w:cs="Times New Roman"/>
      <w:kern w:val="0"/>
      <w:sz w:val="20"/>
      <w:szCs w:val="20"/>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a-size-extra-large3">
    <w:name w:val="a-size-extra-large3"/>
    <w:basedOn w:val="a0"/>
    <w:rPr>
      <w:rFonts w:ascii="Arial" w:hAnsi="Arial" w:cs="Arial" w:hint="default"/>
    </w:rPr>
  </w:style>
  <w:style w:type="character" w:customStyle="1" w:styleId="Char">
    <w:name w:val="文档结构图 Char"/>
    <w:basedOn w:val="a0"/>
    <w:link w:val="a3"/>
    <w:uiPriority w:val="99"/>
    <w:semiHidden/>
    <w:qFormat/>
    <w:rPr>
      <w:rFonts w:ascii="宋体" w:eastAsia="宋体"/>
      <w:sz w:val="18"/>
      <w:szCs w:val="18"/>
    </w:rPr>
  </w:style>
  <w:style w:type="character" w:customStyle="1" w:styleId="Char0">
    <w:name w:val="正文文本缩进 Char"/>
    <w:link w:val="a4"/>
    <w:rPr>
      <w:szCs w:val="24"/>
    </w:rPr>
  </w:style>
  <w:style w:type="character" w:customStyle="1" w:styleId="Char10">
    <w:name w:val="正文文本缩进 Char1"/>
    <w:basedOn w:val="a0"/>
    <w:uiPriority w:val="99"/>
    <w:semiHidden/>
  </w:style>
  <w:style w:type="paragraph" w:customStyle="1" w:styleId="p0">
    <w:name w:val="p0"/>
    <w:basedOn w:val="a"/>
    <w:uiPriority w:val="99"/>
    <w:pPr>
      <w:widowControl/>
    </w:pPr>
    <w:rPr>
      <w:rFonts w:ascii="Times New Roman" w:eastAsia="宋体" w:hAnsi="Times New Roman" w:cs="Times New Roman"/>
      <w:kern w:val="0"/>
      <w:szCs w:val="21"/>
    </w:rPr>
  </w:style>
  <w:style w:type="paragraph" w:styleId="a7">
    <w:name w:val="List Paragraph"/>
    <w:basedOn w:val="a"/>
    <w:link w:val="Char11"/>
    <w:uiPriority w:val="99"/>
    <w:qFormat/>
    <w:rsid w:val="0094227C"/>
    <w:pPr>
      <w:ind w:firstLineChars="200" w:firstLine="420"/>
    </w:pPr>
  </w:style>
  <w:style w:type="paragraph" w:styleId="a8">
    <w:name w:val="Normal (Web)"/>
    <w:basedOn w:val="a"/>
    <w:uiPriority w:val="99"/>
    <w:rsid w:val="00E0307E"/>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Char11">
    <w:name w:val="列出段落 Char1"/>
    <w:link w:val="a7"/>
    <w:uiPriority w:val="99"/>
    <w:locked/>
    <w:rsid w:val="00E830C1"/>
    <w:rPr>
      <w:kern w:val="2"/>
      <w:sz w:val="21"/>
      <w:szCs w:val="22"/>
    </w:rPr>
  </w:style>
  <w:style w:type="table" w:styleId="a9">
    <w:name w:val="Table Grid"/>
    <w:basedOn w:val="a1"/>
    <w:qFormat/>
    <w:rsid w:val="00D4442E"/>
    <w:pPr>
      <w:widowControl w:val="0"/>
      <w:spacing w:after="0" w:line="240" w:lineRule="auto"/>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3401">
      <w:bodyDiv w:val="1"/>
      <w:marLeft w:val="0"/>
      <w:marRight w:val="0"/>
      <w:marTop w:val="0"/>
      <w:marBottom w:val="0"/>
      <w:divBdr>
        <w:top w:val="none" w:sz="0" w:space="0" w:color="auto"/>
        <w:left w:val="none" w:sz="0" w:space="0" w:color="auto"/>
        <w:bottom w:val="none" w:sz="0" w:space="0" w:color="auto"/>
        <w:right w:val="none" w:sz="0" w:space="0" w:color="auto"/>
      </w:divBdr>
      <w:divsChild>
        <w:div w:id="36400259">
          <w:marLeft w:val="547"/>
          <w:marRight w:val="0"/>
          <w:marTop w:val="134"/>
          <w:marBottom w:val="0"/>
          <w:divBdr>
            <w:top w:val="none" w:sz="0" w:space="0" w:color="auto"/>
            <w:left w:val="none" w:sz="0" w:space="0" w:color="auto"/>
            <w:bottom w:val="none" w:sz="0" w:space="0" w:color="auto"/>
            <w:right w:val="none" w:sz="0" w:space="0" w:color="auto"/>
          </w:divBdr>
        </w:div>
      </w:divsChild>
    </w:div>
    <w:div w:id="350883393">
      <w:bodyDiv w:val="1"/>
      <w:marLeft w:val="0"/>
      <w:marRight w:val="0"/>
      <w:marTop w:val="0"/>
      <w:marBottom w:val="0"/>
      <w:divBdr>
        <w:top w:val="none" w:sz="0" w:space="0" w:color="auto"/>
        <w:left w:val="none" w:sz="0" w:space="0" w:color="auto"/>
        <w:bottom w:val="none" w:sz="0" w:space="0" w:color="auto"/>
        <w:right w:val="none" w:sz="0" w:space="0" w:color="auto"/>
      </w:divBdr>
      <w:divsChild>
        <w:div w:id="1125192365">
          <w:marLeft w:val="1166"/>
          <w:marRight w:val="0"/>
          <w:marTop w:val="115"/>
          <w:marBottom w:val="0"/>
          <w:divBdr>
            <w:top w:val="none" w:sz="0" w:space="0" w:color="auto"/>
            <w:left w:val="none" w:sz="0" w:space="0" w:color="auto"/>
            <w:bottom w:val="none" w:sz="0" w:space="0" w:color="auto"/>
            <w:right w:val="none" w:sz="0" w:space="0" w:color="auto"/>
          </w:divBdr>
        </w:div>
        <w:div w:id="1632973366">
          <w:marLeft w:val="1166"/>
          <w:marRight w:val="0"/>
          <w:marTop w:val="115"/>
          <w:marBottom w:val="0"/>
          <w:divBdr>
            <w:top w:val="none" w:sz="0" w:space="0" w:color="auto"/>
            <w:left w:val="none" w:sz="0" w:space="0" w:color="auto"/>
            <w:bottom w:val="none" w:sz="0" w:space="0" w:color="auto"/>
            <w:right w:val="none" w:sz="0" w:space="0" w:color="auto"/>
          </w:divBdr>
        </w:div>
        <w:div w:id="1153763570">
          <w:marLeft w:val="1166"/>
          <w:marRight w:val="0"/>
          <w:marTop w:val="115"/>
          <w:marBottom w:val="0"/>
          <w:divBdr>
            <w:top w:val="none" w:sz="0" w:space="0" w:color="auto"/>
            <w:left w:val="none" w:sz="0" w:space="0" w:color="auto"/>
            <w:bottom w:val="none" w:sz="0" w:space="0" w:color="auto"/>
            <w:right w:val="none" w:sz="0" w:space="0" w:color="auto"/>
          </w:divBdr>
        </w:div>
        <w:div w:id="283586697">
          <w:marLeft w:val="1166"/>
          <w:marRight w:val="0"/>
          <w:marTop w:val="115"/>
          <w:marBottom w:val="0"/>
          <w:divBdr>
            <w:top w:val="none" w:sz="0" w:space="0" w:color="auto"/>
            <w:left w:val="none" w:sz="0" w:space="0" w:color="auto"/>
            <w:bottom w:val="none" w:sz="0" w:space="0" w:color="auto"/>
            <w:right w:val="none" w:sz="0" w:space="0" w:color="auto"/>
          </w:divBdr>
        </w:div>
      </w:divsChild>
    </w:div>
    <w:div w:id="427577496">
      <w:bodyDiv w:val="1"/>
      <w:marLeft w:val="0"/>
      <w:marRight w:val="0"/>
      <w:marTop w:val="0"/>
      <w:marBottom w:val="0"/>
      <w:divBdr>
        <w:top w:val="none" w:sz="0" w:space="0" w:color="auto"/>
        <w:left w:val="none" w:sz="0" w:space="0" w:color="auto"/>
        <w:bottom w:val="none" w:sz="0" w:space="0" w:color="auto"/>
        <w:right w:val="none" w:sz="0" w:space="0" w:color="auto"/>
      </w:divBdr>
      <w:divsChild>
        <w:div w:id="314144116">
          <w:marLeft w:val="547"/>
          <w:marRight w:val="0"/>
          <w:marTop w:val="134"/>
          <w:marBottom w:val="0"/>
          <w:divBdr>
            <w:top w:val="none" w:sz="0" w:space="0" w:color="auto"/>
            <w:left w:val="none" w:sz="0" w:space="0" w:color="auto"/>
            <w:bottom w:val="none" w:sz="0" w:space="0" w:color="auto"/>
            <w:right w:val="none" w:sz="0" w:space="0" w:color="auto"/>
          </w:divBdr>
        </w:div>
      </w:divsChild>
    </w:div>
    <w:div w:id="453523804">
      <w:bodyDiv w:val="1"/>
      <w:marLeft w:val="0"/>
      <w:marRight w:val="0"/>
      <w:marTop w:val="0"/>
      <w:marBottom w:val="0"/>
      <w:divBdr>
        <w:top w:val="none" w:sz="0" w:space="0" w:color="auto"/>
        <w:left w:val="none" w:sz="0" w:space="0" w:color="auto"/>
        <w:bottom w:val="none" w:sz="0" w:space="0" w:color="auto"/>
        <w:right w:val="none" w:sz="0" w:space="0" w:color="auto"/>
      </w:divBdr>
      <w:divsChild>
        <w:div w:id="1144009698">
          <w:marLeft w:val="1166"/>
          <w:marRight w:val="0"/>
          <w:marTop w:val="115"/>
          <w:marBottom w:val="0"/>
          <w:divBdr>
            <w:top w:val="none" w:sz="0" w:space="0" w:color="auto"/>
            <w:left w:val="none" w:sz="0" w:space="0" w:color="auto"/>
            <w:bottom w:val="none" w:sz="0" w:space="0" w:color="auto"/>
            <w:right w:val="none" w:sz="0" w:space="0" w:color="auto"/>
          </w:divBdr>
        </w:div>
        <w:div w:id="515965753">
          <w:marLeft w:val="1166"/>
          <w:marRight w:val="0"/>
          <w:marTop w:val="115"/>
          <w:marBottom w:val="0"/>
          <w:divBdr>
            <w:top w:val="none" w:sz="0" w:space="0" w:color="auto"/>
            <w:left w:val="none" w:sz="0" w:space="0" w:color="auto"/>
            <w:bottom w:val="none" w:sz="0" w:space="0" w:color="auto"/>
            <w:right w:val="none" w:sz="0" w:space="0" w:color="auto"/>
          </w:divBdr>
        </w:div>
        <w:div w:id="2026398648">
          <w:marLeft w:val="1166"/>
          <w:marRight w:val="0"/>
          <w:marTop w:val="115"/>
          <w:marBottom w:val="0"/>
          <w:divBdr>
            <w:top w:val="none" w:sz="0" w:space="0" w:color="auto"/>
            <w:left w:val="none" w:sz="0" w:space="0" w:color="auto"/>
            <w:bottom w:val="none" w:sz="0" w:space="0" w:color="auto"/>
            <w:right w:val="none" w:sz="0" w:space="0" w:color="auto"/>
          </w:divBdr>
        </w:div>
        <w:div w:id="1596792071">
          <w:marLeft w:val="1166"/>
          <w:marRight w:val="0"/>
          <w:marTop w:val="115"/>
          <w:marBottom w:val="0"/>
          <w:divBdr>
            <w:top w:val="none" w:sz="0" w:space="0" w:color="auto"/>
            <w:left w:val="none" w:sz="0" w:space="0" w:color="auto"/>
            <w:bottom w:val="none" w:sz="0" w:space="0" w:color="auto"/>
            <w:right w:val="none" w:sz="0" w:space="0" w:color="auto"/>
          </w:divBdr>
        </w:div>
      </w:divsChild>
    </w:div>
    <w:div w:id="692071379">
      <w:bodyDiv w:val="1"/>
      <w:marLeft w:val="0"/>
      <w:marRight w:val="0"/>
      <w:marTop w:val="0"/>
      <w:marBottom w:val="0"/>
      <w:divBdr>
        <w:top w:val="none" w:sz="0" w:space="0" w:color="auto"/>
        <w:left w:val="none" w:sz="0" w:space="0" w:color="auto"/>
        <w:bottom w:val="none" w:sz="0" w:space="0" w:color="auto"/>
        <w:right w:val="none" w:sz="0" w:space="0" w:color="auto"/>
      </w:divBdr>
      <w:divsChild>
        <w:div w:id="1847598555">
          <w:marLeft w:val="1166"/>
          <w:marRight w:val="0"/>
          <w:marTop w:val="115"/>
          <w:marBottom w:val="0"/>
          <w:divBdr>
            <w:top w:val="none" w:sz="0" w:space="0" w:color="auto"/>
            <w:left w:val="none" w:sz="0" w:space="0" w:color="auto"/>
            <w:bottom w:val="none" w:sz="0" w:space="0" w:color="auto"/>
            <w:right w:val="none" w:sz="0" w:space="0" w:color="auto"/>
          </w:divBdr>
        </w:div>
        <w:div w:id="1530290855">
          <w:marLeft w:val="1166"/>
          <w:marRight w:val="0"/>
          <w:marTop w:val="115"/>
          <w:marBottom w:val="0"/>
          <w:divBdr>
            <w:top w:val="none" w:sz="0" w:space="0" w:color="auto"/>
            <w:left w:val="none" w:sz="0" w:space="0" w:color="auto"/>
            <w:bottom w:val="none" w:sz="0" w:space="0" w:color="auto"/>
            <w:right w:val="none" w:sz="0" w:space="0" w:color="auto"/>
          </w:divBdr>
        </w:div>
        <w:div w:id="1704667872">
          <w:marLeft w:val="1166"/>
          <w:marRight w:val="0"/>
          <w:marTop w:val="115"/>
          <w:marBottom w:val="0"/>
          <w:divBdr>
            <w:top w:val="none" w:sz="0" w:space="0" w:color="auto"/>
            <w:left w:val="none" w:sz="0" w:space="0" w:color="auto"/>
            <w:bottom w:val="none" w:sz="0" w:space="0" w:color="auto"/>
            <w:right w:val="none" w:sz="0" w:space="0" w:color="auto"/>
          </w:divBdr>
        </w:div>
        <w:div w:id="1086608274">
          <w:marLeft w:val="1166"/>
          <w:marRight w:val="0"/>
          <w:marTop w:val="115"/>
          <w:marBottom w:val="0"/>
          <w:divBdr>
            <w:top w:val="none" w:sz="0" w:space="0" w:color="auto"/>
            <w:left w:val="none" w:sz="0" w:space="0" w:color="auto"/>
            <w:bottom w:val="none" w:sz="0" w:space="0" w:color="auto"/>
            <w:right w:val="none" w:sz="0" w:space="0" w:color="auto"/>
          </w:divBdr>
        </w:div>
      </w:divsChild>
    </w:div>
    <w:div w:id="699357921">
      <w:bodyDiv w:val="1"/>
      <w:marLeft w:val="0"/>
      <w:marRight w:val="0"/>
      <w:marTop w:val="0"/>
      <w:marBottom w:val="0"/>
      <w:divBdr>
        <w:top w:val="none" w:sz="0" w:space="0" w:color="auto"/>
        <w:left w:val="none" w:sz="0" w:space="0" w:color="auto"/>
        <w:bottom w:val="none" w:sz="0" w:space="0" w:color="auto"/>
        <w:right w:val="none" w:sz="0" w:space="0" w:color="auto"/>
      </w:divBdr>
      <w:divsChild>
        <w:div w:id="1068377484">
          <w:marLeft w:val="1166"/>
          <w:marRight w:val="0"/>
          <w:marTop w:val="115"/>
          <w:marBottom w:val="0"/>
          <w:divBdr>
            <w:top w:val="none" w:sz="0" w:space="0" w:color="auto"/>
            <w:left w:val="none" w:sz="0" w:space="0" w:color="auto"/>
            <w:bottom w:val="none" w:sz="0" w:space="0" w:color="auto"/>
            <w:right w:val="none" w:sz="0" w:space="0" w:color="auto"/>
          </w:divBdr>
        </w:div>
        <w:div w:id="1676221979">
          <w:marLeft w:val="1166"/>
          <w:marRight w:val="0"/>
          <w:marTop w:val="115"/>
          <w:marBottom w:val="0"/>
          <w:divBdr>
            <w:top w:val="none" w:sz="0" w:space="0" w:color="auto"/>
            <w:left w:val="none" w:sz="0" w:space="0" w:color="auto"/>
            <w:bottom w:val="none" w:sz="0" w:space="0" w:color="auto"/>
            <w:right w:val="none" w:sz="0" w:space="0" w:color="auto"/>
          </w:divBdr>
        </w:div>
        <w:div w:id="1681662543">
          <w:marLeft w:val="1166"/>
          <w:marRight w:val="0"/>
          <w:marTop w:val="115"/>
          <w:marBottom w:val="0"/>
          <w:divBdr>
            <w:top w:val="none" w:sz="0" w:space="0" w:color="auto"/>
            <w:left w:val="none" w:sz="0" w:space="0" w:color="auto"/>
            <w:bottom w:val="none" w:sz="0" w:space="0" w:color="auto"/>
            <w:right w:val="none" w:sz="0" w:space="0" w:color="auto"/>
          </w:divBdr>
        </w:div>
        <w:div w:id="1830444550">
          <w:marLeft w:val="1166"/>
          <w:marRight w:val="0"/>
          <w:marTop w:val="115"/>
          <w:marBottom w:val="0"/>
          <w:divBdr>
            <w:top w:val="none" w:sz="0" w:space="0" w:color="auto"/>
            <w:left w:val="none" w:sz="0" w:space="0" w:color="auto"/>
            <w:bottom w:val="none" w:sz="0" w:space="0" w:color="auto"/>
            <w:right w:val="none" w:sz="0" w:space="0" w:color="auto"/>
          </w:divBdr>
        </w:div>
      </w:divsChild>
    </w:div>
    <w:div w:id="864442935">
      <w:bodyDiv w:val="1"/>
      <w:marLeft w:val="0"/>
      <w:marRight w:val="0"/>
      <w:marTop w:val="0"/>
      <w:marBottom w:val="0"/>
      <w:divBdr>
        <w:top w:val="none" w:sz="0" w:space="0" w:color="auto"/>
        <w:left w:val="none" w:sz="0" w:space="0" w:color="auto"/>
        <w:bottom w:val="none" w:sz="0" w:space="0" w:color="auto"/>
        <w:right w:val="none" w:sz="0" w:space="0" w:color="auto"/>
      </w:divBdr>
      <w:divsChild>
        <w:div w:id="567231006">
          <w:marLeft w:val="1166"/>
          <w:marRight w:val="0"/>
          <w:marTop w:val="115"/>
          <w:marBottom w:val="0"/>
          <w:divBdr>
            <w:top w:val="none" w:sz="0" w:space="0" w:color="auto"/>
            <w:left w:val="none" w:sz="0" w:space="0" w:color="auto"/>
            <w:bottom w:val="none" w:sz="0" w:space="0" w:color="auto"/>
            <w:right w:val="none" w:sz="0" w:space="0" w:color="auto"/>
          </w:divBdr>
        </w:div>
        <w:div w:id="1362172453">
          <w:marLeft w:val="1166"/>
          <w:marRight w:val="0"/>
          <w:marTop w:val="115"/>
          <w:marBottom w:val="0"/>
          <w:divBdr>
            <w:top w:val="none" w:sz="0" w:space="0" w:color="auto"/>
            <w:left w:val="none" w:sz="0" w:space="0" w:color="auto"/>
            <w:bottom w:val="none" w:sz="0" w:space="0" w:color="auto"/>
            <w:right w:val="none" w:sz="0" w:space="0" w:color="auto"/>
          </w:divBdr>
        </w:div>
        <w:div w:id="1245527608">
          <w:marLeft w:val="1166"/>
          <w:marRight w:val="0"/>
          <w:marTop w:val="115"/>
          <w:marBottom w:val="0"/>
          <w:divBdr>
            <w:top w:val="none" w:sz="0" w:space="0" w:color="auto"/>
            <w:left w:val="none" w:sz="0" w:space="0" w:color="auto"/>
            <w:bottom w:val="none" w:sz="0" w:space="0" w:color="auto"/>
            <w:right w:val="none" w:sz="0" w:space="0" w:color="auto"/>
          </w:divBdr>
        </w:div>
        <w:div w:id="1264414586">
          <w:marLeft w:val="1166"/>
          <w:marRight w:val="0"/>
          <w:marTop w:val="115"/>
          <w:marBottom w:val="0"/>
          <w:divBdr>
            <w:top w:val="none" w:sz="0" w:space="0" w:color="auto"/>
            <w:left w:val="none" w:sz="0" w:space="0" w:color="auto"/>
            <w:bottom w:val="none" w:sz="0" w:space="0" w:color="auto"/>
            <w:right w:val="none" w:sz="0" w:space="0" w:color="auto"/>
          </w:divBdr>
        </w:div>
      </w:divsChild>
    </w:div>
    <w:div w:id="1147014678">
      <w:bodyDiv w:val="1"/>
      <w:marLeft w:val="0"/>
      <w:marRight w:val="0"/>
      <w:marTop w:val="0"/>
      <w:marBottom w:val="0"/>
      <w:divBdr>
        <w:top w:val="none" w:sz="0" w:space="0" w:color="auto"/>
        <w:left w:val="none" w:sz="0" w:space="0" w:color="auto"/>
        <w:bottom w:val="none" w:sz="0" w:space="0" w:color="auto"/>
        <w:right w:val="none" w:sz="0" w:space="0" w:color="auto"/>
      </w:divBdr>
      <w:divsChild>
        <w:div w:id="2039894767">
          <w:marLeft w:val="547"/>
          <w:marRight w:val="0"/>
          <w:marTop w:val="134"/>
          <w:marBottom w:val="0"/>
          <w:divBdr>
            <w:top w:val="none" w:sz="0" w:space="0" w:color="auto"/>
            <w:left w:val="none" w:sz="0" w:space="0" w:color="auto"/>
            <w:bottom w:val="none" w:sz="0" w:space="0" w:color="auto"/>
            <w:right w:val="none" w:sz="0" w:space="0" w:color="auto"/>
          </w:divBdr>
        </w:div>
      </w:divsChild>
    </w:div>
    <w:div w:id="1180124046">
      <w:bodyDiv w:val="1"/>
      <w:marLeft w:val="0"/>
      <w:marRight w:val="0"/>
      <w:marTop w:val="0"/>
      <w:marBottom w:val="0"/>
      <w:divBdr>
        <w:top w:val="none" w:sz="0" w:space="0" w:color="auto"/>
        <w:left w:val="none" w:sz="0" w:space="0" w:color="auto"/>
        <w:bottom w:val="none" w:sz="0" w:space="0" w:color="auto"/>
        <w:right w:val="none" w:sz="0" w:space="0" w:color="auto"/>
      </w:divBdr>
      <w:divsChild>
        <w:div w:id="371619213">
          <w:marLeft w:val="1166"/>
          <w:marRight w:val="0"/>
          <w:marTop w:val="115"/>
          <w:marBottom w:val="0"/>
          <w:divBdr>
            <w:top w:val="none" w:sz="0" w:space="0" w:color="auto"/>
            <w:left w:val="none" w:sz="0" w:space="0" w:color="auto"/>
            <w:bottom w:val="none" w:sz="0" w:space="0" w:color="auto"/>
            <w:right w:val="none" w:sz="0" w:space="0" w:color="auto"/>
          </w:divBdr>
        </w:div>
        <w:div w:id="1714379416">
          <w:marLeft w:val="1166"/>
          <w:marRight w:val="0"/>
          <w:marTop w:val="115"/>
          <w:marBottom w:val="0"/>
          <w:divBdr>
            <w:top w:val="none" w:sz="0" w:space="0" w:color="auto"/>
            <w:left w:val="none" w:sz="0" w:space="0" w:color="auto"/>
            <w:bottom w:val="none" w:sz="0" w:space="0" w:color="auto"/>
            <w:right w:val="none" w:sz="0" w:space="0" w:color="auto"/>
          </w:divBdr>
        </w:div>
        <w:div w:id="1768621613">
          <w:marLeft w:val="1166"/>
          <w:marRight w:val="0"/>
          <w:marTop w:val="115"/>
          <w:marBottom w:val="0"/>
          <w:divBdr>
            <w:top w:val="none" w:sz="0" w:space="0" w:color="auto"/>
            <w:left w:val="none" w:sz="0" w:space="0" w:color="auto"/>
            <w:bottom w:val="none" w:sz="0" w:space="0" w:color="auto"/>
            <w:right w:val="none" w:sz="0" w:space="0" w:color="auto"/>
          </w:divBdr>
        </w:div>
        <w:div w:id="772945322">
          <w:marLeft w:val="1166"/>
          <w:marRight w:val="0"/>
          <w:marTop w:val="115"/>
          <w:marBottom w:val="0"/>
          <w:divBdr>
            <w:top w:val="none" w:sz="0" w:space="0" w:color="auto"/>
            <w:left w:val="none" w:sz="0" w:space="0" w:color="auto"/>
            <w:bottom w:val="none" w:sz="0" w:space="0" w:color="auto"/>
            <w:right w:val="none" w:sz="0" w:space="0" w:color="auto"/>
          </w:divBdr>
        </w:div>
      </w:divsChild>
    </w:div>
    <w:div w:id="1275793492">
      <w:bodyDiv w:val="1"/>
      <w:marLeft w:val="0"/>
      <w:marRight w:val="0"/>
      <w:marTop w:val="0"/>
      <w:marBottom w:val="0"/>
      <w:divBdr>
        <w:top w:val="none" w:sz="0" w:space="0" w:color="auto"/>
        <w:left w:val="none" w:sz="0" w:space="0" w:color="auto"/>
        <w:bottom w:val="none" w:sz="0" w:space="0" w:color="auto"/>
        <w:right w:val="none" w:sz="0" w:space="0" w:color="auto"/>
      </w:divBdr>
      <w:divsChild>
        <w:div w:id="1209950607">
          <w:marLeft w:val="547"/>
          <w:marRight w:val="0"/>
          <w:marTop w:val="134"/>
          <w:marBottom w:val="0"/>
          <w:divBdr>
            <w:top w:val="none" w:sz="0" w:space="0" w:color="auto"/>
            <w:left w:val="none" w:sz="0" w:space="0" w:color="auto"/>
            <w:bottom w:val="none" w:sz="0" w:space="0" w:color="auto"/>
            <w:right w:val="none" w:sz="0" w:space="0" w:color="auto"/>
          </w:divBdr>
        </w:div>
      </w:divsChild>
    </w:div>
    <w:div w:id="1283270981">
      <w:bodyDiv w:val="1"/>
      <w:marLeft w:val="0"/>
      <w:marRight w:val="0"/>
      <w:marTop w:val="0"/>
      <w:marBottom w:val="0"/>
      <w:divBdr>
        <w:top w:val="none" w:sz="0" w:space="0" w:color="auto"/>
        <w:left w:val="none" w:sz="0" w:space="0" w:color="auto"/>
        <w:bottom w:val="none" w:sz="0" w:space="0" w:color="auto"/>
        <w:right w:val="none" w:sz="0" w:space="0" w:color="auto"/>
      </w:divBdr>
      <w:divsChild>
        <w:div w:id="910164237">
          <w:marLeft w:val="547"/>
          <w:marRight w:val="0"/>
          <w:marTop w:val="134"/>
          <w:marBottom w:val="0"/>
          <w:divBdr>
            <w:top w:val="none" w:sz="0" w:space="0" w:color="auto"/>
            <w:left w:val="none" w:sz="0" w:space="0" w:color="auto"/>
            <w:bottom w:val="none" w:sz="0" w:space="0" w:color="auto"/>
            <w:right w:val="none" w:sz="0" w:space="0" w:color="auto"/>
          </w:divBdr>
        </w:div>
      </w:divsChild>
    </w:div>
    <w:div w:id="1305233554">
      <w:bodyDiv w:val="1"/>
      <w:marLeft w:val="0"/>
      <w:marRight w:val="0"/>
      <w:marTop w:val="0"/>
      <w:marBottom w:val="0"/>
      <w:divBdr>
        <w:top w:val="none" w:sz="0" w:space="0" w:color="auto"/>
        <w:left w:val="none" w:sz="0" w:space="0" w:color="auto"/>
        <w:bottom w:val="none" w:sz="0" w:space="0" w:color="auto"/>
        <w:right w:val="none" w:sz="0" w:space="0" w:color="auto"/>
      </w:divBdr>
      <w:divsChild>
        <w:div w:id="1856460931">
          <w:marLeft w:val="547"/>
          <w:marRight w:val="0"/>
          <w:marTop w:val="134"/>
          <w:marBottom w:val="0"/>
          <w:divBdr>
            <w:top w:val="none" w:sz="0" w:space="0" w:color="auto"/>
            <w:left w:val="none" w:sz="0" w:space="0" w:color="auto"/>
            <w:bottom w:val="none" w:sz="0" w:space="0" w:color="auto"/>
            <w:right w:val="none" w:sz="0" w:space="0" w:color="auto"/>
          </w:divBdr>
        </w:div>
      </w:divsChild>
    </w:div>
    <w:div w:id="1333607269">
      <w:bodyDiv w:val="1"/>
      <w:marLeft w:val="0"/>
      <w:marRight w:val="0"/>
      <w:marTop w:val="0"/>
      <w:marBottom w:val="0"/>
      <w:divBdr>
        <w:top w:val="none" w:sz="0" w:space="0" w:color="auto"/>
        <w:left w:val="none" w:sz="0" w:space="0" w:color="auto"/>
        <w:bottom w:val="none" w:sz="0" w:space="0" w:color="auto"/>
        <w:right w:val="none" w:sz="0" w:space="0" w:color="auto"/>
      </w:divBdr>
      <w:divsChild>
        <w:div w:id="1324090849">
          <w:marLeft w:val="1166"/>
          <w:marRight w:val="0"/>
          <w:marTop w:val="115"/>
          <w:marBottom w:val="0"/>
          <w:divBdr>
            <w:top w:val="none" w:sz="0" w:space="0" w:color="auto"/>
            <w:left w:val="none" w:sz="0" w:space="0" w:color="auto"/>
            <w:bottom w:val="none" w:sz="0" w:space="0" w:color="auto"/>
            <w:right w:val="none" w:sz="0" w:space="0" w:color="auto"/>
          </w:divBdr>
        </w:div>
        <w:div w:id="1608927640">
          <w:marLeft w:val="1166"/>
          <w:marRight w:val="0"/>
          <w:marTop w:val="115"/>
          <w:marBottom w:val="0"/>
          <w:divBdr>
            <w:top w:val="none" w:sz="0" w:space="0" w:color="auto"/>
            <w:left w:val="none" w:sz="0" w:space="0" w:color="auto"/>
            <w:bottom w:val="none" w:sz="0" w:space="0" w:color="auto"/>
            <w:right w:val="none" w:sz="0" w:space="0" w:color="auto"/>
          </w:divBdr>
        </w:div>
        <w:div w:id="821585212">
          <w:marLeft w:val="1166"/>
          <w:marRight w:val="0"/>
          <w:marTop w:val="115"/>
          <w:marBottom w:val="0"/>
          <w:divBdr>
            <w:top w:val="none" w:sz="0" w:space="0" w:color="auto"/>
            <w:left w:val="none" w:sz="0" w:space="0" w:color="auto"/>
            <w:bottom w:val="none" w:sz="0" w:space="0" w:color="auto"/>
            <w:right w:val="none" w:sz="0" w:space="0" w:color="auto"/>
          </w:divBdr>
        </w:div>
        <w:div w:id="430704622">
          <w:marLeft w:val="1166"/>
          <w:marRight w:val="0"/>
          <w:marTop w:val="115"/>
          <w:marBottom w:val="0"/>
          <w:divBdr>
            <w:top w:val="none" w:sz="0" w:space="0" w:color="auto"/>
            <w:left w:val="none" w:sz="0" w:space="0" w:color="auto"/>
            <w:bottom w:val="none" w:sz="0" w:space="0" w:color="auto"/>
            <w:right w:val="none" w:sz="0" w:space="0" w:color="auto"/>
          </w:divBdr>
        </w:div>
      </w:divsChild>
    </w:div>
    <w:div w:id="1334530846">
      <w:bodyDiv w:val="1"/>
      <w:marLeft w:val="0"/>
      <w:marRight w:val="0"/>
      <w:marTop w:val="0"/>
      <w:marBottom w:val="0"/>
      <w:divBdr>
        <w:top w:val="none" w:sz="0" w:space="0" w:color="auto"/>
        <w:left w:val="none" w:sz="0" w:space="0" w:color="auto"/>
        <w:bottom w:val="none" w:sz="0" w:space="0" w:color="auto"/>
        <w:right w:val="none" w:sz="0" w:space="0" w:color="auto"/>
      </w:divBdr>
      <w:divsChild>
        <w:div w:id="228540085">
          <w:marLeft w:val="547"/>
          <w:marRight w:val="0"/>
          <w:marTop w:val="134"/>
          <w:marBottom w:val="0"/>
          <w:divBdr>
            <w:top w:val="none" w:sz="0" w:space="0" w:color="auto"/>
            <w:left w:val="none" w:sz="0" w:space="0" w:color="auto"/>
            <w:bottom w:val="none" w:sz="0" w:space="0" w:color="auto"/>
            <w:right w:val="none" w:sz="0" w:space="0" w:color="auto"/>
          </w:divBdr>
        </w:div>
      </w:divsChild>
    </w:div>
    <w:div w:id="1412315689">
      <w:bodyDiv w:val="1"/>
      <w:marLeft w:val="0"/>
      <w:marRight w:val="0"/>
      <w:marTop w:val="0"/>
      <w:marBottom w:val="0"/>
      <w:divBdr>
        <w:top w:val="none" w:sz="0" w:space="0" w:color="auto"/>
        <w:left w:val="none" w:sz="0" w:space="0" w:color="auto"/>
        <w:bottom w:val="none" w:sz="0" w:space="0" w:color="auto"/>
        <w:right w:val="none" w:sz="0" w:space="0" w:color="auto"/>
      </w:divBdr>
      <w:divsChild>
        <w:div w:id="607348635">
          <w:marLeft w:val="547"/>
          <w:marRight w:val="0"/>
          <w:marTop w:val="134"/>
          <w:marBottom w:val="0"/>
          <w:divBdr>
            <w:top w:val="none" w:sz="0" w:space="0" w:color="auto"/>
            <w:left w:val="none" w:sz="0" w:space="0" w:color="auto"/>
            <w:bottom w:val="none" w:sz="0" w:space="0" w:color="auto"/>
            <w:right w:val="none" w:sz="0" w:space="0" w:color="auto"/>
          </w:divBdr>
        </w:div>
      </w:divsChild>
    </w:div>
    <w:div w:id="1439568533">
      <w:bodyDiv w:val="1"/>
      <w:marLeft w:val="0"/>
      <w:marRight w:val="0"/>
      <w:marTop w:val="0"/>
      <w:marBottom w:val="0"/>
      <w:divBdr>
        <w:top w:val="none" w:sz="0" w:space="0" w:color="auto"/>
        <w:left w:val="none" w:sz="0" w:space="0" w:color="auto"/>
        <w:bottom w:val="none" w:sz="0" w:space="0" w:color="auto"/>
        <w:right w:val="none" w:sz="0" w:space="0" w:color="auto"/>
      </w:divBdr>
      <w:divsChild>
        <w:div w:id="1754011509">
          <w:marLeft w:val="1166"/>
          <w:marRight w:val="0"/>
          <w:marTop w:val="115"/>
          <w:marBottom w:val="0"/>
          <w:divBdr>
            <w:top w:val="none" w:sz="0" w:space="0" w:color="auto"/>
            <w:left w:val="none" w:sz="0" w:space="0" w:color="auto"/>
            <w:bottom w:val="none" w:sz="0" w:space="0" w:color="auto"/>
            <w:right w:val="none" w:sz="0" w:space="0" w:color="auto"/>
          </w:divBdr>
        </w:div>
        <w:div w:id="232742521">
          <w:marLeft w:val="1166"/>
          <w:marRight w:val="0"/>
          <w:marTop w:val="115"/>
          <w:marBottom w:val="0"/>
          <w:divBdr>
            <w:top w:val="none" w:sz="0" w:space="0" w:color="auto"/>
            <w:left w:val="none" w:sz="0" w:space="0" w:color="auto"/>
            <w:bottom w:val="none" w:sz="0" w:space="0" w:color="auto"/>
            <w:right w:val="none" w:sz="0" w:space="0" w:color="auto"/>
          </w:divBdr>
        </w:div>
        <w:div w:id="900212628">
          <w:marLeft w:val="1166"/>
          <w:marRight w:val="0"/>
          <w:marTop w:val="115"/>
          <w:marBottom w:val="0"/>
          <w:divBdr>
            <w:top w:val="none" w:sz="0" w:space="0" w:color="auto"/>
            <w:left w:val="none" w:sz="0" w:space="0" w:color="auto"/>
            <w:bottom w:val="none" w:sz="0" w:space="0" w:color="auto"/>
            <w:right w:val="none" w:sz="0" w:space="0" w:color="auto"/>
          </w:divBdr>
        </w:div>
        <w:div w:id="898200776">
          <w:marLeft w:val="1166"/>
          <w:marRight w:val="0"/>
          <w:marTop w:val="115"/>
          <w:marBottom w:val="0"/>
          <w:divBdr>
            <w:top w:val="none" w:sz="0" w:space="0" w:color="auto"/>
            <w:left w:val="none" w:sz="0" w:space="0" w:color="auto"/>
            <w:bottom w:val="none" w:sz="0" w:space="0" w:color="auto"/>
            <w:right w:val="none" w:sz="0" w:space="0" w:color="auto"/>
          </w:divBdr>
        </w:div>
      </w:divsChild>
    </w:div>
    <w:div w:id="1543594939">
      <w:bodyDiv w:val="1"/>
      <w:marLeft w:val="0"/>
      <w:marRight w:val="0"/>
      <w:marTop w:val="0"/>
      <w:marBottom w:val="0"/>
      <w:divBdr>
        <w:top w:val="none" w:sz="0" w:space="0" w:color="auto"/>
        <w:left w:val="none" w:sz="0" w:space="0" w:color="auto"/>
        <w:bottom w:val="none" w:sz="0" w:space="0" w:color="auto"/>
        <w:right w:val="none" w:sz="0" w:space="0" w:color="auto"/>
      </w:divBdr>
      <w:divsChild>
        <w:div w:id="1619264618">
          <w:marLeft w:val="547"/>
          <w:marRight w:val="0"/>
          <w:marTop w:val="134"/>
          <w:marBottom w:val="0"/>
          <w:divBdr>
            <w:top w:val="none" w:sz="0" w:space="0" w:color="auto"/>
            <w:left w:val="none" w:sz="0" w:space="0" w:color="auto"/>
            <w:bottom w:val="none" w:sz="0" w:space="0" w:color="auto"/>
            <w:right w:val="none" w:sz="0" w:space="0" w:color="auto"/>
          </w:divBdr>
        </w:div>
      </w:divsChild>
    </w:div>
    <w:div w:id="2008828564">
      <w:bodyDiv w:val="1"/>
      <w:marLeft w:val="0"/>
      <w:marRight w:val="0"/>
      <w:marTop w:val="0"/>
      <w:marBottom w:val="0"/>
      <w:divBdr>
        <w:top w:val="none" w:sz="0" w:space="0" w:color="auto"/>
        <w:left w:val="none" w:sz="0" w:space="0" w:color="auto"/>
        <w:bottom w:val="none" w:sz="0" w:space="0" w:color="auto"/>
        <w:right w:val="none" w:sz="0" w:space="0" w:color="auto"/>
      </w:divBdr>
      <w:divsChild>
        <w:div w:id="252590798">
          <w:marLeft w:val="547"/>
          <w:marRight w:val="0"/>
          <w:marTop w:val="13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5B2CE1-15E6-4266-A508-8CD252FC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7</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Henry</cp:lastModifiedBy>
  <cp:revision>92</cp:revision>
  <dcterms:created xsi:type="dcterms:W3CDTF">2017-01-18T00:35:00Z</dcterms:created>
  <dcterms:modified xsi:type="dcterms:W3CDTF">2022-11-08T05:23:00Z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