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187" w:rsidRDefault="002D3359" w:rsidP="006B0DC8">
      <w:pPr>
        <w:spacing w:beforeLines="50" w:before="156" w:afterLines="50" w:after="156" w:line="360" w:lineRule="auto"/>
        <w:ind w:leftChars="50" w:left="105" w:rightChars="50" w:right="105"/>
        <w:jc w:val="center"/>
        <w:rPr>
          <w:rFonts w:cs="宋体"/>
          <w:b/>
          <w:color w:val="000000"/>
          <w:sz w:val="32"/>
          <w:szCs w:val="32"/>
        </w:rPr>
      </w:pPr>
      <w:r w:rsidRPr="00EF2E8D">
        <w:rPr>
          <w:rFonts w:cs="宋体"/>
          <w:b/>
          <w:color w:val="000000"/>
          <w:sz w:val="32"/>
          <w:szCs w:val="32"/>
        </w:rPr>
        <w:t>《</w:t>
      </w:r>
      <w:r w:rsidR="00666610">
        <w:rPr>
          <w:rFonts w:cs="宋体" w:hint="eastAsia"/>
          <w:b/>
          <w:color w:val="000000"/>
          <w:sz w:val="32"/>
          <w:szCs w:val="32"/>
        </w:rPr>
        <w:t>信息系统安全</w:t>
      </w:r>
      <w:r w:rsidRPr="00EF2E8D">
        <w:rPr>
          <w:rFonts w:cs="宋体"/>
          <w:b/>
          <w:color w:val="000000"/>
          <w:sz w:val="32"/>
          <w:szCs w:val="32"/>
        </w:rPr>
        <w:t>》课程教学大纲</w:t>
      </w:r>
    </w:p>
    <w:p w:rsidR="00191187" w:rsidRPr="009D454A" w:rsidRDefault="00191187" w:rsidP="00191187">
      <w:pPr>
        <w:spacing w:line="320" w:lineRule="exact"/>
        <w:ind w:firstLineChars="200" w:firstLine="420"/>
        <w:jc w:val="center"/>
      </w:pPr>
      <w:r w:rsidRPr="009D454A">
        <w:t>执笔人：</w:t>
      </w:r>
      <w:r w:rsidR="00666610">
        <w:rPr>
          <w:rFonts w:hint="eastAsia"/>
        </w:rPr>
        <w:t>穆海冰</w:t>
      </w:r>
      <w:r w:rsidR="000E46BE">
        <w:rPr>
          <w:rFonts w:hint="eastAsia"/>
        </w:rPr>
        <w:t xml:space="preserve">   </w:t>
      </w:r>
      <w:r w:rsidR="001B400C">
        <w:rPr>
          <w:rFonts w:hint="eastAsia"/>
        </w:rPr>
        <w:t xml:space="preserve"> </w:t>
      </w:r>
      <w:r w:rsidR="001B400C">
        <w:t xml:space="preserve">                    </w:t>
      </w:r>
      <w:r w:rsidR="001B400C">
        <w:rPr>
          <w:rFonts w:hint="eastAsia"/>
        </w:rPr>
        <w:t>修订</w:t>
      </w:r>
      <w:r w:rsidR="00917316" w:rsidRPr="009D454A">
        <w:t>日期：</w:t>
      </w:r>
      <w:r w:rsidR="00917316" w:rsidRPr="009D454A">
        <w:rPr>
          <w:rFonts w:hint="eastAsia"/>
        </w:rPr>
        <w:t>20</w:t>
      </w:r>
      <w:r w:rsidR="00917316">
        <w:rPr>
          <w:rFonts w:hint="eastAsia"/>
        </w:rPr>
        <w:t>2</w:t>
      </w:r>
      <w:r w:rsidR="001B400C">
        <w:rPr>
          <w:rFonts w:hint="eastAsia"/>
        </w:rPr>
        <w:t>2</w:t>
      </w:r>
      <w:r w:rsidR="00917316" w:rsidRPr="009D454A">
        <w:rPr>
          <w:rFonts w:hint="eastAsia"/>
        </w:rPr>
        <w:t>年</w:t>
      </w:r>
      <w:r w:rsidR="001B400C">
        <w:rPr>
          <w:rFonts w:hint="eastAsia"/>
        </w:rPr>
        <w:t>11</w:t>
      </w:r>
      <w:r w:rsidR="00917316" w:rsidRPr="009D454A">
        <w:rPr>
          <w:rFonts w:hint="eastAsia"/>
        </w:rPr>
        <w:t>月</w:t>
      </w:r>
    </w:p>
    <w:p w:rsidR="00917316" w:rsidRPr="00B829BF" w:rsidRDefault="00917316" w:rsidP="00917316">
      <w:pPr>
        <w:spacing w:beforeLines="50" w:before="156" w:afterLines="50" w:after="156"/>
        <w:rPr>
          <w:b/>
        </w:rPr>
      </w:pPr>
      <w:r w:rsidRPr="00B829BF">
        <w:rPr>
          <w:b/>
        </w:rPr>
        <w:t>一、课程基本信息</w:t>
      </w:r>
    </w:p>
    <w:p w:rsidR="00917316" w:rsidRDefault="00917316" w:rsidP="00917316">
      <w:pPr>
        <w:spacing w:line="320" w:lineRule="exact"/>
        <w:ind w:firstLineChars="200" w:firstLine="420"/>
      </w:pPr>
      <w:r w:rsidRPr="00AE769D">
        <w:t>1</w:t>
      </w:r>
      <w:r w:rsidRPr="00AE769D">
        <w:rPr>
          <w:rFonts w:hint="eastAsia"/>
        </w:rPr>
        <w:t>．</w:t>
      </w:r>
      <w:r w:rsidRPr="00AE769D">
        <w:t>课程</w:t>
      </w:r>
      <w:r w:rsidRPr="00AE769D">
        <w:rPr>
          <w:rFonts w:hint="eastAsia"/>
        </w:rPr>
        <w:t>编号</w:t>
      </w:r>
      <w:r w:rsidRPr="00AE769D">
        <w:t>：</w:t>
      </w:r>
      <w:r w:rsidRPr="00DC16AD">
        <w:t>M40114</w:t>
      </w:r>
      <w:r>
        <w:rPr>
          <w:rFonts w:hint="eastAsia"/>
        </w:rPr>
        <w:t>8</w:t>
      </w:r>
      <w:r w:rsidRPr="00DC16AD">
        <w:t>B</w:t>
      </w:r>
    </w:p>
    <w:p w:rsidR="00917316" w:rsidRPr="00AE769D" w:rsidRDefault="00917316" w:rsidP="00917316">
      <w:pPr>
        <w:spacing w:line="320" w:lineRule="exact"/>
        <w:ind w:firstLineChars="200" w:firstLine="420"/>
      </w:pPr>
      <w:r w:rsidRPr="007F022E">
        <w:rPr>
          <w:rFonts w:hint="eastAsia"/>
        </w:rPr>
        <w:t>2</w:t>
      </w:r>
      <w:r w:rsidRPr="007F022E">
        <w:rPr>
          <w:rFonts w:hint="eastAsia"/>
        </w:rPr>
        <w:t>．</w:t>
      </w:r>
      <w:r>
        <w:rPr>
          <w:rFonts w:hint="eastAsia"/>
        </w:rPr>
        <w:t>课程平台：</w:t>
      </w:r>
      <w:r w:rsidRPr="00467AD6">
        <w:rPr>
          <w:rFonts w:hint="eastAsia"/>
        </w:rPr>
        <w:t>专业教育平台</w:t>
      </w:r>
    </w:p>
    <w:p w:rsidR="00917316" w:rsidRPr="007F022E" w:rsidRDefault="00917316" w:rsidP="00917316">
      <w:pPr>
        <w:spacing w:line="320" w:lineRule="exact"/>
        <w:ind w:firstLineChars="200" w:firstLine="420"/>
        <w:rPr>
          <w:bCs/>
        </w:rPr>
      </w:pPr>
      <w:r>
        <w:t>3</w:t>
      </w:r>
      <w:r w:rsidRPr="007F022E">
        <w:rPr>
          <w:rFonts w:hint="eastAsia"/>
        </w:rPr>
        <w:t>．</w:t>
      </w:r>
      <w:r w:rsidRPr="007F022E">
        <w:t>课程</w:t>
      </w:r>
      <w:r w:rsidRPr="007F022E">
        <w:rPr>
          <w:rFonts w:hint="eastAsia"/>
        </w:rPr>
        <w:t>模块</w:t>
      </w:r>
      <w:r w:rsidRPr="007F022E">
        <w:t>：</w:t>
      </w:r>
      <w:r w:rsidRPr="007F022E">
        <w:rPr>
          <w:rFonts w:hint="eastAsia"/>
          <w:bCs/>
        </w:rPr>
        <w:t>专业拓展选修课程模块</w:t>
      </w:r>
    </w:p>
    <w:p w:rsidR="00917316" w:rsidRPr="007F022E" w:rsidRDefault="00917316" w:rsidP="00917316">
      <w:pPr>
        <w:spacing w:line="320" w:lineRule="exact"/>
        <w:ind w:firstLineChars="200" w:firstLine="420"/>
      </w:pPr>
      <w:r>
        <w:rPr>
          <w:rFonts w:hint="eastAsia"/>
        </w:rPr>
        <w:t>4</w:t>
      </w:r>
      <w:r w:rsidRPr="007F022E">
        <w:rPr>
          <w:rFonts w:hint="eastAsia"/>
        </w:rPr>
        <w:t>．课程性质：</w:t>
      </w:r>
      <w:r w:rsidRPr="00AD1B94">
        <w:rPr>
          <w:rFonts w:hint="eastAsia"/>
        </w:rPr>
        <w:t>专业</w:t>
      </w:r>
      <w:r>
        <w:t>B</w:t>
      </w:r>
      <w:r w:rsidRPr="00AD1B94">
        <w:rPr>
          <w:rFonts w:hint="eastAsia"/>
        </w:rPr>
        <w:t>类选修课程</w:t>
      </w:r>
      <w:r w:rsidRPr="007F022E">
        <w:rPr>
          <w:rFonts w:hint="eastAsia"/>
        </w:rPr>
        <w:t xml:space="preserve"> </w:t>
      </w:r>
    </w:p>
    <w:p w:rsidR="00917316" w:rsidRPr="007F022E" w:rsidRDefault="00917316" w:rsidP="00917316">
      <w:pPr>
        <w:spacing w:line="320" w:lineRule="exact"/>
        <w:ind w:firstLineChars="200" w:firstLine="420"/>
      </w:pPr>
      <w:r>
        <w:rPr>
          <w:rFonts w:hint="eastAsia"/>
        </w:rPr>
        <w:t>5</w:t>
      </w:r>
      <w:r w:rsidRPr="007F022E">
        <w:rPr>
          <w:rFonts w:hint="eastAsia"/>
        </w:rPr>
        <w:t>．</w:t>
      </w:r>
      <w:r w:rsidRPr="007F022E">
        <w:t>学时</w:t>
      </w:r>
      <w:r w:rsidRPr="007F022E">
        <w:t>/</w:t>
      </w:r>
      <w:r w:rsidRPr="007F022E">
        <w:t>学分：</w:t>
      </w:r>
      <w:r>
        <w:rPr>
          <w:rFonts w:hint="eastAsia"/>
        </w:rPr>
        <w:t>32/2</w:t>
      </w:r>
    </w:p>
    <w:p w:rsidR="00917316" w:rsidRPr="00AE769D" w:rsidRDefault="00917316" w:rsidP="00917316">
      <w:pPr>
        <w:spacing w:line="320" w:lineRule="exact"/>
        <w:ind w:firstLineChars="200" w:firstLine="420"/>
      </w:pPr>
      <w:r>
        <w:rPr>
          <w:rFonts w:hint="eastAsia"/>
        </w:rPr>
        <w:t>6</w:t>
      </w:r>
      <w:r w:rsidRPr="007F022E">
        <w:rPr>
          <w:rFonts w:hint="eastAsia"/>
        </w:rPr>
        <w:t>．</w:t>
      </w:r>
      <w:r w:rsidRPr="00771FA9">
        <w:t>先修课程：</w:t>
      </w:r>
      <w:r>
        <w:rPr>
          <w:szCs w:val="21"/>
        </w:rPr>
        <w:t>概率论</w:t>
      </w:r>
      <w:r>
        <w:rPr>
          <w:rFonts w:hint="eastAsia"/>
          <w:szCs w:val="21"/>
        </w:rPr>
        <w:t>与数理统计（</w:t>
      </w:r>
      <w:r>
        <w:rPr>
          <w:rFonts w:hint="eastAsia"/>
          <w:szCs w:val="21"/>
        </w:rPr>
        <w:t>B</w:t>
      </w:r>
      <w:r>
        <w:rPr>
          <w:rFonts w:hint="eastAsia"/>
          <w:szCs w:val="21"/>
        </w:rPr>
        <w:t>）</w:t>
      </w:r>
      <w:r>
        <w:rPr>
          <w:szCs w:val="21"/>
        </w:rPr>
        <w:t>，</w:t>
      </w:r>
      <w:r>
        <w:rPr>
          <w:rFonts w:hint="eastAsia"/>
          <w:kern w:val="0"/>
          <w:szCs w:val="21"/>
        </w:rPr>
        <w:t>线性</w:t>
      </w:r>
      <w:r>
        <w:rPr>
          <w:kern w:val="0"/>
          <w:szCs w:val="21"/>
        </w:rPr>
        <w:t>代数</w:t>
      </w:r>
      <w:r>
        <w:rPr>
          <w:szCs w:val="21"/>
        </w:rPr>
        <w:t>，</w:t>
      </w:r>
      <w:r>
        <w:rPr>
          <w:rFonts w:hint="eastAsia"/>
          <w:szCs w:val="21"/>
        </w:rPr>
        <w:t>计算机类课程</w:t>
      </w:r>
    </w:p>
    <w:p w:rsidR="00917316" w:rsidRPr="0078184B" w:rsidRDefault="00917316" w:rsidP="00917316">
      <w:pPr>
        <w:spacing w:line="320" w:lineRule="exact"/>
        <w:ind w:firstLineChars="200" w:firstLine="420"/>
        <w:rPr>
          <w:bCs/>
          <w:szCs w:val="21"/>
        </w:rPr>
      </w:pPr>
      <w:r>
        <w:rPr>
          <w:rFonts w:hint="eastAsia"/>
        </w:rPr>
        <w:t>7</w:t>
      </w:r>
      <w:r w:rsidRPr="00771FA9">
        <w:rPr>
          <w:rFonts w:hint="eastAsia"/>
        </w:rPr>
        <w:t>．</w:t>
      </w:r>
      <w:r w:rsidRPr="00771FA9">
        <w:t>适用专业：</w:t>
      </w:r>
      <w:r>
        <w:rPr>
          <w:bCs/>
          <w:szCs w:val="21"/>
        </w:rPr>
        <w:t>通信工程</w:t>
      </w:r>
      <w:r>
        <w:rPr>
          <w:rFonts w:hint="eastAsia"/>
          <w:bCs/>
          <w:szCs w:val="21"/>
        </w:rPr>
        <w:t>、</w:t>
      </w:r>
      <w:r w:rsidRPr="0078184B">
        <w:rPr>
          <w:rFonts w:hint="eastAsia"/>
          <w:bCs/>
          <w:szCs w:val="21"/>
        </w:rPr>
        <w:t>自动控制、电子与信息科学专业</w:t>
      </w:r>
    </w:p>
    <w:p w:rsidR="00917316" w:rsidRPr="00771FA9" w:rsidRDefault="00917316" w:rsidP="00917316">
      <w:pPr>
        <w:spacing w:line="320" w:lineRule="exact"/>
        <w:ind w:firstLineChars="200" w:firstLine="420"/>
      </w:pPr>
      <w:r w:rsidRPr="009A3594">
        <w:rPr>
          <w:rFonts w:hint="eastAsia"/>
        </w:rPr>
        <w:t>8</w:t>
      </w:r>
      <w:r w:rsidRPr="009A3594">
        <w:rPr>
          <w:rFonts w:hint="eastAsia"/>
        </w:rPr>
        <w:t>．</w:t>
      </w:r>
      <w:r w:rsidRPr="009A3594">
        <w:t>教学单位名称</w:t>
      </w:r>
      <w:r w:rsidRPr="009A3594">
        <w:rPr>
          <w:rFonts w:hint="eastAsia"/>
        </w:rPr>
        <w:t>：</w:t>
      </w:r>
      <w:r>
        <w:rPr>
          <w:rFonts w:hint="eastAsia"/>
        </w:rPr>
        <w:t>网络安全教学团队</w:t>
      </w:r>
    </w:p>
    <w:p w:rsidR="00917316" w:rsidRPr="00FA2CCC" w:rsidRDefault="00917316" w:rsidP="00917316">
      <w:pPr>
        <w:spacing w:beforeLines="50" w:before="156" w:afterLines="50" w:after="156"/>
        <w:rPr>
          <w:b/>
        </w:rPr>
      </w:pPr>
      <w:r w:rsidRPr="00FA2CCC">
        <w:rPr>
          <w:rFonts w:hint="eastAsia"/>
          <w:b/>
        </w:rPr>
        <w:t>二、</w:t>
      </w:r>
      <w:r w:rsidRPr="00FA2CCC">
        <w:rPr>
          <w:rFonts w:cs="宋体" w:hint="eastAsia"/>
          <w:b/>
          <w:bCs/>
        </w:rPr>
        <w:t>课程</w:t>
      </w:r>
      <w:r w:rsidR="001B400C">
        <w:rPr>
          <w:rFonts w:cs="宋体" w:hint="eastAsia"/>
          <w:b/>
          <w:bCs/>
        </w:rPr>
        <w:t>教学</w:t>
      </w:r>
      <w:r w:rsidRPr="00FA2CCC">
        <w:rPr>
          <w:rFonts w:cs="宋体" w:hint="eastAsia"/>
          <w:b/>
          <w:bCs/>
        </w:rPr>
        <w:t>目标及学生应达到的能力</w:t>
      </w:r>
    </w:p>
    <w:p w:rsidR="00C02C13" w:rsidRPr="00653966" w:rsidRDefault="00C02C13" w:rsidP="00C02C13">
      <w:pPr>
        <w:spacing w:line="320" w:lineRule="exact"/>
        <w:ind w:firstLineChars="200" w:firstLine="420"/>
      </w:pPr>
      <w:r w:rsidRPr="00653966">
        <w:rPr>
          <w:rFonts w:cs="宋体" w:hint="eastAsia"/>
        </w:rPr>
        <w:t>《信息</w:t>
      </w:r>
      <w:r>
        <w:rPr>
          <w:rFonts w:cs="宋体" w:hint="eastAsia"/>
        </w:rPr>
        <w:t>系统安全</w:t>
      </w:r>
      <w:r w:rsidRPr="00653966">
        <w:rPr>
          <w:rFonts w:cs="宋体" w:hint="eastAsia"/>
        </w:rPr>
        <w:t>》是工科高等学校电子</w:t>
      </w:r>
      <w:r>
        <w:rPr>
          <w:rFonts w:cs="宋体" w:hint="eastAsia"/>
        </w:rPr>
        <w:t>信息</w:t>
      </w:r>
      <w:r w:rsidRPr="00653966">
        <w:rPr>
          <w:rFonts w:cs="宋体" w:hint="eastAsia"/>
        </w:rPr>
        <w:t>类专业的一门专业课，在培养学生创造性思维、信息安全理念、综合设计能力和工程实践能力方面占有重要的地位。</w:t>
      </w:r>
    </w:p>
    <w:p w:rsidR="00C02C13" w:rsidRPr="00653966" w:rsidRDefault="00C02C13" w:rsidP="00C02C13">
      <w:pPr>
        <w:spacing w:line="320" w:lineRule="exact"/>
        <w:ind w:firstLineChars="200" w:firstLine="420"/>
      </w:pPr>
      <w:r w:rsidRPr="00653966">
        <w:rPr>
          <w:rFonts w:cs="宋体" w:hint="eastAsia"/>
        </w:rPr>
        <w:t>本课程的主要任务是通过课堂教学和研究讨论等环节培养学生的创新意识与能力和信</w:t>
      </w:r>
      <w:proofErr w:type="gramStart"/>
      <w:r w:rsidRPr="00653966">
        <w:rPr>
          <w:rFonts w:cs="宋体" w:hint="eastAsia"/>
        </w:rPr>
        <w:t>息</w:t>
      </w:r>
      <w:proofErr w:type="gramEnd"/>
      <w:r w:rsidRPr="00653966">
        <w:rPr>
          <w:rFonts w:cs="宋体" w:hint="eastAsia"/>
        </w:rPr>
        <w:t>安全科学知识的应用能力，使学生掌握信息与忘了安全的基本理论、基本知识和基本技能，常用信息安全算法与技术的分析与应用，具有基本的算法和方案方案设计能力，以及对信息系统安全问题进行分析和应对的能力，支撑毕业要求中的相应指标点。课程目标及能力要求具体如下：</w:t>
      </w:r>
    </w:p>
    <w:p w:rsidR="00191187" w:rsidRPr="00DF3445" w:rsidRDefault="00C02C13" w:rsidP="00C02C13">
      <w:pPr>
        <w:adjustRightInd w:val="0"/>
        <w:snapToGrid w:val="0"/>
        <w:spacing w:line="320" w:lineRule="exact"/>
        <w:ind w:leftChars="50" w:left="105" w:rightChars="50" w:right="105" w:firstLineChars="200" w:firstLine="422"/>
        <w:jc w:val="left"/>
        <w:rPr>
          <w:szCs w:val="21"/>
        </w:rPr>
      </w:pPr>
      <w:r w:rsidRPr="00AE1C02">
        <w:rPr>
          <w:rFonts w:cs="宋体" w:hint="eastAsia"/>
          <w:b/>
          <w:bCs/>
        </w:rPr>
        <w:t>课程目标</w:t>
      </w:r>
      <w:r w:rsidRPr="00AE1C02">
        <w:rPr>
          <w:b/>
          <w:bCs/>
        </w:rPr>
        <w:t>1.</w:t>
      </w:r>
      <w:r w:rsidRPr="00AE1C02">
        <w:rPr>
          <w:rFonts w:hint="eastAsia"/>
          <w:szCs w:val="21"/>
        </w:rPr>
        <w:t xml:space="preserve"> </w:t>
      </w:r>
      <w:r w:rsidR="007F2C9B" w:rsidRPr="007F2C9B">
        <w:rPr>
          <w:rFonts w:cs="宋体" w:hint="eastAsia"/>
          <w:szCs w:val="21"/>
        </w:rPr>
        <w:t>掌握与信息安全、计算机网络安全相关的技术</w:t>
      </w:r>
      <w:r w:rsidR="007F2C9B">
        <w:rPr>
          <w:rFonts w:cs="宋体" w:hint="eastAsia"/>
          <w:szCs w:val="21"/>
        </w:rPr>
        <w:t>，</w:t>
      </w:r>
      <w:r w:rsidR="002D3359" w:rsidRPr="00DF3445">
        <w:rPr>
          <w:szCs w:val="21"/>
        </w:rPr>
        <w:t>掌握</w:t>
      </w:r>
      <w:r w:rsidR="004D69B0">
        <w:rPr>
          <w:rFonts w:hint="eastAsia"/>
          <w:szCs w:val="21"/>
        </w:rPr>
        <w:t>信息</w:t>
      </w:r>
      <w:r w:rsidR="00135E15" w:rsidRPr="00DF3445">
        <w:rPr>
          <w:rFonts w:hint="eastAsia"/>
          <w:szCs w:val="21"/>
        </w:rPr>
        <w:t>系统</w:t>
      </w:r>
      <w:r w:rsidR="004D69B0">
        <w:rPr>
          <w:rFonts w:hint="eastAsia"/>
          <w:szCs w:val="21"/>
        </w:rPr>
        <w:t>安全协议与密码算法的数学</w:t>
      </w:r>
      <w:r w:rsidR="00191187" w:rsidRPr="00DF3445">
        <w:rPr>
          <w:rFonts w:hint="eastAsia"/>
          <w:szCs w:val="21"/>
        </w:rPr>
        <w:t>基础，</w:t>
      </w:r>
      <w:r w:rsidR="00BD7463" w:rsidRPr="00DF3445">
        <w:rPr>
          <w:rFonts w:cs="宋体" w:hint="eastAsia"/>
          <w:szCs w:val="21"/>
        </w:rPr>
        <w:t>能</w:t>
      </w:r>
      <w:r w:rsidR="002D3359" w:rsidRPr="00DF3445">
        <w:rPr>
          <w:szCs w:val="21"/>
        </w:rPr>
        <w:t>运用</w:t>
      </w:r>
      <w:r w:rsidR="004D69B0">
        <w:rPr>
          <w:rFonts w:hint="eastAsia"/>
          <w:szCs w:val="21"/>
        </w:rPr>
        <w:t>整数论、随机过程</w:t>
      </w:r>
      <w:r w:rsidR="002D3359" w:rsidRPr="00DF3445">
        <w:rPr>
          <w:szCs w:val="21"/>
        </w:rPr>
        <w:t>等数学知识及分析方法，</w:t>
      </w:r>
      <w:r w:rsidR="000E25E7" w:rsidRPr="00DF3445">
        <w:rPr>
          <w:rFonts w:hint="eastAsia"/>
          <w:szCs w:val="21"/>
        </w:rPr>
        <w:t>进行</w:t>
      </w:r>
      <w:r w:rsidR="004D69B0">
        <w:rPr>
          <w:rFonts w:hint="eastAsia"/>
          <w:szCs w:val="21"/>
        </w:rPr>
        <w:t>协议和算法的分析与设计</w:t>
      </w:r>
      <w:r w:rsidR="00DA0A58" w:rsidRPr="00DF3445">
        <w:rPr>
          <w:rFonts w:hint="eastAsia"/>
          <w:szCs w:val="21"/>
        </w:rPr>
        <w:t>，</w:t>
      </w:r>
      <w:r w:rsidR="00DA0A58" w:rsidRPr="00DF3445">
        <w:rPr>
          <w:szCs w:val="21"/>
        </w:rPr>
        <w:t>进行</w:t>
      </w:r>
      <w:r w:rsidR="004D69B0">
        <w:rPr>
          <w:rFonts w:hint="eastAsia"/>
          <w:szCs w:val="21"/>
        </w:rPr>
        <w:t>密码编码和密码分析的研究</w:t>
      </w:r>
      <w:r w:rsidR="00AB77BB" w:rsidRPr="00DF3445">
        <w:rPr>
          <w:rFonts w:hint="eastAsia"/>
          <w:szCs w:val="21"/>
        </w:rPr>
        <w:t>。</w:t>
      </w:r>
    </w:p>
    <w:p w:rsidR="00191187" w:rsidRPr="00DF3445" w:rsidRDefault="00C02C13" w:rsidP="00C02C13">
      <w:pPr>
        <w:adjustRightInd w:val="0"/>
        <w:snapToGrid w:val="0"/>
        <w:spacing w:line="320" w:lineRule="exact"/>
        <w:ind w:leftChars="50" w:left="105" w:rightChars="50" w:right="105" w:firstLineChars="200" w:firstLine="422"/>
        <w:jc w:val="left"/>
        <w:rPr>
          <w:rFonts w:cs="宋体"/>
          <w:szCs w:val="21"/>
        </w:rPr>
      </w:pPr>
      <w:r w:rsidRPr="00AE1C02">
        <w:rPr>
          <w:rFonts w:cs="宋体" w:hint="eastAsia"/>
          <w:b/>
          <w:bCs/>
        </w:rPr>
        <w:t>课程目标</w:t>
      </w:r>
      <w:r w:rsidRPr="00AE1C02">
        <w:rPr>
          <w:b/>
          <w:bCs/>
        </w:rPr>
        <w:t>2.</w:t>
      </w:r>
      <w:r w:rsidRPr="00AE1C02">
        <w:rPr>
          <w:rFonts w:cs="宋体" w:hint="eastAsia"/>
          <w:szCs w:val="21"/>
        </w:rPr>
        <w:t xml:space="preserve"> </w:t>
      </w:r>
      <w:r w:rsidR="00191187" w:rsidRPr="00DF3445">
        <w:rPr>
          <w:rFonts w:hint="eastAsia"/>
          <w:szCs w:val="21"/>
        </w:rPr>
        <w:t>掌握</w:t>
      </w:r>
      <w:r w:rsidR="004D69B0">
        <w:rPr>
          <w:rFonts w:hint="eastAsia"/>
          <w:szCs w:val="21"/>
        </w:rPr>
        <w:t>信息</w:t>
      </w:r>
      <w:r w:rsidR="007C11A6" w:rsidRPr="00DF3445">
        <w:rPr>
          <w:rFonts w:cs="宋体" w:hint="eastAsia"/>
          <w:kern w:val="0"/>
          <w:szCs w:val="21"/>
        </w:rPr>
        <w:t>系统</w:t>
      </w:r>
      <w:r w:rsidR="004D69B0">
        <w:rPr>
          <w:rFonts w:cs="宋体" w:hint="eastAsia"/>
          <w:kern w:val="0"/>
          <w:szCs w:val="21"/>
        </w:rPr>
        <w:t>的安全性</w:t>
      </w:r>
      <w:r w:rsidR="007C11A6" w:rsidRPr="00DF3445">
        <w:rPr>
          <w:rFonts w:cs="宋体" w:hint="eastAsia"/>
          <w:kern w:val="0"/>
          <w:szCs w:val="21"/>
        </w:rPr>
        <w:t>分析与</w:t>
      </w:r>
      <w:r w:rsidR="004D69B0">
        <w:rPr>
          <w:rFonts w:cs="宋体" w:hint="eastAsia"/>
          <w:kern w:val="0"/>
          <w:szCs w:val="21"/>
        </w:rPr>
        <w:t>协议算法</w:t>
      </w:r>
      <w:r w:rsidR="007C11A6" w:rsidRPr="00DF3445">
        <w:rPr>
          <w:rFonts w:cs="宋体" w:hint="eastAsia"/>
          <w:kern w:val="0"/>
          <w:szCs w:val="21"/>
        </w:rPr>
        <w:t>设计的基本原理，包括</w:t>
      </w:r>
      <w:r w:rsidR="007F2C9B" w:rsidRPr="007F2C9B">
        <w:rPr>
          <w:rFonts w:cs="宋体" w:hint="eastAsia"/>
          <w:szCs w:val="21"/>
        </w:rPr>
        <w:t>了解和掌握计算机网络信息安全的主要防御手段、技术与方法</w:t>
      </w:r>
      <w:r w:rsidR="007F2C9B">
        <w:rPr>
          <w:rFonts w:cs="宋体" w:hint="eastAsia"/>
          <w:szCs w:val="21"/>
        </w:rPr>
        <w:t>，</w:t>
      </w:r>
      <w:r w:rsidR="004D69B0">
        <w:rPr>
          <w:rFonts w:cs="宋体" w:hint="eastAsia"/>
          <w:kern w:val="0"/>
          <w:szCs w:val="21"/>
        </w:rPr>
        <w:t>综合运用多种安全机制实现信息系统必要的安全服务，抵御多种攻击和威胁，建立多层次的安全体系结构</w:t>
      </w:r>
      <w:r w:rsidR="00AB77BB" w:rsidRPr="00DF3445">
        <w:rPr>
          <w:rFonts w:cs="宋体" w:hint="eastAsia"/>
          <w:szCs w:val="21"/>
        </w:rPr>
        <w:t>。</w:t>
      </w:r>
    </w:p>
    <w:p w:rsidR="00DA0A58" w:rsidRDefault="00C02C13" w:rsidP="00C02C13">
      <w:pPr>
        <w:adjustRightInd w:val="0"/>
        <w:snapToGrid w:val="0"/>
        <w:spacing w:line="320" w:lineRule="exact"/>
        <w:ind w:leftChars="50" w:left="105" w:rightChars="50" w:right="105" w:firstLineChars="200" w:firstLine="422"/>
        <w:jc w:val="left"/>
        <w:rPr>
          <w:rFonts w:cs="宋体"/>
          <w:szCs w:val="21"/>
        </w:rPr>
      </w:pPr>
      <w:r w:rsidRPr="00AE1C02">
        <w:rPr>
          <w:rFonts w:cs="宋体" w:hint="eastAsia"/>
          <w:b/>
          <w:bCs/>
        </w:rPr>
        <w:t>课程目标</w:t>
      </w:r>
      <w:r w:rsidRPr="00AE1C02">
        <w:rPr>
          <w:b/>
          <w:bCs/>
        </w:rPr>
        <w:t>3.</w:t>
      </w:r>
      <w:r w:rsidR="004D69B0">
        <w:rPr>
          <w:rFonts w:cs="宋体" w:hint="eastAsia"/>
          <w:szCs w:val="21"/>
        </w:rPr>
        <w:t>由于课程内容的特殊性</w:t>
      </w:r>
      <w:r w:rsidR="00E8704D" w:rsidRPr="00DF3445">
        <w:rPr>
          <w:rFonts w:cs="宋体" w:hint="eastAsia"/>
          <w:szCs w:val="21"/>
        </w:rPr>
        <w:t>，</w:t>
      </w:r>
      <w:r w:rsidR="004D69B0">
        <w:rPr>
          <w:rFonts w:cs="宋体" w:hint="eastAsia"/>
          <w:szCs w:val="21"/>
        </w:rPr>
        <w:t>在课堂教学中明确工程职业道德和规范，界定研究攻击与</w:t>
      </w:r>
      <w:r w:rsidR="000972FC">
        <w:rPr>
          <w:rFonts w:cs="宋体" w:hint="eastAsia"/>
          <w:szCs w:val="21"/>
        </w:rPr>
        <w:t>威胁的边界，培养</w:t>
      </w:r>
      <w:r w:rsidR="00E8704D" w:rsidRPr="00DF3445">
        <w:rPr>
          <w:rFonts w:cs="宋体" w:hint="eastAsia"/>
          <w:szCs w:val="21"/>
        </w:rPr>
        <w:t>学生</w:t>
      </w:r>
      <w:r w:rsidR="000972FC">
        <w:rPr>
          <w:rFonts w:cs="宋体" w:hint="eastAsia"/>
          <w:szCs w:val="21"/>
        </w:rPr>
        <w:t>正确的是非观和法律意识，使其成为能够承担社会责任，满足当前社会对信息安全的人才需求</w:t>
      </w:r>
      <w:r w:rsidR="00E8704D" w:rsidRPr="00DF3445">
        <w:rPr>
          <w:rFonts w:cs="宋体" w:hint="eastAsia"/>
          <w:szCs w:val="21"/>
        </w:rPr>
        <w:t>。</w:t>
      </w:r>
    </w:p>
    <w:p w:rsidR="00DA0A58" w:rsidRDefault="00DA0A58" w:rsidP="006B0DC8">
      <w:pPr>
        <w:spacing w:beforeLines="50" w:before="156" w:afterLines="50" w:after="156"/>
        <w:rPr>
          <w:b/>
        </w:rPr>
      </w:pPr>
      <w:r w:rsidRPr="00DF3445">
        <w:rPr>
          <w:rFonts w:hint="eastAsia"/>
          <w:b/>
        </w:rPr>
        <w:t>三、课程</w:t>
      </w:r>
      <w:r w:rsidR="001B400C">
        <w:rPr>
          <w:rFonts w:hint="eastAsia"/>
          <w:b/>
        </w:rPr>
        <w:t>教学</w:t>
      </w:r>
      <w:r w:rsidRPr="00DF3445">
        <w:rPr>
          <w:rFonts w:hint="eastAsia"/>
          <w:b/>
        </w:rPr>
        <w:t>目标和</w:t>
      </w:r>
      <w:r w:rsidRPr="00DF3445">
        <w:rPr>
          <w:b/>
        </w:rPr>
        <w:t>毕业要求的对应关系</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6"/>
        <w:gridCol w:w="5364"/>
        <w:gridCol w:w="1442"/>
      </w:tblGrid>
      <w:tr w:rsidR="00623B3F" w:rsidRPr="009447DF" w:rsidTr="007554DB">
        <w:trPr>
          <w:trHeight w:val="20"/>
        </w:trPr>
        <w:tc>
          <w:tcPr>
            <w:tcW w:w="1007" w:type="pct"/>
            <w:shd w:val="clear" w:color="auto" w:fill="D9D9D9"/>
            <w:vAlign w:val="center"/>
          </w:tcPr>
          <w:p w:rsidR="00623B3F" w:rsidRPr="009447DF" w:rsidRDefault="00623B3F" w:rsidP="00AB5625">
            <w:pPr>
              <w:pStyle w:val="10"/>
              <w:spacing w:line="320" w:lineRule="exact"/>
              <w:ind w:firstLineChars="0" w:firstLine="0"/>
              <w:jc w:val="center"/>
              <w:rPr>
                <w:rFonts w:ascii="Times New Roman" w:hAnsi="Times New Roman" w:cs="Times New Roman"/>
                <w:b/>
                <w:bCs/>
              </w:rPr>
            </w:pPr>
            <w:r w:rsidRPr="009447DF">
              <w:rPr>
                <w:rFonts w:ascii="Times New Roman" w:cs="宋体" w:hint="eastAsia"/>
                <w:b/>
                <w:bCs/>
              </w:rPr>
              <w:t>毕业要求</w:t>
            </w:r>
          </w:p>
        </w:tc>
        <w:tc>
          <w:tcPr>
            <w:tcW w:w="3147" w:type="pct"/>
            <w:shd w:val="clear" w:color="auto" w:fill="D9D9D9"/>
            <w:vAlign w:val="center"/>
          </w:tcPr>
          <w:p w:rsidR="00623B3F" w:rsidRPr="009447DF" w:rsidRDefault="00623B3F" w:rsidP="00AB5625">
            <w:pPr>
              <w:pStyle w:val="10"/>
              <w:spacing w:line="320" w:lineRule="exact"/>
              <w:ind w:firstLineChars="0" w:firstLine="0"/>
              <w:jc w:val="center"/>
              <w:rPr>
                <w:rFonts w:ascii="Times New Roman" w:hAnsi="Times New Roman" w:cs="Times New Roman"/>
                <w:b/>
                <w:bCs/>
              </w:rPr>
            </w:pPr>
            <w:r w:rsidRPr="009447DF">
              <w:rPr>
                <w:rFonts w:ascii="Times New Roman" w:cs="宋体" w:hint="eastAsia"/>
                <w:b/>
                <w:bCs/>
              </w:rPr>
              <w:t>毕业要求指标点</w:t>
            </w:r>
          </w:p>
        </w:tc>
        <w:tc>
          <w:tcPr>
            <w:tcW w:w="846" w:type="pct"/>
            <w:shd w:val="clear" w:color="auto" w:fill="D9D9D9"/>
            <w:vAlign w:val="center"/>
          </w:tcPr>
          <w:p w:rsidR="00623B3F" w:rsidRPr="009447DF" w:rsidRDefault="00623B3F" w:rsidP="00AB5625">
            <w:pPr>
              <w:pStyle w:val="10"/>
              <w:spacing w:line="320" w:lineRule="exact"/>
              <w:ind w:firstLineChars="0" w:firstLine="0"/>
              <w:rPr>
                <w:rFonts w:ascii="Times New Roman" w:hAnsi="Times New Roman" w:cs="Times New Roman"/>
                <w:b/>
                <w:bCs/>
              </w:rPr>
            </w:pPr>
            <w:r w:rsidRPr="009447DF">
              <w:rPr>
                <w:rFonts w:ascii="Times New Roman" w:cs="宋体" w:hint="eastAsia"/>
                <w:b/>
                <w:bCs/>
              </w:rPr>
              <w:t>课程目标对毕业要求的支撑关系</w:t>
            </w:r>
          </w:p>
        </w:tc>
      </w:tr>
      <w:tr w:rsidR="00623B3F" w:rsidRPr="009447DF" w:rsidTr="007554DB">
        <w:trPr>
          <w:trHeight w:val="20"/>
        </w:trPr>
        <w:tc>
          <w:tcPr>
            <w:tcW w:w="1007" w:type="pct"/>
            <w:vAlign w:val="center"/>
          </w:tcPr>
          <w:p w:rsidR="00623B3F" w:rsidRPr="009447DF" w:rsidRDefault="00623B3F" w:rsidP="00AB5625">
            <w:pPr>
              <w:pStyle w:val="10"/>
              <w:spacing w:line="320" w:lineRule="exact"/>
              <w:ind w:firstLineChars="0" w:firstLine="0"/>
              <w:rPr>
                <w:rFonts w:ascii="Times New Roman" w:hAnsi="Times New Roman" w:cs="Times New Roman"/>
              </w:rPr>
            </w:pPr>
            <w:r w:rsidRPr="009447DF">
              <w:rPr>
                <w:rFonts w:ascii="Times New Roman" w:hAnsi="Times New Roman" w:cs="Times New Roman"/>
              </w:rPr>
              <w:t xml:space="preserve">1. </w:t>
            </w:r>
            <w:r w:rsidRPr="009447DF">
              <w:rPr>
                <w:rFonts w:ascii="Times New Roman" w:hAnsi="Times New Roman" w:cs="Times New Roman" w:hint="eastAsia"/>
              </w:rPr>
              <w:t>品德修养</w:t>
            </w:r>
          </w:p>
        </w:tc>
        <w:tc>
          <w:tcPr>
            <w:tcW w:w="3147" w:type="pct"/>
            <w:vAlign w:val="center"/>
          </w:tcPr>
          <w:p w:rsidR="00623B3F" w:rsidRPr="009447DF" w:rsidRDefault="00623B3F" w:rsidP="00AB5625">
            <w:pPr>
              <w:pStyle w:val="10"/>
              <w:spacing w:line="320" w:lineRule="exact"/>
              <w:ind w:firstLineChars="0" w:firstLine="0"/>
              <w:rPr>
                <w:rFonts w:ascii="Times New Roman" w:hAnsi="Times New Roman" w:cs="Times New Roman"/>
              </w:rPr>
            </w:pPr>
            <w:r w:rsidRPr="009447DF">
              <w:rPr>
                <w:rFonts w:ascii="Times New Roman" w:hAnsi="Times New Roman" w:cs="Times New Roman"/>
              </w:rPr>
              <w:t>1.2</w:t>
            </w:r>
            <w:r w:rsidRPr="009447DF">
              <w:rPr>
                <w:rFonts w:ascii="Times New Roman" w:hAnsi="Times New Roman" w:cs="Times New Roman" w:hint="eastAsia"/>
              </w:rPr>
              <w:t>具有良好的思想品德和社会公德，具有家国情怀和社会责任感，树立并</w:t>
            </w:r>
            <w:proofErr w:type="gramStart"/>
            <w:r w:rsidRPr="009447DF">
              <w:rPr>
                <w:rFonts w:ascii="Times New Roman" w:hAnsi="Times New Roman" w:cs="Times New Roman" w:hint="eastAsia"/>
              </w:rPr>
              <w:t>践行</w:t>
            </w:r>
            <w:proofErr w:type="gramEnd"/>
            <w:r w:rsidRPr="009447DF">
              <w:rPr>
                <w:rFonts w:ascii="Times New Roman" w:hAnsi="Times New Roman" w:cs="Times New Roman" w:hint="eastAsia"/>
              </w:rPr>
              <w:t>社会主义核心价值观。</w:t>
            </w:r>
          </w:p>
        </w:tc>
        <w:tc>
          <w:tcPr>
            <w:tcW w:w="846" w:type="pct"/>
            <w:vAlign w:val="center"/>
          </w:tcPr>
          <w:p w:rsidR="00623B3F" w:rsidRPr="009447DF" w:rsidRDefault="00623B3F" w:rsidP="00AB5625">
            <w:pPr>
              <w:spacing w:line="320" w:lineRule="exact"/>
              <w:rPr>
                <w:szCs w:val="21"/>
              </w:rPr>
            </w:pPr>
            <w:r w:rsidRPr="009447DF">
              <w:rPr>
                <w:rFonts w:cs="宋体" w:hint="eastAsia"/>
                <w:szCs w:val="21"/>
              </w:rPr>
              <w:t>课程目标</w:t>
            </w:r>
            <w:r w:rsidRPr="009447DF">
              <w:rPr>
                <w:szCs w:val="21"/>
              </w:rPr>
              <w:t>3</w:t>
            </w:r>
          </w:p>
        </w:tc>
      </w:tr>
      <w:tr w:rsidR="00623B3F" w:rsidRPr="009447DF" w:rsidTr="007554DB">
        <w:trPr>
          <w:trHeight w:val="20"/>
        </w:trPr>
        <w:tc>
          <w:tcPr>
            <w:tcW w:w="1007" w:type="pct"/>
            <w:vAlign w:val="center"/>
          </w:tcPr>
          <w:p w:rsidR="00623B3F" w:rsidRPr="009447DF" w:rsidRDefault="00623B3F" w:rsidP="00AB5625">
            <w:pPr>
              <w:pStyle w:val="10"/>
              <w:spacing w:line="320" w:lineRule="exact"/>
              <w:ind w:firstLineChars="0" w:firstLine="0"/>
              <w:rPr>
                <w:rFonts w:ascii="Times New Roman" w:hAnsi="Times New Roman" w:cs="Times New Roman"/>
              </w:rPr>
            </w:pPr>
            <w:r w:rsidRPr="009447DF">
              <w:rPr>
                <w:rFonts w:ascii="Times New Roman" w:hAnsi="Times New Roman" w:cs="Times New Roman"/>
              </w:rPr>
              <w:t xml:space="preserve">2. </w:t>
            </w:r>
            <w:r w:rsidRPr="009447DF">
              <w:rPr>
                <w:rFonts w:ascii="Times New Roman" w:hAnsi="Times New Roman" w:cs="Times New Roman" w:hint="eastAsia"/>
              </w:rPr>
              <w:t>工程知识</w:t>
            </w:r>
          </w:p>
        </w:tc>
        <w:tc>
          <w:tcPr>
            <w:tcW w:w="3147" w:type="pct"/>
            <w:vAlign w:val="center"/>
          </w:tcPr>
          <w:p w:rsidR="00623B3F" w:rsidRPr="009447DF" w:rsidRDefault="00623B3F" w:rsidP="00AB5625">
            <w:pPr>
              <w:pStyle w:val="10"/>
              <w:spacing w:line="320" w:lineRule="exact"/>
              <w:ind w:firstLineChars="0" w:firstLine="0"/>
              <w:rPr>
                <w:rFonts w:ascii="Times New Roman" w:hAnsi="Times New Roman" w:cs="Times New Roman"/>
              </w:rPr>
            </w:pPr>
            <w:r w:rsidRPr="009447DF">
              <w:rPr>
                <w:rFonts w:ascii="Times New Roman" w:hAnsi="Times New Roman" w:cs="Times New Roman"/>
              </w:rPr>
              <w:t>2.</w:t>
            </w:r>
            <w:r>
              <w:rPr>
                <w:rFonts w:ascii="Times New Roman" w:hAnsi="Times New Roman" w:cs="Times New Roman"/>
              </w:rPr>
              <w:t>3</w:t>
            </w:r>
            <w:r w:rsidRPr="0008317E">
              <w:rPr>
                <w:rFonts w:ascii="宋体" w:hAnsi="宋体" w:hint="eastAsia"/>
              </w:rPr>
              <w:t>将数学、自然科学、工程基础和专业知识用于工程问题的计算分析</w:t>
            </w:r>
            <w:r w:rsidRPr="009447DF">
              <w:rPr>
                <w:rFonts w:ascii="Times New Roman" w:hAnsi="Times New Roman" w:cs="Times New Roman" w:hint="eastAsia"/>
              </w:rPr>
              <w:t>。</w:t>
            </w:r>
          </w:p>
        </w:tc>
        <w:tc>
          <w:tcPr>
            <w:tcW w:w="846" w:type="pct"/>
            <w:vAlign w:val="center"/>
          </w:tcPr>
          <w:p w:rsidR="00623B3F" w:rsidRPr="009447DF" w:rsidRDefault="00623B3F" w:rsidP="00AB5625">
            <w:pPr>
              <w:spacing w:line="320" w:lineRule="exact"/>
              <w:rPr>
                <w:szCs w:val="21"/>
              </w:rPr>
            </w:pPr>
            <w:r w:rsidRPr="009447DF">
              <w:rPr>
                <w:rFonts w:hAnsi="宋体" w:cs="宋体" w:hint="eastAsia"/>
                <w:szCs w:val="21"/>
              </w:rPr>
              <w:t>课程目标</w:t>
            </w:r>
            <w:r w:rsidRPr="009447DF">
              <w:rPr>
                <w:szCs w:val="21"/>
              </w:rPr>
              <w:t>1</w:t>
            </w:r>
          </w:p>
        </w:tc>
      </w:tr>
      <w:tr w:rsidR="00623B3F" w:rsidRPr="009447DF" w:rsidTr="007554DB">
        <w:trPr>
          <w:trHeight w:val="20"/>
        </w:trPr>
        <w:tc>
          <w:tcPr>
            <w:tcW w:w="1007" w:type="pct"/>
            <w:vAlign w:val="center"/>
          </w:tcPr>
          <w:p w:rsidR="00623B3F" w:rsidRPr="004D33B1" w:rsidRDefault="00623B3F" w:rsidP="00AB5625">
            <w:pPr>
              <w:pStyle w:val="10"/>
              <w:spacing w:line="320" w:lineRule="exact"/>
              <w:ind w:firstLineChars="0" w:firstLine="0"/>
              <w:rPr>
                <w:rFonts w:ascii="Times New Roman" w:hAnsi="Times New Roman" w:cs="Times New Roman"/>
              </w:rPr>
            </w:pPr>
            <w:r w:rsidRPr="004D33B1">
              <w:rPr>
                <w:rFonts w:ascii="Times New Roman" w:hAnsi="Times New Roman" w:cs="Times New Roman" w:hint="eastAsia"/>
              </w:rPr>
              <w:t>5</w:t>
            </w:r>
            <w:r w:rsidR="004D33B1" w:rsidRPr="004D33B1">
              <w:rPr>
                <w:rFonts w:ascii="Times New Roman" w:hAnsi="Times New Roman" w:cs="Times New Roman" w:hint="eastAsia"/>
              </w:rPr>
              <w:t>．研究</w:t>
            </w:r>
          </w:p>
        </w:tc>
        <w:tc>
          <w:tcPr>
            <w:tcW w:w="3147" w:type="pct"/>
            <w:vAlign w:val="center"/>
          </w:tcPr>
          <w:p w:rsidR="00623B3F" w:rsidRPr="004D33B1" w:rsidRDefault="00623B3F" w:rsidP="00AB5625">
            <w:pPr>
              <w:spacing w:line="320" w:lineRule="exact"/>
              <w:rPr>
                <w:rFonts w:ascii="宋体" w:hAnsi="宋体"/>
                <w:szCs w:val="21"/>
              </w:rPr>
            </w:pPr>
            <w:r w:rsidRPr="004D33B1">
              <w:rPr>
                <w:rFonts w:ascii="宋体" w:hAnsi="宋体"/>
                <w:szCs w:val="21"/>
              </w:rPr>
              <w:t>5</w:t>
            </w:r>
            <w:r w:rsidRPr="004D33B1">
              <w:rPr>
                <w:rFonts w:ascii="宋体" w:hAnsi="宋体" w:hint="eastAsia"/>
                <w:szCs w:val="21"/>
              </w:rPr>
              <w:t>.2 设计候选方案，考虑技术限制条件，评估方案可行性。</w:t>
            </w:r>
          </w:p>
        </w:tc>
        <w:tc>
          <w:tcPr>
            <w:tcW w:w="846" w:type="pct"/>
            <w:vAlign w:val="center"/>
          </w:tcPr>
          <w:p w:rsidR="00623B3F" w:rsidRPr="009447DF" w:rsidRDefault="00623B3F" w:rsidP="00AB5625">
            <w:pPr>
              <w:spacing w:line="320" w:lineRule="exact"/>
              <w:rPr>
                <w:szCs w:val="21"/>
              </w:rPr>
            </w:pPr>
            <w:r w:rsidRPr="009447DF">
              <w:rPr>
                <w:rFonts w:hAnsi="宋体" w:cs="宋体" w:hint="eastAsia"/>
                <w:szCs w:val="21"/>
              </w:rPr>
              <w:t>课程目标</w:t>
            </w:r>
            <w:r w:rsidRPr="009447DF">
              <w:rPr>
                <w:szCs w:val="21"/>
              </w:rPr>
              <w:t>2</w:t>
            </w:r>
          </w:p>
        </w:tc>
      </w:tr>
      <w:tr w:rsidR="00623B3F" w:rsidRPr="009447DF" w:rsidTr="007554DB">
        <w:trPr>
          <w:trHeight w:val="20"/>
        </w:trPr>
        <w:tc>
          <w:tcPr>
            <w:tcW w:w="1007" w:type="pct"/>
            <w:vAlign w:val="center"/>
          </w:tcPr>
          <w:p w:rsidR="00623B3F" w:rsidRPr="009447DF" w:rsidRDefault="00623B3F" w:rsidP="00AB5625">
            <w:pPr>
              <w:pStyle w:val="10"/>
              <w:spacing w:line="320" w:lineRule="exact"/>
              <w:ind w:firstLineChars="0" w:firstLine="0"/>
              <w:rPr>
                <w:rFonts w:ascii="Times New Roman" w:hAnsi="Times New Roman" w:cs="Times New Roman"/>
              </w:rPr>
            </w:pPr>
            <w:r w:rsidRPr="009447DF">
              <w:rPr>
                <w:rFonts w:ascii="Times New Roman" w:hAnsi="Times New Roman" w:cs="Times New Roman"/>
              </w:rPr>
              <w:t xml:space="preserve">9. </w:t>
            </w:r>
            <w:r w:rsidRPr="009447DF">
              <w:rPr>
                <w:rFonts w:ascii="Times New Roman" w:hAnsi="Times New Roman" w:cs="Times New Roman" w:hint="eastAsia"/>
              </w:rPr>
              <w:t>职业规范</w:t>
            </w:r>
          </w:p>
        </w:tc>
        <w:tc>
          <w:tcPr>
            <w:tcW w:w="3147" w:type="pct"/>
            <w:vAlign w:val="center"/>
          </w:tcPr>
          <w:p w:rsidR="00623B3F" w:rsidRPr="009447DF" w:rsidRDefault="00623B3F" w:rsidP="00AB5625">
            <w:pPr>
              <w:pStyle w:val="10"/>
              <w:spacing w:line="320" w:lineRule="exact"/>
              <w:ind w:firstLineChars="0" w:firstLine="0"/>
              <w:rPr>
                <w:rFonts w:ascii="Times New Roman" w:hAnsi="Times New Roman" w:cs="Times New Roman"/>
              </w:rPr>
            </w:pPr>
            <w:r w:rsidRPr="009447DF">
              <w:rPr>
                <w:rFonts w:ascii="Times New Roman" w:hAnsi="Times New Roman" w:cs="Times New Roman"/>
              </w:rPr>
              <w:t>9.</w:t>
            </w:r>
            <w:r w:rsidRPr="009447DF">
              <w:rPr>
                <w:rFonts w:ascii="Times New Roman" w:hAnsi="Times New Roman" w:cs="Times New Roman" w:hint="eastAsia"/>
              </w:rPr>
              <w:t>1</w:t>
            </w:r>
            <w:r w:rsidRPr="009447DF">
              <w:rPr>
                <w:rFonts w:ascii="Times New Roman" w:hAnsi="Times New Roman" w:cs="Times New Roman" w:hint="eastAsia"/>
              </w:rPr>
              <w:t>具备人文社会科学素养，理解应担负的社会责任，愿</w:t>
            </w:r>
            <w:r w:rsidRPr="009447DF">
              <w:rPr>
                <w:rFonts w:ascii="Times New Roman" w:hAnsi="Times New Roman" w:cs="Times New Roman" w:hint="eastAsia"/>
              </w:rPr>
              <w:lastRenderedPageBreak/>
              <w:t>意为社会服务。</w:t>
            </w:r>
          </w:p>
        </w:tc>
        <w:tc>
          <w:tcPr>
            <w:tcW w:w="846" w:type="pct"/>
            <w:vAlign w:val="center"/>
          </w:tcPr>
          <w:p w:rsidR="00623B3F" w:rsidRPr="009447DF" w:rsidRDefault="00623B3F" w:rsidP="00AB5625">
            <w:pPr>
              <w:spacing w:line="320" w:lineRule="exact"/>
              <w:rPr>
                <w:szCs w:val="21"/>
              </w:rPr>
            </w:pPr>
            <w:r w:rsidRPr="009447DF">
              <w:rPr>
                <w:rFonts w:hAnsi="宋体" w:cs="宋体" w:hint="eastAsia"/>
                <w:szCs w:val="21"/>
              </w:rPr>
              <w:lastRenderedPageBreak/>
              <w:t>课程目标</w:t>
            </w:r>
            <w:r w:rsidRPr="009447DF">
              <w:rPr>
                <w:szCs w:val="21"/>
              </w:rPr>
              <w:t>3</w:t>
            </w:r>
          </w:p>
        </w:tc>
      </w:tr>
    </w:tbl>
    <w:p w:rsidR="001B400C" w:rsidRPr="00AE36FA" w:rsidRDefault="001B400C" w:rsidP="001B400C">
      <w:pPr>
        <w:spacing w:beforeLines="50" w:before="156" w:afterLines="50" w:after="156" w:line="320" w:lineRule="exact"/>
        <w:rPr>
          <w:b/>
        </w:rPr>
      </w:pPr>
      <w:r w:rsidRPr="00AE36FA">
        <w:rPr>
          <w:rFonts w:hint="eastAsia"/>
          <w:b/>
        </w:rPr>
        <w:lastRenderedPageBreak/>
        <w:t>四、</w:t>
      </w:r>
      <w:proofErr w:type="gramStart"/>
      <w:r w:rsidRPr="00AE36FA">
        <w:rPr>
          <w:rFonts w:hint="eastAsia"/>
          <w:b/>
        </w:rPr>
        <w:t>课程思政育人</w:t>
      </w:r>
      <w:proofErr w:type="gramEnd"/>
      <w:r w:rsidRPr="00AE36FA">
        <w:rPr>
          <w:b/>
        </w:rPr>
        <w:t>目标</w:t>
      </w:r>
    </w:p>
    <w:p w:rsidR="001B400C" w:rsidRPr="00AE36FA" w:rsidRDefault="001B400C" w:rsidP="001B400C">
      <w:pPr>
        <w:spacing w:line="320" w:lineRule="exact"/>
        <w:ind w:firstLineChars="200" w:firstLine="422"/>
      </w:pPr>
      <w:r w:rsidRPr="00AE36FA">
        <w:rPr>
          <w:rFonts w:cs="宋体" w:hint="eastAsia"/>
          <w:b/>
          <w:bCs/>
        </w:rPr>
        <w:t>目标</w:t>
      </w:r>
      <w:r w:rsidRPr="00AE36FA">
        <w:rPr>
          <w:rFonts w:cs="宋体"/>
          <w:b/>
          <w:bCs/>
        </w:rPr>
        <w:t>1.</w:t>
      </w:r>
      <w:r w:rsidRPr="00AE36FA">
        <w:rPr>
          <w:rFonts w:cs="宋体" w:hint="eastAsia"/>
          <w:b/>
          <w:bCs/>
        </w:rPr>
        <w:t xml:space="preserve"> </w:t>
      </w:r>
      <w:r w:rsidRPr="00AE36FA">
        <w:rPr>
          <w:rFonts w:hint="eastAsia"/>
        </w:rPr>
        <w:t>介绍信息安全和密码学发展史和中外映照，特别是中国古代和现代密码学重要成果和贡献，让学生深切感受到发展历程的艰辛，坚定理想信念、厚植爱国主义情怀，以及民族自豪感、使命感和责任感。</w:t>
      </w:r>
    </w:p>
    <w:p w:rsidR="001B400C" w:rsidRPr="00AE36FA" w:rsidRDefault="001B400C" w:rsidP="001B400C">
      <w:pPr>
        <w:spacing w:line="320" w:lineRule="exact"/>
        <w:ind w:firstLineChars="200" w:firstLine="422"/>
        <w:rPr>
          <w:rFonts w:ascii="宋体" w:hAnsi="宋体"/>
        </w:rPr>
      </w:pPr>
      <w:r w:rsidRPr="00AE36FA">
        <w:rPr>
          <w:rFonts w:cs="宋体" w:hint="eastAsia"/>
          <w:b/>
          <w:bCs/>
        </w:rPr>
        <w:t>目标</w:t>
      </w:r>
      <w:r w:rsidRPr="00AE36FA">
        <w:rPr>
          <w:rFonts w:cs="宋体" w:hint="eastAsia"/>
          <w:b/>
          <w:bCs/>
        </w:rPr>
        <w:t>2</w:t>
      </w:r>
      <w:r w:rsidRPr="00AE36FA">
        <w:rPr>
          <w:rFonts w:cs="宋体"/>
          <w:b/>
          <w:bCs/>
        </w:rPr>
        <w:t>.</w:t>
      </w:r>
      <w:r w:rsidRPr="00AE36FA">
        <w:rPr>
          <w:rFonts w:cs="宋体" w:hint="eastAsia"/>
          <w:b/>
          <w:bCs/>
        </w:rPr>
        <w:t xml:space="preserve"> </w:t>
      </w:r>
      <w:r w:rsidRPr="00AE36FA">
        <w:rPr>
          <w:rFonts w:cs="宋体" w:hint="eastAsia"/>
          <w:bCs/>
        </w:rPr>
        <w:t>通</w:t>
      </w:r>
      <w:r w:rsidRPr="00AE36FA">
        <w:rPr>
          <w:rFonts w:hint="eastAsia"/>
        </w:rPr>
        <w:t>过介绍课程中科学家的成就和贡献，培养学生坚忍不拔探索的奋斗精神和开拓精神，甘做冷板凳的踏实治学、严谨求实、不迷信不盲从的科学精神。</w:t>
      </w:r>
    </w:p>
    <w:p w:rsidR="001B400C" w:rsidRPr="00AE36FA" w:rsidRDefault="001B400C" w:rsidP="001B400C">
      <w:pPr>
        <w:spacing w:line="320" w:lineRule="exact"/>
        <w:ind w:firstLineChars="200" w:firstLine="422"/>
      </w:pPr>
      <w:r w:rsidRPr="00AE36FA">
        <w:rPr>
          <w:rFonts w:cs="宋体" w:hint="eastAsia"/>
          <w:b/>
          <w:bCs/>
        </w:rPr>
        <w:t>目标</w:t>
      </w:r>
      <w:r w:rsidRPr="00AE36FA">
        <w:rPr>
          <w:rFonts w:cs="宋体" w:hint="eastAsia"/>
          <w:b/>
          <w:bCs/>
        </w:rPr>
        <w:t>3</w:t>
      </w:r>
      <w:r w:rsidRPr="00AE36FA">
        <w:rPr>
          <w:rFonts w:cs="宋体"/>
          <w:b/>
          <w:bCs/>
        </w:rPr>
        <w:t>.</w:t>
      </w:r>
      <w:r>
        <w:rPr>
          <w:rFonts w:cs="宋体"/>
          <w:b/>
          <w:bCs/>
        </w:rPr>
        <w:t xml:space="preserve"> </w:t>
      </w:r>
      <w:r w:rsidRPr="00AE36FA">
        <w:rPr>
          <w:rFonts w:hint="eastAsia"/>
        </w:rPr>
        <w:t>引入信息安全有关法律法规和政策的讲解教学，培养学生职业素养和责任意识，知法守法，严守职业道德底线。</w:t>
      </w:r>
    </w:p>
    <w:p w:rsidR="001B400C" w:rsidRPr="00830081" w:rsidRDefault="001B400C" w:rsidP="001B400C">
      <w:pPr>
        <w:spacing w:line="320" w:lineRule="exact"/>
      </w:pPr>
    </w:p>
    <w:p w:rsidR="002D3359" w:rsidRPr="00DF3445" w:rsidRDefault="001B400C" w:rsidP="006B0DC8">
      <w:pPr>
        <w:adjustRightInd w:val="0"/>
        <w:snapToGrid w:val="0"/>
        <w:spacing w:beforeLines="100" w:before="312" w:afterLines="50" w:after="156" w:line="360" w:lineRule="auto"/>
        <w:ind w:leftChars="50" w:left="105" w:rightChars="50" w:right="105"/>
        <w:rPr>
          <w:rFonts w:cs="宋体"/>
          <w:b/>
          <w:szCs w:val="21"/>
        </w:rPr>
      </w:pPr>
      <w:r>
        <w:rPr>
          <w:rFonts w:cs="宋体" w:hint="eastAsia"/>
          <w:b/>
          <w:szCs w:val="21"/>
        </w:rPr>
        <w:t>五</w:t>
      </w:r>
      <w:r w:rsidR="002D3359" w:rsidRPr="00DF3445">
        <w:rPr>
          <w:rFonts w:cs="宋体"/>
          <w:b/>
          <w:szCs w:val="21"/>
        </w:rPr>
        <w:t>、课程</w:t>
      </w:r>
      <w:proofErr w:type="gramStart"/>
      <w:r>
        <w:rPr>
          <w:rFonts w:cs="宋体" w:hint="eastAsia"/>
          <w:b/>
          <w:szCs w:val="21"/>
        </w:rPr>
        <w:t>教学</w:t>
      </w:r>
      <w:r w:rsidR="002D3359" w:rsidRPr="00DF3445">
        <w:rPr>
          <w:rFonts w:cs="宋体"/>
          <w:b/>
          <w:szCs w:val="21"/>
        </w:rPr>
        <w:t>教学</w:t>
      </w:r>
      <w:proofErr w:type="gramEnd"/>
      <w:r w:rsidR="002D3359" w:rsidRPr="00DF3445">
        <w:rPr>
          <w:rFonts w:cs="宋体"/>
          <w:b/>
          <w:szCs w:val="21"/>
        </w:rPr>
        <w:t>内容和要求</w:t>
      </w:r>
    </w:p>
    <w:p w:rsidR="00F13253" w:rsidRPr="006A7506" w:rsidRDefault="008E73DD" w:rsidP="004E5660">
      <w:pPr>
        <w:ind w:firstLine="360"/>
        <w:rPr>
          <w:szCs w:val="21"/>
        </w:rPr>
      </w:pPr>
      <w:r w:rsidRPr="006A7506">
        <w:rPr>
          <w:szCs w:val="21"/>
        </w:rPr>
        <w:t>总学时</w:t>
      </w:r>
      <w:r w:rsidRPr="006A7506">
        <w:rPr>
          <w:szCs w:val="21"/>
        </w:rPr>
        <w:t> </w:t>
      </w:r>
      <w:r w:rsidR="00414666">
        <w:rPr>
          <w:rFonts w:hint="eastAsia"/>
          <w:szCs w:val="21"/>
        </w:rPr>
        <w:t>32</w:t>
      </w:r>
      <w:r w:rsidRPr="006A7506">
        <w:rPr>
          <w:szCs w:val="21"/>
        </w:rPr>
        <w:t>学时，讲课</w:t>
      </w:r>
      <w:r w:rsidR="00414666">
        <w:rPr>
          <w:rFonts w:hint="eastAsia"/>
          <w:szCs w:val="21"/>
        </w:rPr>
        <w:t>32</w:t>
      </w:r>
      <w:r w:rsidRPr="006A7506">
        <w:rPr>
          <w:szCs w:val="21"/>
        </w:rPr>
        <w:t>学时</w:t>
      </w:r>
      <w:r w:rsidR="00F13253" w:rsidRPr="006A7506">
        <w:rPr>
          <w:szCs w:val="21"/>
        </w:rPr>
        <w:t>。</w:t>
      </w:r>
    </w:p>
    <w:tbl>
      <w:tblPr>
        <w:tblW w:w="48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1079"/>
        <w:gridCol w:w="3092"/>
        <w:gridCol w:w="833"/>
        <w:gridCol w:w="693"/>
        <w:gridCol w:w="843"/>
        <w:gridCol w:w="1115"/>
      </w:tblGrid>
      <w:tr w:rsidR="00AB5625" w:rsidRPr="006A7506" w:rsidTr="00AB5625">
        <w:trPr>
          <w:trHeight w:val="810"/>
        </w:trPr>
        <w:tc>
          <w:tcPr>
            <w:tcW w:w="359" w:type="pct"/>
            <w:shd w:val="clear" w:color="auto" w:fill="auto"/>
            <w:vAlign w:val="center"/>
            <w:hideMark/>
          </w:tcPr>
          <w:p w:rsidR="00AB5625" w:rsidRPr="009447DF" w:rsidRDefault="00AB5625" w:rsidP="00AB5625">
            <w:pPr>
              <w:adjustRightInd w:val="0"/>
              <w:snapToGrid w:val="0"/>
              <w:spacing w:line="320" w:lineRule="exact"/>
              <w:jc w:val="center"/>
              <w:rPr>
                <w:b/>
                <w:bCs/>
                <w:szCs w:val="21"/>
              </w:rPr>
            </w:pPr>
            <w:r w:rsidRPr="009447DF">
              <w:rPr>
                <w:rFonts w:cs="宋体" w:hint="eastAsia"/>
                <w:b/>
                <w:bCs/>
                <w:szCs w:val="21"/>
              </w:rPr>
              <w:t>序号</w:t>
            </w:r>
          </w:p>
        </w:tc>
        <w:tc>
          <w:tcPr>
            <w:tcW w:w="654" w:type="pct"/>
            <w:shd w:val="clear" w:color="auto" w:fill="auto"/>
            <w:hideMark/>
          </w:tcPr>
          <w:p w:rsidR="00AB5625" w:rsidRPr="009447DF" w:rsidRDefault="00AB5625" w:rsidP="00AB5625">
            <w:pPr>
              <w:adjustRightInd w:val="0"/>
              <w:snapToGrid w:val="0"/>
              <w:spacing w:line="320" w:lineRule="exact"/>
              <w:jc w:val="center"/>
              <w:rPr>
                <w:rFonts w:cs="宋体"/>
                <w:b/>
                <w:bCs/>
                <w:szCs w:val="21"/>
              </w:rPr>
            </w:pPr>
            <w:r w:rsidRPr="009447DF">
              <w:rPr>
                <w:rFonts w:cs="宋体" w:hint="eastAsia"/>
                <w:b/>
                <w:bCs/>
                <w:szCs w:val="21"/>
              </w:rPr>
              <w:t>知识单元（章节）</w:t>
            </w:r>
          </w:p>
        </w:tc>
        <w:tc>
          <w:tcPr>
            <w:tcW w:w="1875" w:type="pct"/>
            <w:shd w:val="clear" w:color="auto" w:fill="auto"/>
            <w:vAlign w:val="center"/>
            <w:hideMark/>
          </w:tcPr>
          <w:p w:rsidR="00AB5625" w:rsidRPr="009447DF" w:rsidRDefault="00AB5625" w:rsidP="00AB5625">
            <w:pPr>
              <w:adjustRightInd w:val="0"/>
              <w:snapToGrid w:val="0"/>
              <w:spacing w:line="320" w:lineRule="exact"/>
              <w:jc w:val="center"/>
              <w:rPr>
                <w:b/>
                <w:bCs/>
                <w:szCs w:val="21"/>
              </w:rPr>
            </w:pPr>
            <w:r w:rsidRPr="009447DF">
              <w:rPr>
                <w:rFonts w:cs="宋体" w:hint="eastAsia"/>
                <w:b/>
                <w:bCs/>
                <w:szCs w:val="21"/>
              </w:rPr>
              <w:t>知识点</w:t>
            </w:r>
          </w:p>
        </w:tc>
        <w:tc>
          <w:tcPr>
            <w:tcW w:w="505" w:type="pct"/>
            <w:shd w:val="clear" w:color="auto" w:fill="auto"/>
            <w:vAlign w:val="center"/>
            <w:hideMark/>
          </w:tcPr>
          <w:p w:rsidR="00AB5625" w:rsidRPr="009447DF" w:rsidRDefault="00AB5625" w:rsidP="00AB5625">
            <w:pPr>
              <w:adjustRightInd w:val="0"/>
              <w:snapToGrid w:val="0"/>
              <w:spacing w:line="320" w:lineRule="exact"/>
              <w:jc w:val="center"/>
              <w:rPr>
                <w:b/>
                <w:bCs/>
                <w:szCs w:val="21"/>
              </w:rPr>
            </w:pPr>
            <w:r w:rsidRPr="009447DF">
              <w:rPr>
                <w:rFonts w:cs="宋体" w:hint="eastAsia"/>
                <w:b/>
                <w:bCs/>
                <w:szCs w:val="21"/>
              </w:rPr>
              <w:t>教学要求</w:t>
            </w:r>
          </w:p>
        </w:tc>
        <w:tc>
          <w:tcPr>
            <w:tcW w:w="420" w:type="pct"/>
            <w:shd w:val="clear" w:color="auto" w:fill="auto"/>
            <w:vAlign w:val="center"/>
            <w:hideMark/>
          </w:tcPr>
          <w:p w:rsidR="00AB5625" w:rsidRPr="009447DF" w:rsidRDefault="00AB5625" w:rsidP="00AB5625">
            <w:pPr>
              <w:adjustRightInd w:val="0"/>
              <w:snapToGrid w:val="0"/>
              <w:spacing w:line="320" w:lineRule="exact"/>
              <w:jc w:val="center"/>
              <w:rPr>
                <w:b/>
                <w:bCs/>
                <w:szCs w:val="21"/>
              </w:rPr>
            </w:pPr>
            <w:r w:rsidRPr="009447DF">
              <w:rPr>
                <w:rFonts w:cs="宋体" w:hint="eastAsia"/>
                <w:b/>
                <w:bCs/>
                <w:szCs w:val="21"/>
              </w:rPr>
              <w:t>推荐学时</w:t>
            </w:r>
          </w:p>
        </w:tc>
        <w:tc>
          <w:tcPr>
            <w:tcW w:w="511" w:type="pct"/>
            <w:shd w:val="clear" w:color="auto" w:fill="auto"/>
            <w:vAlign w:val="center"/>
          </w:tcPr>
          <w:p w:rsidR="00AB5625" w:rsidRPr="009447DF" w:rsidRDefault="00AB5625" w:rsidP="00AB5625">
            <w:pPr>
              <w:adjustRightInd w:val="0"/>
              <w:snapToGrid w:val="0"/>
              <w:spacing w:line="320" w:lineRule="exact"/>
              <w:jc w:val="center"/>
              <w:rPr>
                <w:b/>
                <w:bCs/>
                <w:szCs w:val="21"/>
              </w:rPr>
            </w:pPr>
            <w:r w:rsidRPr="009447DF">
              <w:rPr>
                <w:rFonts w:cs="宋体" w:hint="eastAsia"/>
                <w:b/>
                <w:bCs/>
                <w:szCs w:val="21"/>
              </w:rPr>
              <w:t>教学方式</w:t>
            </w:r>
          </w:p>
        </w:tc>
        <w:tc>
          <w:tcPr>
            <w:tcW w:w="676" w:type="pct"/>
            <w:shd w:val="clear" w:color="auto" w:fill="auto"/>
            <w:vAlign w:val="center"/>
            <w:hideMark/>
          </w:tcPr>
          <w:p w:rsidR="00AB5625" w:rsidRPr="009447DF" w:rsidRDefault="00AB5625" w:rsidP="00AB5625">
            <w:pPr>
              <w:adjustRightInd w:val="0"/>
              <w:snapToGrid w:val="0"/>
              <w:spacing w:line="320" w:lineRule="exact"/>
              <w:jc w:val="center"/>
              <w:rPr>
                <w:b/>
                <w:bCs/>
                <w:szCs w:val="21"/>
              </w:rPr>
            </w:pPr>
            <w:r w:rsidRPr="009447DF">
              <w:rPr>
                <w:rFonts w:cs="宋体" w:hint="eastAsia"/>
                <w:b/>
                <w:bCs/>
                <w:szCs w:val="21"/>
              </w:rPr>
              <w:t>支撑课程目标</w:t>
            </w:r>
          </w:p>
        </w:tc>
      </w:tr>
      <w:tr w:rsidR="00F10D62" w:rsidRPr="006A7506" w:rsidTr="00AB5625">
        <w:trPr>
          <w:trHeight w:val="270"/>
        </w:trPr>
        <w:tc>
          <w:tcPr>
            <w:tcW w:w="359" w:type="pct"/>
            <w:vMerge w:val="restart"/>
            <w:shd w:val="clear" w:color="auto" w:fill="auto"/>
            <w:vAlign w:val="center"/>
            <w:hideMark/>
          </w:tcPr>
          <w:p w:rsidR="00F10D62" w:rsidRPr="006A7506" w:rsidRDefault="00F10D62" w:rsidP="00AB5625">
            <w:pPr>
              <w:widowControl/>
              <w:spacing w:line="320" w:lineRule="exact"/>
              <w:jc w:val="center"/>
              <w:rPr>
                <w:rFonts w:ascii="宋体" w:eastAsia="宋体" w:hAnsi="宋体" w:cs="宋体"/>
                <w:color w:val="000000"/>
                <w:kern w:val="0"/>
                <w:szCs w:val="21"/>
              </w:rPr>
            </w:pPr>
            <w:r w:rsidRPr="006A7506">
              <w:rPr>
                <w:rFonts w:ascii="宋体" w:eastAsia="宋体" w:hAnsi="宋体" w:cs="宋体" w:hint="eastAsia"/>
                <w:color w:val="000000"/>
                <w:kern w:val="0"/>
                <w:szCs w:val="21"/>
              </w:rPr>
              <w:t>1</w:t>
            </w:r>
          </w:p>
        </w:tc>
        <w:tc>
          <w:tcPr>
            <w:tcW w:w="654" w:type="pct"/>
            <w:vMerge w:val="restart"/>
            <w:shd w:val="clear" w:color="auto" w:fill="auto"/>
            <w:vAlign w:val="center"/>
            <w:hideMark/>
          </w:tcPr>
          <w:p w:rsidR="00F10D62" w:rsidRPr="006A7506" w:rsidRDefault="00F10D62" w:rsidP="00AB5625">
            <w:pPr>
              <w:widowControl/>
              <w:spacing w:line="320" w:lineRule="exact"/>
              <w:jc w:val="center"/>
              <w:rPr>
                <w:rFonts w:ascii="宋体" w:eastAsia="宋体" w:hAnsi="宋体" w:cs="宋体"/>
                <w:color w:val="000000"/>
                <w:kern w:val="0"/>
                <w:szCs w:val="21"/>
              </w:rPr>
            </w:pPr>
            <w:r w:rsidRPr="006A7506">
              <w:rPr>
                <w:rFonts w:ascii="宋体" w:eastAsia="宋体" w:hAnsi="宋体" w:cs="宋体" w:hint="eastAsia"/>
                <w:color w:val="000000"/>
                <w:kern w:val="0"/>
                <w:szCs w:val="21"/>
              </w:rPr>
              <w:t>绪论</w:t>
            </w:r>
          </w:p>
        </w:tc>
        <w:tc>
          <w:tcPr>
            <w:tcW w:w="1875" w:type="pct"/>
            <w:shd w:val="clear" w:color="auto" w:fill="auto"/>
            <w:vAlign w:val="center"/>
            <w:hideMark/>
          </w:tcPr>
          <w:p w:rsidR="00F10D62" w:rsidRPr="006A7506" w:rsidRDefault="00F10D62" w:rsidP="00AB5625">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信息与网络安全现状以及课程的引入</w:t>
            </w:r>
          </w:p>
        </w:tc>
        <w:tc>
          <w:tcPr>
            <w:tcW w:w="505" w:type="pct"/>
            <w:shd w:val="clear" w:color="auto" w:fill="auto"/>
            <w:vAlign w:val="center"/>
            <w:hideMark/>
          </w:tcPr>
          <w:p w:rsidR="00F10D62" w:rsidRPr="006A7506" w:rsidRDefault="00F10D62" w:rsidP="00AB5625">
            <w:pPr>
              <w:spacing w:line="320" w:lineRule="exact"/>
              <w:jc w:val="center"/>
              <w:rPr>
                <w:rFonts w:ascii="宋体" w:eastAsia="宋体" w:hAnsi="宋体" w:cs="宋体"/>
                <w:color w:val="000000"/>
                <w:kern w:val="0"/>
                <w:szCs w:val="21"/>
              </w:rPr>
            </w:pPr>
            <w:r w:rsidRPr="006A7506">
              <w:rPr>
                <w:rFonts w:ascii="宋体" w:eastAsia="宋体" w:hAnsi="宋体" w:cs="宋体" w:hint="eastAsia"/>
                <w:color w:val="000000"/>
                <w:kern w:val="0"/>
                <w:szCs w:val="21"/>
              </w:rPr>
              <w:t>了解</w:t>
            </w:r>
          </w:p>
        </w:tc>
        <w:tc>
          <w:tcPr>
            <w:tcW w:w="420" w:type="pct"/>
            <w:vMerge w:val="restart"/>
            <w:shd w:val="clear" w:color="auto" w:fill="auto"/>
            <w:vAlign w:val="center"/>
            <w:hideMark/>
          </w:tcPr>
          <w:p w:rsidR="00F10D62" w:rsidRPr="006A7506" w:rsidRDefault="00F10D62" w:rsidP="00AB5625">
            <w:pPr>
              <w:widowControl/>
              <w:spacing w:line="320" w:lineRule="exact"/>
              <w:jc w:val="center"/>
              <w:rPr>
                <w:rFonts w:ascii="Calibri" w:eastAsia="宋体" w:hAnsi="Calibri" w:cs="Calibri"/>
                <w:color w:val="000000"/>
                <w:kern w:val="0"/>
                <w:szCs w:val="21"/>
              </w:rPr>
            </w:pPr>
            <w:r w:rsidRPr="006A7506">
              <w:rPr>
                <w:rFonts w:ascii="Calibri" w:eastAsia="宋体" w:hAnsi="Calibri" w:cs="Calibri"/>
                <w:color w:val="000000"/>
                <w:kern w:val="0"/>
                <w:szCs w:val="21"/>
              </w:rPr>
              <w:t>2</w:t>
            </w:r>
          </w:p>
        </w:tc>
        <w:tc>
          <w:tcPr>
            <w:tcW w:w="511" w:type="pct"/>
            <w:vMerge w:val="restart"/>
            <w:shd w:val="clear" w:color="auto" w:fill="auto"/>
          </w:tcPr>
          <w:p w:rsidR="00F10D62" w:rsidRDefault="00AB5625" w:rsidP="00AB5625">
            <w:pPr>
              <w:widowControl/>
              <w:spacing w:line="320" w:lineRule="exact"/>
              <w:jc w:val="center"/>
              <w:rPr>
                <w:rFonts w:ascii="宋体" w:eastAsia="宋体" w:hAnsi="宋体" w:cs="宋体"/>
                <w:color w:val="000000"/>
                <w:kern w:val="0"/>
                <w:szCs w:val="21"/>
              </w:rPr>
            </w:pPr>
            <w:r w:rsidRPr="009447DF">
              <w:rPr>
                <w:rFonts w:cs="宋体" w:hint="eastAsia"/>
                <w:szCs w:val="21"/>
              </w:rPr>
              <w:t>课堂讲授</w:t>
            </w:r>
          </w:p>
        </w:tc>
        <w:tc>
          <w:tcPr>
            <w:tcW w:w="676" w:type="pct"/>
            <w:vMerge w:val="restart"/>
            <w:shd w:val="clear" w:color="auto" w:fill="auto"/>
            <w:vAlign w:val="center"/>
            <w:hideMark/>
          </w:tcPr>
          <w:p w:rsidR="00F10D62" w:rsidRPr="006A7506" w:rsidRDefault="00AB5625" w:rsidP="00AB5625">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5.2</w:t>
            </w:r>
            <w:r w:rsidR="00F10D62">
              <w:rPr>
                <w:rFonts w:ascii="宋体" w:eastAsia="宋体" w:hAnsi="宋体" w:cs="宋体" w:hint="eastAsia"/>
                <w:color w:val="000000"/>
                <w:kern w:val="0"/>
                <w:szCs w:val="21"/>
              </w:rPr>
              <w:t>，</w:t>
            </w:r>
            <w:r>
              <w:rPr>
                <w:rFonts w:ascii="宋体" w:eastAsia="宋体" w:hAnsi="宋体" w:cs="宋体" w:hint="eastAsia"/>
                <w:color w:val="000000"/>
                <w:kern w:val="0"/>
                <w:szCs w:val="21"/>
              </w:rPr>
              <w:t>9.1</w:t>
            </w:r>
          </w:p>
        </w:tc>
      </w:tr>
      <w:tr w:rsidR="00F10D62" w:rsidRPr="006A7506" w:rsidTr="00AB5625">
        <w:trPr>
          <w:trHeight w:val="540"/>
        </w:trPr>
        <w:tc>
          <w:tcPr>
            <w:tcW w:w="359" w:type="pct"/>
            <w:vMerge/>
            <w:shd w:val="clear" w:color="auto" w:fill="auto"/>
            <w:vAlign w:val="center"/>
            <w:hideMark/>
          </w:tcPr>
          <w:p w:rsidR="00F10D62" w:rsidRPr="006A7506" w:rsidRDefault="00F10D62" w:rsidP="00AB5625">
            <w:pPr>
              <w:widowControl/>
              <w:spacing w:line="320" w:lineRule="exact"/>
              <w:jc w:val="left"/>
              <w:rPr>
                <w:rFonts w:ascii="宋体" w:eastAsia="宋体" w:hAnsi="宋体" w:cs="宋体"/>
                <w:color w:val="000000"/>
                <w:kern w:val="0"/>
                <w:szCs w:val="21"/>
              </w:rPr>
            </w:pPr>
          </w:p>
        </w:tc>
        <w:tc>
          <w:tcPr>
            <w:tcW w:w="654" w:type="pct"/>
            <w:vMerge/>
            <w:shd w:val="clear" w:color="auto" w:fill="auto"/>
            <w:vAlign w:val="center"/>
            <w:hideMark/>
          </w:tcPr>
          <w:p w:rsidR="00F10D62" w:rsidRPr="006A7506" w:rsidRDefault="00F10D62" w:rsidP="00AB5625">
            <w:pPr>
              <w:widowControl/>
              <w:spacing w:line="320" w:lineRule="exact"/>
              <w:jc w:val="left"/>
              <w:rPr>
                <w:rFonts w:ascii="宋体" w:eastAsia="宋体" w:hAnsi="宋体" w:cs="宋体"/>
                <w:color w:val="000000"/>
                <w:kern w:val="0"/>
                <w:szCs w:val="21"/>
              </w:rPr>
            </w:pPr>
          </w:p>
        </w:tc>
        <w:tc>
          <w:tcPr>
            <w:tcW w:w="1875" w:type="pct"/>
            <w:shd w:val="clear" w:color="auto" w:fill="auto"/>
            <w:vAlign w:val="center"/>
            <w:hideMark/>
          </w:tcPr>
          <w:p w:rsidR="00F10D62" w:rsidRPr="006A7506" w:rsidRDefault="00F10D62" w:rsidP="00AB5625">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信息安全，网络安全和系统安全等基本概念和定义</w:t>
            </w:r>
          </w:p>
        </w:tc>
        <w:tc>
          <w:tcPr>
            <w:tcW w:w="505" w:type="pct"/>
            <w:shd w:val="clear" w:color="auto" w:fill="auto"/>
            <w:vAlign w:val="center"/>
            <w:hideMark/>
          </w:tcPr>
          <w:p w:rsidR="00F10D62" w:rsidRPr="006A7506" w:rsidRDefault="00F10D62" w:rsidP="00AB5625">
            <w:pPr>
              <w:widowControl/>
              <w:spacing w:line="320" w:lineRule="exact"/>
              <w:jc w:val="center"/>
              <w:rPr>
                <w:rFonts w:ascii="宋体" w:eastAsia="宋体" w:hAnsi="宋体" w:cs="宋体"/>
                <w:color w:val="000000"/>
                <w:kern w:val="0"/>
                <w:szCs w:val="21"/>
              </w:rPr>
            </w:pPr>
            <w:r w:rsidRPr="006A7506">
              <w:rPr>
                <w:rFonts w:ascii="宋体" w:eastAsia="宋体" w:hAnsi="宋体" w:cs="宋体" w:hint="eastAsia"/>
                <w:color w:val="000000"/>
                <w:kern w:val="0"/>
                <w:szCs w:val="21"/>
              </w:rPr>
              <w:t>掌握</w:t>
            </w:r>
          </w:p>
        </w:tc>
        <w:tc>
          <w:tcPr>
            <w:tcW w:w="420" w:type="pct"/>
            <w:vMerge/>
            <w:shd w:val="clear" w:color="auto" w:fill="auto"/>
            <w:vAlign w:val="center"/>
            <w:hideMark/>
          </w:tcPr>
          <w:p w:rsidR="00F10D62" w:rsidRPr="006A7506" w:rsidRDefault="00F10D62" w:rsidP="00AB5625">
            <w:pPr>
              <w:widowControl/>
              <w:spacing w:line="320" w:lineRule="exact"/>
              <w:jc w:val="left"/>
              <w:rPr>
                <w:rFonts w:ascii="Calibri" w:eastAsia="宋体" w:hAnsi="Calibri" w:cs="Calibri"/>
                <w:color w:val="000000"/>
                <w:kern w:val="0"/>
                <w:szCs w:val="21"/>
              </w:rPr>
            </w:pPr>
          </w:p>
        </w:tc>
        <w:tc>
          <w:tcPr>
            <w:tcW w:w="511" w:type="pct"/>
            <w:vMerge/>
            <w:shd w:val="clear" w:color="auto" w:fill="auto"/>
          </w:tcPr>
          <w:p w:rsidR="00F10D62" w:rsidRPr="006A7506" w:rsidRDefault="00F10D62" w:rsidP="00AB5625">
            <w:pPr>
              <w:widowControl/>
              <w:spacing w:line="320" w:lineRule="exact"/>
              <w:jc w:val="left"/>
              <w:rPr>
                <w:rFonts w:ascii="宋体" w:eastAsia="宋体" w:hAnsi="宋体" w:cs="宋体"/>
                <w:color w:val="000000"/>
                <w:kern w:val="0"/>
                <w:szCs w:val="21"/>
              </w:rPr>
            </w:pPr>
          </w:p>
        </w:tc>
        <w:tc>
          <w:tcPr>
            <w:tcW w:w="676" w:type="pct"/>
            <w:vMerge/>
            <w:shd w:val="clear" w:color="auto" w:fill="auto"/>
            <w:vAlign w:val="center"/>
            <w:hideMark/>
          </w:tcPr>
          <w:p w:rsidR="00F10D62" w:rsidRPr="006A7506" w:rsidRDefault="00F10D62" w:rsidP="00AB5625">
            <w:pPr>
              <w:widowControl/>
              <w:spacing w:line="320" w:lineRule="exact"/>
              <w:jc w:val="left"/>
              <w:rPr>
                <w:rFonts w:ascii="宋体" w:eastAsia="宋体" w:hAnsi="宋体" w:cs="宋体"/>
                <w:color w:val="000000"/>
                <w:kern w:val="0"/>
                <w:szCs w:val="21"/>
              </w:rPr>
            </w:pPr>
          </w:p>
        </w:tc>
      </w:tr>
      <w:tr w:rsidR="00AB5625" w:rsidRPr="006A7506" w:rsidTr="00AB5625">
        <w:trPr>
          <w:trHeight w:val="270"/>
        </w:trPr>
        <w:tc>
          <w:tcPr>
            <w:tcW w:w="359"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c>
          <w:tcPr>
            <w:tcW w:w="654"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c>
          <w:tcPr>
            <w:tcW w:w="1875" w:type="pc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OSI安全体系结构，包括威胁、服务和机制及其之间关系</w:t>
            </w:r>
          </w:p>
        </w:tc>
        <w:tc>
          <w:tcPr>
            <w:tcW w:w="505" w:type="pc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sidRPr="006A7506">
              <w:rPr>
                <w:rFonts w:ascii="宋体" w:eastAsia="宋体" w:hAnsi="宋体" w:cs="宋体" w:hint="eastAsia"/>
                <w:color w:val="000000"/>
                <w:kern w:val="0"/>
                <w:szCs w:val="21"/>
              </w:rPr>
              <w:t>掌握</w:t>
            </w:r>
          </w:p>
        </w:tc>
        <w:tc>
          <w:tcPr>
            <w:tcW w:w="420" w:type="pct"/>
            <w:vMerge w:val="restart"/>
            <w:shd w:val="clear" w:color="auto" w:fill="auto"/>
            <w:vAlign w:val="center"/>
            <w:hideMark/>
          </w:tcPr>
          <w:p w:rsidR="00AB5625" w:rsidRPr="006A7506" w:rsidRDefault="00AB5625" w:rsidP="00AB5625">
            <w:pPr>
              <w:widowControl/>
              <w:spacing w:line="320" w:lineRule="exact"/>
              <w:jc w:val="center"/>
              <w:rPr>
                <w:rFonts w:ascii="Calibri" w:eastAsia="宋体" w:hAnsi="Calibri" w:cs="Calibri"/>
                <w:color w:val="000000"/>
                <w:kern w:val="0"/>
                <w:szCs w:val="21"/>
              </w:rPr>
            </w:pPr>
            <w:r w:rsidRPr="006A7506">
              <w:rPr>
                <w:rFonts w:ascii="Calibri" w:eastAsia="宋体" w:hAnsi="Calibri" w:cs="Calibri"/>
                <w:color w:val="000000"/>
                <w:kern w:val="0"/>
                <w:szCs w:val="21"/>
              </w:rPr>
              <w:t>2</w:t>
            </w:r>
          </w:p>
        </w:tc>
        <w:tc>
          <w:tcPr>
            <w:tcW w:w="511" w:type="pct"/>
            <w:vMerge w:val="restart"/>
            <w:shd w:val="clear" w:color="auto" w:fill="auto"/>
          </w:tcPr>
          <w:p w:rsidR="00AB5625" w:rsidRDefault="00AB5625" w:rsidP="00AB5625">
            <w:pPr>
              <w:widowControl/>
              <w:spacing w:line="320" w:lineRule="exact"/>
              <w:jc w:val="center"/>
              <w:rPr>
                <w:rFonts w:ascii="宋体" w:eastAsia="宋体" w:hAnsi="宋体" w:cs="宋体"/>
                <w:color w:val="000000"/>
                <w:kern w:val="0"/>
                <w:szCs w:val="21"/>
              </w:rPr>
            </w:pPr>
            <w:r w:rsidRPr="009447DF">
              <w:rPr>
                <w:rFonts w:cs="宋体" w:hint="eastAsia"/>
                <w:szCs w:val="21"/>
              </w:rPr>
              <w:t>课堂讲授</w:t>
            </w:r>
          </w:p>
        </w:tc>
        <w:tc>
          <w:tcPr>
            <w:tcW w:w="676"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r>
      <w:tr w:rsidR="00AB5625" w:rsidRPr="006A7506" w:rsidTr="00AB5625">
        <w:trPr>
          <w:trHeight w:val="582"/>
        </w:trPr>
        <w:tc>
          <w:tcPr>
            <w:tcW w:w="359"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c>
          <w:tcPr>
            <w:tcW w:w="654"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c>
          <w:tcPr>
            <w:tcW w:w="1875" w:type="pct"/>
            <w:shd w:val="clear" w:color="auto" w:fill="auto"/>
            <w:vAlign w:val="center"/>
            <w:hideMark/>
          </w:tcPr>
          <w:p w:rsidR="00AB5625" w:rsidRPr="006A7506" w:rsidRDefault="00AB5625" w:rsidP="001B400C">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信息系统安全模型和防御体系</w:t>
            </w:r>
            <w:r w:rsidR="001B400C">
              <w:rPr>
                <w:rFonts w:ascii="宋体" w:eastAsia="宋体" w:hAnsi="宋体" w:cs="宋体" w:hint="eastAsia"/>
                <w:color w:val="000000"/>
                <w:kern w:val="0"/>
                <w:szCs w:val="21"/>
              </w:rPr>
              <w:t>；信息安全法律法规</w:t>
            </w:r>
          </w:p>
        </w:tc>
        <w:tc>
          <w:tcPr>
            <w:tcW w:w="505" w:type="pct"/>
            <w:shd w:val="clear" w:color="auto" w:fill="auto"/>
            <w:vAlign w:val="center"/>
            <w:hideMark/>
          </w:tcPr>
          <w:p w:rsidR="00AB5625" w:rsidRPr="006A7506" w:rsidRDefault="00AB5625" w:rsidP="00AB5625">
            <w:pPr>
              <w:spacing w:line="320" w:lineRule="exact"/>
              <w:jc w:val="center"/>
              <w:rPr>
                <w:rFonts w:ascii="宋体" w:eastAsia="宋体" w:hAnsi="宋体" w:cs="宋体"/>
                <w:color w:val="000000"/>
                <w:kern w:val="0"/>
                <w:szCs w:val="21"/>
              </w:rPr>
            </w:pPr>
            <w:r w:rsidRPr="006A7506">
              <w:rPr>
                <w:rFonts w:ascii="宋体" w:eastAsia="宋体" w:hAnsi="宋体" w:cs="宋体" w:hint="eastAsia"/>
                <w:color w:val="000000"/>
                <w:kern w:val="0"/>
                <w:szCs w:val="21"/>
              </w:rPr>
              <w:t>理解</w:t>
            </w:r>
          </w:p>
        </w:tc>
        <w:tc>
          <w:tcPr>
            <w:tcW w:w="420" w:type="pct"/>
            <w:vMerge/>
            <w:shd w:val="clear" w:color="auto" w:fill="auto"/>
            <w:vAlign w:val="center"/>
            <w:hideMark/>
          </w:tcPr>
          <w:p w:rsidR="00AB5625" w:rsidRPr="006A7506" w:rsidRDefault="00AB5625" w:rsidP="00AB5625">
            <w:pPr>
              <w:widowControl/>
              <w:spacing w:line="320" w:lineRule="exact"/>
              <w:jc w:val="left"/>
              <w:rPr>
                <w:rFonts w:ascii="Calibri" w:eastAsia="宋体" w:hAnsi="Calibri" w:cs="Calibri"/>
                <w:color w:val="000000"/>
                <w:kern w:val="0"/>
                <w:szCs w:val="21"/>
              </w:rPr>
            </w:pPr>
          </w:p>
        </w:tc>
        <w:tc>
          <w:tcPr>
            <w:tcW w:w="511" w:type="pct"/>
            <w:vMerge/>
            <w:shd w:val="clear" w:color="auto" w:fill="auto"/>
          </w:tcPr>
          <w:p w:rsidR="00AB5625" w:rsidRPr="006A7506" w:rsidRDefault="00AB5625" w:rsidP="00AB5625">
            <w:pPr>
              <w:widowControl/>
              <w:spacing w:line="320" w:lineRule="exact"/>
              <w:jc w:val="left"/>
              <w:rPr>
                <w:rFonts w:ascii="宋体" w:eastAsia="宋体" w:hAnsi="宋体" w:cs="宋体"/>
                <w:color w:val="000000"/>
                <w:kern w:val="0"/>
                <w:szCs w:val="21"/>
              </w:rPr>
            </w:pPr>
          </w:p>
        </w:tc>
        <w:tc>
          <w:tcPr>
            <w:tcW w:w="676"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r>
      <w:tr w:rsidR="00AB5625" w:rsidRPr="006A7506" w:rsidTr="00AB5625">
        <w:trPr>
          <w:trHeight w:val="270"/>
        </w:trPr>
        <w:tc>
          <w:tcPr>
            <w:tcW w:w="359" w:type="pct"/>
            <w:vMerge w:val="restar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sidRPr="006A7506">
              <w:rPr>
                <w:rFonts w:ascii="宋体" w:eastAsia="宋体" w:hAnsi="宋体" w:cs="宋体" w:hint="eastAsia"/>
                <w:color w:val="000000"/>
                <w:kern w:val="0"/>
                <w:szCs w:val="21"/>
              </w:rPr>
              <w:t>2</w:t>
            </w:r>
          </w:p>
        </w:tc>
        <w:tc>
          <w:tcPr>
            <w:tcW w:w="654" w:type="pct"/>
            <w:vMerge w:val="restar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密码学基础知识</w:t>
            </w:r>
          </w:p>
        </w:tc>
        <w:tc>
          <w:tcPr>
            <w:tcW w:w="1875" w:type="pc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密码学概念和古典密码学</w:t>
            </w:r>
          </w:p>
        </w:tc>
        <w:tc>
          <w:tcPr>
            <w:tcW w:w="505" w:type="pc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sidRPr="006A7506">
              <w:rPr>
                <w:rFonts w:ascii="宋体" w:eastAsia="宋体" w:hAnsi="宋体" w:cs="宋体" w:hint="eastAsia"/>
                <w:color w:val="000000"/>
                <w:kern w:val="0"/>
                <w:szCs w:val="21"/>
              </w:rPr>
              <w:t>理解</w:t>
            </w:r>
          </w:p>
        </w:tc>
        <w:tc>
          <w:tcPr>
            <w:tcW w:w="420" w:type="pct"/>
            <w:vMerge w:val="restart"/>
            <w:shd w:val="clear" w:color="auto" w:fill="auto"/>
            <w:vAlign w:val="center"/>
            <w:hideMark/>
          </w:tcPr>
          <w:p w:rsidR="00AB5625" w:rsidRPr="006A7506" w:rsidRDefault="00AB5625" w:rsidP="00AB5625">
            <w:pPr>
              <w:widowControl/>
              <w:spacing w:line="320" w:lineRule="exact"/>
              <w:jc w:val="center"/>
              <w:rPr>
                <w:rFonts w:ascii="Calibri" w:eastAsia="宋体" w:hAnsi="Calibri" w:cs="Calibri"/>
                <w:color w:val="000000"/>
                <w:kern w:val="0"/>
                <w:szCs w:val="21"/>
              </w:rPr>
            </w:pPr>
            <w:r w:rsidRPr="006A7506">
              <w:rPr>
                <w:rFonts w:ascii="Calibri" w:eastAsia="宋体" w:hAnsi="Calibri" w:cs="Calibri"/>
                <w:color w:val="000000"/>
                <w:kern w:val="0"/>
                <w:szCs w:val="21"/>
              </w:rPr>
              <w:t>2</w:t>
            </w:r>
          </w:p>
        </w:tc>
        <w:tc>
          <w:tcPr>
            <w:tcW w:w="511" w:type="pct"/>
            <w:vMerge w:val="restart"/>
            <w:shd w:val="clear" w:color="auto" w:fill="auto"/>
          </w:tcPr>
          <w:p w:rsidR="00AB5625" w:rsidRDefault="00AB5625" w:rsidP="00AB5625">
            <w:pPr>
              <w:widowControl/>
              <w:spacing w:line="320" w:lineRule="exact"/>
              <w:jc w:val="center"/>
              <w:rPr>
                <w:rFonts w:ascii="宋体" w:eastAsia="宋体" w:hAnsi="宋体" w:cs="宋体"/>
                <w:color w:val="000000"/>
                <w:kern w:val="0"/>
                <w:szCs w:val="21"/>
              </w:rPr>
            </w:pPr>
            <w:r w:rsidRPr="009447DF">
              <w:rPr>
                <w:rFonts w:cs="宋体" w:hint="eastAsia"/>
                <w:szCs w:val="21"/>
              </w:rPr>
              <w:t>课堂讲授</w:t>
            </w:r>
          </w:p>
        </w:tc>
        <w:tc>
          <w:tcPr>
            <w:tcW w:w="676" w:type="pct"/>
            <w:vMerge w:val="restar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2.3</w:t>
            </w:r>
          </w:p>
        </w:tc>
      </w:tr>
      <w:tr w:rsidR="00AB5625" w:rsidRPr="006A7506" w:rsidTr="00AB5625">
        <w:trPr>
          <w:trHeight w:val="270"/>
        </w:trPr>
        <w:tc>
          <w:tcPr>
            <w:tcW w:w="359"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c>
          <w:tcPr>
            <w:tcW w:w="654"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c>
          <w:tcPr>
            <w:tcW w:w="1875" w:type="pc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网络加密技术</w:t>
            </w:r>
          </w:p>
        </w:tc>
        <w:tc>
          <w:tcPr>
            <w:tcW w:w="505" w:type="pc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sidRPr="006A7506">
              <w:rPr>
                <w:rFonts w:ascii="宋体" w:eastAsia="宋体" w:hAnsi="宋体" w:cs="宋体" w:hint="eastAsia"/>
                <w:color w:val="000000"/>
                <w:kern w:val="0"/>
                <w:szCs w:val="21"/>
              </w:rPr>
              <w:t>掌握</w:t>
            </w:r>
          </w:p>
        </w:tc>
        <w:tc>
          <w:tcPr>
            <w:tcW w:w="420" w:type="pct"/>
            <w:vMerge/>
            <w:shd w:val="clear" w:color="auto" w:fill="auto"/>
            <w:vAlign w:val="center"/>
            <w:hideMark/>
          </w:tcPr>
          <w:p w:rsidR="00AB5625" w:rsidRPr="006A7506" w:rsidRDefault="00AB5625" w:rsidP="00AB5625">
            <w:pPr>
              <w:widowControl/>
              <w:spacing w:line="320" w:lineRule="exact"/>
              <w:jc w:val="left"/>
              <w:rPr>
                <w:rFonts w:ascii="Calibri" w:eastAsia="宋体" w:hAnsi="Calibri" w:cs="Calibri"/>
                <w:color w:val="000000"/>
                <w:kern w:val="0"/>
                <w:szCs w:val="21"/>
              </w:rPr>
            </w:pPr>
          </w:p>
        </w:tc>
        <w:tc>
          <w:tcPr>
            <w:tcW w:w="511" w:type="pct"/>
            <w:vMerge/>
            <w:shd w:val="clear" w:color="auto" w:fill="auto"/>
          </w:tcPr>
          <w:p w:rsidR="00AB5625" w:rsidRPr="006A7506" w:rsidRDefault="00AB5625" w:rsidP="00AB5625">
            <w:pPr>
              <w:widowControl/>
              <w:spacing w:line="320" w:lineRule="exact"/>
              <w:jc w:val="left"/>
              <w:rPr>
                <w:rFonts w:ascii="宋体" w:eastAsia="宋体" w:hAnsi="宋体" w:cs="宋体"/>
                <w:color w:val="000000"/>
                <w:kern w:val="0"/>
                <w:szCs w:val="21"/>
              </w:rPr>
            </w:pPr>
          </w:p>
        </w:tc>
        <w:tc>
          <w:tcPr>
            <w:tcW w:w="676"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r>
      <w:tr w:rsidR="00AB5625" w:rsidRPr="006A7506" w:rsidTr="00AB5625">
        <w:trPr>
          <w:trHeight w:val="300"/>
        </w:trPr>
        <w:tc>
          <w:tcPr>
            <w:tcW w:w="359"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c>
          <w:tcPr>
            <w:tcW w:w="654"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c>
          <w:tcPr>
            <w:tcW w:w="1875" w:type="pc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对称加密技术，DES算法</w:t>
            </w:r>
          </w:p>
        </w:tc>
        <w:tc>
          <w:tcPr>
            <w:tcW w:w="505" w:type="pc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sidRPr="006A7506">
              <w:rPr>
                <w:rFonts w:ascii="宋体" w:eastAsia="宋体" w:hAnsi="宋体" w:cs="宋体" w:hint="eastAsia"/>
                <w:color w:val="000000"/>
                <w:kern w:val="0"/>
                <w:szCs w:val="21"/>
              </w:rPr>
              <w:t>掌握</w:t>
            </w:r>
          </w:p>
        </w:tc>
        <w:tc>
          <w:tcPr>
            <w:tcW w:w="420" w:type="pct"/>
            <w:shd w:val="clear" w:color="auto" w:fill="auto"/>
            <w:vAlign w:val="center"/>
            <w:hideMark/>
          </w:tcPr>
          <w:p w:rsidR="00AB5625" w:rsidRPr="006A7506" w:rsidRDefault="00AB5625" w:rsidP="00AB5625">
            <w:pPr>
              <w:widowControl/>
              <w:spacing w:line="320" w:lineRule="exact"/>
              <w:jc w:val="center"/>
              <w:rPr>
                <w:rFonts w:ascii="Calibri" w:eastAsia="宋体" w:hAnsi="Calibri" w:cs="Calibri"/>
                <w:color w:val="000000"/>
                <w:kern w:val="0"/>
                <w:szCs w:val="21"/>
              </w:rPr>
            </w:pPr>
            <w:r>
              <w:rPr>
                <w:rFonts w:ascii="Calibri" w:eastAsia="宋体" w:hAnsi="Calibri" w:cs="Calibri" w:hint="eastAsia"/>
                <w:color w:val="000000"/>
                <w:kern w:val="0"/>
                <w:szCs w:val="21"/>
              </w:rPr>
              <w:t>4</w:t>
            </w:r>
          </w:p>
        </w:tc>
        <w:tc>
          <w:tcPr>
            <w:tcW w:w="511" w:type="pct"/>
            <w:shd w:val="clear" w:color="auto" w:fill="auto"/>
          </w:tcPr>
          <w:p w:rsidR="00AB5625" w:rsidRDefault="00AB5625" w:rsidP="00AB5625">
            <w:pPr>
              <w:widowControl/>
              <w:spacing w:line="320" w:lineRule="exact"/>
              <w:jc w:val="center"/>
              <w:rPr>
                <w:rFonts w:ascii="宋体" w:eastAsia="宋体" w:hAnsi="宋体" w:cs="宋体"/>
                <w:color w:val="000000"/>
                <w:kern w:val="0"/>
                <w:szCs w:val="21"/>
              </w:rPr>
            </w:pPr>
            <w:r w:rsidRPr="009447DF">
              <w:rPr>
                <w:rFonts w:cs="宋体" w:hint="eastAsia"/>
                <w:szCs w:val="21"/>
              </w:rPr>
              <w:t>课堂讲授</w:t>
            </w:r>
          </w:p>
        </w:tc>
        <w:tc>
          <w:tcPr>
            <w:tcW w:w="676"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r>
      <w:tr w:rsidR="00AB5625" w:rsidRPr="006A7506" w:rsidTr="00AB5625">
        <w:trPr>
          <w:trHeight w:val="300"/>
        </w:trPr>
        <w:tc>
          <w:tcPr>
            <w:tcW w:w="359"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c>
          <w:tcPr>
            <w:tcW w:w="654"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c>
          <w:tcPr>
            <w:tcW w:w="1875" w:type="pc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非对称加密技术，RSA算法</w:t>
            </w:r>
          </w:p>
        </w:tc>
        <w:tc>
          <w:tcPr>
            <w:tcW w:w="505" w:type="pc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sidRPr="006A7506">
              <w:rPr>
                <w:rFonts w:ascii="宋体" w:eastAsia="宋体" w:hAnsi="宋体" w:cs="宋体" w:hint="eastAsia"/>
                <w:color w:val="000000"/>
                <w:kern w:val="0"/>
                <w:szCs w:val="21"/>
              </w:rPr>
              <w:t>掌握</w:t>
            </w:r>
          </w:p>
        </w:tc>
        <w:tc>
          <w:tcPr>
            <w:tcW w:w="420" w:type="pct"/>
            <w:shd w:val="clear" w:color="auto" w:fill="auto"/>
            <w:vAlign w:val="center"/>
            <w:hideMark/>
          </w:tcPr>
          <w:p w:rsidR="00AB5625" w:rsidRPr="006A7506" w:rsidRDefault="00AB5625" w:rsidP="00AB5625">
            <w:pPr>
              <w:widowControl/>
              <w:spacing w:line="320" w:lineRule="exact"/>
              <w:jc w:val="center"/>
              <w:rPr>
                <w:rFonts w:ascii="Calibri" w:eastAsia="宋体" w:hAnsi="Calibri" w:cs="Calibri"/>
                <w:color w:val="000000"/>
                <w:kern w:val="0"/>
                <w:szCs w:val="21"/>
              </w:rPr>
            </w:pPr>
            <w:r>
              <w:rPr>
                <w:rFonts w:ascii="Calibri" w:eastAsia="宋体" w:hAnsi="Calibri" w:cs="Calibri" w:hint="eastAsia"/>
                <w:color w:val="000000"/>
                <w:kern w:val="0"/>
                <w:szCs w:val="21"/>
              </w:rPr>
              <w:t>4</w:t>
            </w:r>
          </w:p>
        </w:tc>
        <w:tc>
          <w:tcPr>
            <w:tcW w:w="511" w:type="pct"/>
            <w:shd w:val="clear" w:color="auto" w:fill="auto"/>
          </w:tcPr>
          <w:p w:rsidR="00AB5625" w:rsidRDefault="00AB5625" w:rsidP="00AB5625">
            <w:pPr>
              <w:widowControl/>
              <w:spacing w:line="320" w:lineRule="exact"/>
              <w:jc w:val="center"/>
              <w:rPr>
                <w:rFonts w:ascii="宋体" w:eastAsia="宋体" w:hAnsi="宋体" w:cs="宋体"/>
                <w:color w:val="000000"/>
                <w:kern w:val="0"/>
                <w:szCs w:val="21"/>
              </w:rPr>
            </w:pPr>
            <w:r w:rsidRPr="009447DF">
              <w:rPr>
                <w:rFonts w:cs="宋体" w:hint="eastAsia"/>
                <w:szCs w:val="21"/>
              </w:rPr>
              <w:t>课堂讲授</w:t>
            </w:r>
          </w:p>
        </w:tc>
        <w:tc>
          <w:tcPr>
            <w:tcW w:w="676"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r>
      <w:tr w:rsidR="00AB5625" w:rsidRPr="006A7506" w:rsidTr="00AB5625">
        <w:trPr>
          <w:trHeight w:val="270"/>
        </w:trPr>
        <w:tc>
          <w:tcPr>
            <w:tcW w:w="359" w:type="pct"/>
            <w:vMerge w:val="restar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sidRPr="006A7506">
              <w:rPr>
                <w:rFonts w:ascii="宋体" w:eastAsia="宋体" w:hAnsi="宋体" w:cs="宋体" w:hint="eastAsia"/>
                <w:color w:val="000000"/>
                <w:kern w:val="0"/>
                <w:szCs w:val="21"/>
              </w:rPr>
              <w:t>3</w:t>
            </w:r>
          </w:p>
        </w:tc>
        <w:tc>
          <w:tcPr>
            <w:tcW w:w="654" w:type="pct"/>
            <w:vMerge w:val="restar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信息系统安全协议</w:t>
            </w:r>
          </w:p>
        </w:tc>
        <w:tc>
          <w:tcPr>
            <w:tcW w:w="1875" w:type="pc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鉴别与数字签名</w:t>
            </w:r>
          </w:p>
        </w:tc>
        <w:tc>
          <w:tcPr>
            <w:tcW w:w="505" w:type="pc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sidRPr="006A7506">
              <w:rPr>
                <w:rFonts w:ascii="宋体" w:eastAsia="宋体" w:hAnsi="宋体" w:cs="宋体" w:hint="eastAsia"/>
                <w:color w:val="000000"/>
                <w:kern w:val="0"/>
                <w:szCs w:val="21"/>
              </w:rPr>
              <w:t>掌握</w:t>
            </w:r>
          </w:p>
        </w:tc>
        <w:tc>
          <w:tcPr>
            <w:tcW w:w="420" w:type="pct"/>
            <w:shd w:val="clear" w:color="auto" w:fill="auto"/>
            <w:vAlign w:val="center"/>
            <w:hideMark/>
          </w:tcPr>
          <w:p w:rsidR="00AB5625" w:rsidRPr="006A7506" w:rsidRDefault="00AB5625" w:rsidP="00AB5625">
            <w:pPr>
              <w:widowControl/>
              <w:spacing w:line="320" w:lineRule="exact"/>
              <w:jc w:val="center"/>
              <w:rPr>
                <w:rFonts w:ascii="Calibri" w:eastAsia="宋体" w:hAnsi="Calibri" w:cs="Calibri"/>
                <w:color w:val="000000"/>
                <w:kern w:val="0"/>
                <w:szCs w:val="21"/>
              </w:rPr>
            </w:pPr>
            <w:r w:rsidRPr="006A7506">
              <w:rPr>
                <w:rFonts w:ascii="Calibri" w:eastAsia="宋体" w:hAnsi="Calibri" w:cs="Calibri"/>
                <w:color w:val="000000"/>
                <w:kern w:val="0"/>
                <w:szCs w:val="21"/>
              </w:rPr>
              <w:t>2</w:t>
            </w:r>
          </w:p>
        </w:tc>
        <w:tc>
          <w:tcPr>
            <w:tcW w:w="511" w:type="pct"/>
            <w:shd w:val="clear" w:color="auto" w:fill="auto"/>
          </w:tcPr>
          <w:p w:rsidR="00AB5625" w:rsidRDefault="00AB5625" w:rsidP="00AB5625">
            <w:pPr>
              <w:widowControl/>
              <w:spacing w:line="320" w:lineRule="exact"/>
              <w:jc w:val="center"/>
              <w:rPr>
                <w:rFonts w:ascii="宋体" w:eastAsia="宋体" w:hAnsi="宋体" w:cs="宋体"/>
                <w:color w:val="000000"/>
                <w:kern w:val="0"/>
                <w:szCs w:val="21"/>
              </w:rPr>
            </w:pPr>
            <w:r w:rsidRPr="009447DF">
              <w:rPr>
                <w:rFonts w:cs="宋体" w:hint="eastAsia"/>
                <w:szCs w:val="21"/>
              </w:rPr>
              <w:t>课堂讲授</w:t>
            </w:r>
          </w:p>
        </w:tc>
        <w:tc>
          <w:tcPr>
            <w:tcW w:w="676" w:type="pct"/>
            <w:vMerge w:val="restar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5.2，2.3</w:t>
            </w:r>
          </w:p>
        </w:tc>
      </w:tr>
      <w:tr w:rsidR="00AB5625" w:rsidRPr="006A7506" w:rsidTr="00AB5625">
        <w:trPr>
          <w:trHeight w:val="270"/>
        </w:trPr>
        <w:tc>
          <w:tcPr>
            <w:tcW w:w="359"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c>
          <w:tcPr>
            <w:tcW w:w="654"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c>
          <w:tcPr>
            <w:tcW w:w="1875" w:type="pc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身份认证与访问控制</w:t>
            </w:r>
          </w:p>
        </w:tc>
        <w:tc>
          <w:tcPr>
            <w:tcW w:w="505" w:type="pc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sidRPr="006A7506">
              <w:rPr>
                <w:rFonts w:ascii="宋体" w:eastAsia="宋体" w:hAnsi="宋体" w:cs="宋体" w:hint="eastAsia"/>
                <w:color w:val="000000"/>
                <w:kern w:val="0"/>
                <w:szCs w:val="21"/>
              </w:rPr>
              <w:t>掌握</w:t>
            </w:r>
          </w:p>
        </w:tc>
        <w:tc>
          <w:tcPr>
            <w:tcW w:w="420" w:type="pct"/>
            <w:shd w:val="clear" w:color="auto" w:fill="auto"/>
            <w:vAlign w:val="center"/>
            <w:hideMark/>
          </w:tcPr>
          <w:p w:rsidR="00AB5625" w:rsidRPr="006A7506" w:rsidRDefault="00AB5625" w:rsidP="00AB5625">
            <w:pPr>
              <w:widowControl/>
              <w:spacing w:line="320" w:lineRule="exact"/>
              <w:jc w:val="center"/>
              <w:rPr>
                <w:rFonts w:ascii="Calibri" w:eastAsia="宋体" w:hAnsi="Calibri" w:cs="Calibri"/>
                <w:color w:val="000000"/>
                <w:kern w:val="0"/>
                <w:szCs w:val="21"/>
              </w:rPr>
            </w:pPr>
            <w:r>
              <w:rPr>
                <w:rFonts w:ascii="Calibri" w:eastAsia="宋体" w:hAnsi="Calibri" w:cs="Calibri" w:hint="eastAsia"/>
                <w:color w:val="000000"/>
                <w:kern w:val="0"/>
                <w:szCs w:val="21"/>
              </w:rPr>
              <w:t>2</w:t>
            </w:r>
          </w:p>
        </w:tc>
        <w:tc>
          <w:tcPr>
            <w:tcW w:w="511" w:type="pct"/>
            <w:shd w:val="clear" w:color="auto" w:fill="auto"/>
          </w:tcPr>
          <w:p w:rsidR="00AB5625" w:rsidRDefault="00AB5625" w:rsidP="00AB5625">
            <w:pPr>
              <w:widowControl/>
              <w:spacing w:line="320" w:lineRule="exact"/>
              <w:jc w:val="center"/>
              <w:rPr>
                <w:rFonts w:ascii="宋体" w:eastAsia="宋体" w:hAnsi="宋体" w:cs="宋体"/>
                <w:color w:val="000000"/>
                <w:kern w:val="0"/>
                <w:szCs w:val="21"/>
              </w:rPr>
            </w:pPr>
            <w:r w:rsidRPr="009447DF">
              <w:rPr>
                <w:rFonts w:cs="宋体" w:hint="eastAsia"/>
                <w:szCs w:val="21"/>
              </w:rPr>
              <w:t>课堂讲授</w:t>
            </w:r>
          </w:p>
        </w:tc>
        <w:tc>
          <w:tcPr>
            <w:tcW w:w="676"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r>
      <w:tr w:rsidR="00AB5625" w:rsidRPr="006A7506" w:rsidTr="00AB5625">
        <w:trPr>
          <w:trHeight w:val="270"/>
        </w:trPr>
        <w:tc>
          <w:tcPr>
            <w:tcW w:w="359"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c>
          <w:tcPr>
            <w:tcW w:w="654"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c>
          <w:tcPr>
            <w:tcW w:w="1875" w:type="pc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公</w:t>
            </w:r>
            <w:proofErr w:type="gramStart"/>
            <w:r>
              <w:rPr>
                <w:rFonts w:ascii="宋体" w:eastAsia="宋体" w:hAnsi="宋体" w:cs="宋体" w:hint="eastAsia"/>
                <w:color w:val="000000"/>
                <w:kern w:val="0"/>
                <w:szCs w:val="21"/>
              </w:rPr>
              <w:t>钥</w:t>
            </w:r>
            <w:proofErr w:type="gramEnd"/>
            <w:r>
              <w:rPr>
                <w:rFonts w:ascii="宋体" w:eastAsia="宋体" w:hAnsi="宋体" w:cs="宋体" w:hint="eastAsia"/>
                <w:color w:val="000000"/>
                <w:kern w:val="0"/>
                <w:szCs w:val="21"/>
              </w:rPr>
              <w:t>基础设施PKI与CA</w:t>
            </w:r>
          </w:p>
        </w:tc>
        <w:tc>
          <w:tcPr>
            <w:tcW w:w="505" w:type="pc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sidRPr="006A7506">
              <w:rPr>
                <w:rFonts w:ascii="宋体" w:eastAsia="宋体" w:hAnsi="宋体" w:cs="宋体" w:hint="eastAsia"/>
                <w:color w:val="000000"/>
                <w:kern w:val="0"/>
                <w:szCs w:val="21"/>
              </w:rPr>
              <w:t>掌握</w:t>
            </w:r>
          </w:p>
        </w:tc>
        <w:tc>
          <w:tcPr>
            <w:tcW w:w="420" w:type="pct"/>
            <w:shd w:val="clear" w:color="auto" w:fill="auto"/>
            <w:vAlign w:val="center"/>
            <w:hideMark/>
          </w:tcPr>
          <w:p w:rsidR="00AB5625" w:rsidRPr="006A7506" w:rsidRDefault="00AB5625" w:rsidP="00AB5625">
            <w:pPr>
              <w:widowControl/>
              <w:spacing w:line="320" w:lineRule="exact"/>
              <w:jc w:val="center"/>
              <w:rPr>
                <w:rFonts w:ascii="Calibri" w:eastAsia="宋体" w:hAnsi="Calibri" w:cs="Calibri"/>
                <w:color w:val="000000"/>
                <w:kern w:val="0"/>
                <w:szCs w:val="21"/>
              </w:rPr>
            </w:pPr>
            <w:r w:rsidRPr="006A7506">
              <w:rPr>
                <w:rFonts w:ascii="Calibri" w:eastAsia="宋体" w:hAnsi="Calibri" w:cs="Calibri"/>
                <w:color w:val="000000"/>
                <w:kern w:val="0"/>
                <w:szCs w:val="21"/>
              </w:rPr>
              <w:t>2</w:t>
            </w:r>
          </w:p>
        </w:tc>
        <w:tc>
          <w:tcPr>
            <w:tcW w:w="511" w:type="pct"/>
            <w:shd w:val="clear" w:color="auto" w:fill="auto"/>
          </w:tcPr>
          <w:p w:rsidR="00AB5625" w:rsidRDefault="00AB5625" w:rsidP="00AB5625">
            <w:pPr>
              <w:widowControl/>
              <w:spacing w:line="320" w:lineRule="exact"/>
              <w:jc w:val="center"/>
              <w:rPr>
                <w:rFonts w:ascii="宋体" w:eastAsia="宋体" w:hAnsi="宋体" w:cs="宋体"/>
                <w:color w:val="000000"/>
                <w:kern w:val="0"/>
                <w:szCs w:val="21"/>
              </w:rPr>
            </w:pPr>
            <w:r w:rsidRPr="009447DF">
              <w:rPr>
                <w:rFonts w:cs="宋体" w:hint="eastAsia"/>
                <w:szCs w:val="21"/>
              </w:rPr>
              <w:t>课堂讲授</w:t>
            </w:r>
          </w:p>
        </w:tc>
        <w:tc>
          <w:tcPr>
            <w:tcW w:w="676"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r>
      <w:tr w:rsidR="00AB5625" w:rsidRPr="006A7506" w:rsidTr="00AB5625">
        <w:trPr>
          <w:trHeight w:val="270"/>
        </w:trPr>
        <w:tc>
          <w:tcPr>
            <w:tcW w:w="359"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c>
          <w:tcPr>
            <w:tcW w:w="654"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c>
          <w:tcPr>
            <w:tcW w:w="1875" w:type="pc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电子商务安全</w:t>
            </w:r>
          </w:p>
        </w:tc>
        <w:tc>
          <w:tcPr>
            <w:tcW w:w="505" w:type="pc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sidRPr="006A7506">
              <w:rPr>
                <w:rFonts w:ascii="宋体" w:eastAsia="宋体" w:hAnsi="宋体" w:cs="宋体" w:hint="eastAsia"/>
                <w:color w:val="000000"/>
                <w:kern w:val="0"/>
                <w:szCs w:val="21"/>
              </w:rPr>
              <w:t>掌握</w:t>
            </w:r>
          </w:p>
        </w:tc>
        <w:tc>
          <w:tcPr>
            <w:tcW w:w="420" w:type="pct"/>
            <w:shd w:val="clear" w:color="auto" w:fill="auto"/>
            <w:vAlign w:val="center"/>
            <w:hideMark/>
          </w:tcPr>
          <w:p w:rsidR="00AB5625" w:rsidRPr="006A7506" w:rsidRDefault="00AB5625" w:rsidP="00AB5625">
            <w:pPr>
              <w:widowControl/>
              <w:spacing w:line="320" w:lineRule="exact"/>
              <w:jc w:val="center"/>
              <w:rPr>
                <w:rFonts w:ascii="Calibri" w:eastAsia="宋体" w:hAnsi="Calibri" w:cs="Calibri"/>
                <w:color w:val="000000"/>
                <w:kern w:val="0"/>
                <w:szCs w:val="21"/>
              </w:rPr>
            </w:pPr>
            <w:r>
              <w:rPr>
                <w:rFonts w:ascii="Calibri" w:eastAsia="宋体" w:hAnsi="Calibri" w:cs="Calibri" w:hint="eastAsia"/>
                <w:color w:val="000000"/>
                <w:kern w:val="0"/>
                <w:szCs w:val="21"/>
              </w:rPr>
              <w:t>2</w:t>
            </w:r>
          </w:p>
        </w:tc>
        <w:tc>
          <w:tcPr>
            <w:tcW w:w="511" w:type="pct"/>
            <w:shd w:val="clear" w:color="auto" w:fill="auto"/>
          </w:tcPr>
          <w:p w:rsidR="00AB5625" w:rsidRDefault="00AB5625" w:rsidP="00AB5625">
            <w:pPr>
              <w:widowControl/>
              <w:spacing w:line="320" w:lineRule="exact"/>
              <w:jc w:val="center"/>
              <w:rPr>
                <w:rFonts w:ascii="宋体" w:eastAsia="宋体" w:hAnsi="宋体" w:cs="宋体"/>
                <w:color w:val="000000"/>
                <w:kern w:val="0"/>
                <w:szCs w:val="21"/>
              </w:rPr>
            </w:pPr>
            <w:r w:rsidRPr="009447DF">
              <w:rPr>
                <w:rFonts w:cs="宋体" w:hint="eastAsia"/>
                <w:szCs w:val="21"/>
              </w:rPr>
              <w:t>课堂讲授</w:t>
            </w:r>
          </w:p>
        </w:tc>
        <w:tc>
          <w:tcPr>
            <w:tcW w:w="676"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r>
      <w:tr w:rsidR="00AB5625" w:rsidRPr="006A7506" w:rsidTr="00AB5625">
        <w:trPr>
          <w:trHeight w:val="270"/>
        </w:trPr>
        <w:tc>
          <w:tcPr>
            <w:tcW w:w="359" w:type="pct"/>
            <w:vMerge w:val="restar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sidRPr="006A7506">
              <w:rPr>
                <w:rFonts w:ascii="宋体" w:eastAsia="宋体" w:hAnsi="宋体" w:cs="宋体" w:hint="eastAsia"/>
                <w:color w:val="000000"/>
                <w:kern w:val="0"/>
                <w:szCs w:val="21"/>
              </w:rPr>
              <w:t>4</w:t>
            </w:r>
          </w:p>
        </w:tc>
        <w:tc>
          <w:tcPr>
            <w:tcW w:w="654" w:type="pct"/>
            <w:vMerge w:val="restar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信息系统安全技术</w:t>
            </w:r>
          </w:p>
        </w:tc>
        <w:tc>
          <w:tcPr>
            <w:tcW w:w="1875" w:type="pc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防火墙</w:t>
            </w:r>
          </w:p>
        </w:tc>
        <w:tc>
          <w:tcPr>
            <w:tcW w:w="505" w:type="pc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sidRPr="006A7506">
              <w:rPr>
                <w:rFonts w:ascii="宋体" w:eastAsia="宋体" w:hAnsi="宋体" w:cs="宋体" w:hint="eastAsia"/>
                <w:color w:val="000000"/>
                <w:kern w:val="0"/>
                <w:szCs w:val="21"/>
              </w:rPr>
              <w:t>理解</w:t>
            </w:r>
          </w:p>
        </w:tc>
        <w:tc>
          <w:tcPr>
            <w:tcW w:w="420" w:type="pct"/>
            <w:vMerge w:val="restart"/>
            <w:shd w:val="clear" w:color="auto" w:fill="auto"/>
            <w:vAlign w:val="center"/>
            <w:hideMark/>
          </w:tcPr>
          <w:p w:rsidR="00AB5625" w:rsidRPr="006A7506" w:rsidRDefault="00AB5625" w:rsidP="00AB5625">
            <w:pPr>
              <w:widowControl/>
              <w:spacing w:line="320" w:lineRule="exact"/>
              <w:jc w:val="center"/>
              <w:rPr>
                <w:rFonts w:ascii="Calibri" w:eastAsia="宋体" w:hAnsi="Calibri" w:cs="Calibri"/>
                <w:color w:val="000000"/>
                <w:kern w:val="0"/>
                <w:szCs w:val="21"/>
              </w:rPr>
            </w:pPr>
            <w:r w:rsidRPr="006A7506">
              <w:rPr>
                <w:rFonts w:ascii="Calibri" w:eastAsia="宋体" w:hAnsi="Calibri" w:cs="Calibri"/>
                <w:color w:val="000000"/>
                <w:kern w:val="0"/>
                <w:szCs w:val="21"/>
              </w:rPr>
              <w:t>2</w:t>
            </w:r>
          </w:p>
        </w:tc>
        <w:tc>
          <w:tcPr>
            <w:tcW w:w="511" w:type="pct"/>
            <w:vMerge w:val="restart"/>
            <w:shd w:val="clear" w:color="auto" w:fill="auto"/>
          </w:tcPr>
          <w:p w:rsidR="00AB5625" w:rsidRDefault="00AB5625" w:rsidP="00AB5625">
            <w:pPr>
              <w:widowControl/>
              <w:spacing w:line="320" w:lineRule="exact"/>
              <w:jc w:val="center"/>
              <w:rPr>
                <w:rFonts w:ascii="宋体" w:eastAsia="宋体" w:hAnsi="宋体" w:cs="宋体"/>
                <w:color w:val="000000"/>
                <w:kern w:val="0"/>
                <w:szCs w:val="21"/>
              </w:rPr>
            </w:pPr>
            <w:r w:rsidRPr="009447DF">
              <w:rPr>
                <w:rFonts w:cs="宋体" w:hint="eastAsia"/>
                <w:szCs w:val="21"/>
              </w:rPr>
              <w:t>课堂讲授</w:t>
            </w:r>
          </w:p>
        </w:tc>
        <w:tc>
          <w:tcPr>
            <w:tcW w:w="676" w:type="pct"/>
            <w:vMerge w:val="restar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5.2</w:t>
            </w:r>
          </w:p>
        </w:tc>
      </w:tr>
      <w:tr w:rsidR="00AB5625" w:rsidRPr="006A7506" w:rsidTr="00AB5625">
        <w:trPr>
          <w:trHeight w:val="270"/>
        </w:trPr>
        <w:tc>
          <w:tcPr>
            <w:tcW w:w="359"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c>
          <w:tcPr>
            <w:tcW w:w="654"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c>
          <w:tcPr>
            <w:tcW w:w="1875" w:type="pc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虚拟专网VPN</w:t>
            </w:r>
          </w:p>
        </w:tc>
        <w:tc>
          <w:tcPr>
            <w:tcW w:w="505" w:type="pc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sidRPr="006A7506">
              <w:rPr>
                <w:rFonts w:ascii="宋体" w:eastAsia="宋体" w:hAnsi="宋体" w:cs="宋体" w:hint="eastAsia"/>
                <w:color w:val="000000"/>
                <w:kern w:val="0"/>
                <w:szCs w:val="21"/>
              </w:rPr>
              <w:t>掌握</w:t>
            </w:r>
          </w:p>
        </w:tc>
        <w:tc>
          <w:tcPr>
            <w:tcW w:w="420" w:type="pct"/>
            <w:vMerge/>
            <w:shd w:val="clear" w:color="auto" w:fill="auto"/>
            <w:vAlign w:val="center"/>
            <w:hideMark/>
          </w:tcPr>
          <w:p w:rsidR="00AB5625" w:rsidRPr="006A7506" w:rsidRDefault="00AB5625" w:rsidP="00AB5625">
            <w:pPr>
              <w:widowControl/>
              <w:spacing w:line="320" w:lineRule="exact"/>
              <w:jc w:val="left"/>
              <w:rPr>
                <w:rFonts w:ascii="Calibri" w:eastAsia="宋体" w:hAnsi="Calibri" w:cs="Calibri"/>
                <w:color w:val="000000"/>
                <w:kern w:val="0"/>
                <w:szCs w:val="21"/>
              </w:rPr>
            </w:pPr>
          </w:p>
        </w:tc>
        <w:tc>
          <w:tcPr>
            <w:tcW w:w="511" w:type="pct"/>
            <w:vMerge/>
            <w:shd w:val="clear" w:color="auto" w:fill="auto"/>
          </w:tcPr>
          <w:p w:rsidR="00AB5625" w:rsidRPr="006A7506" w:rsidRDefault="00AB5625" w:rsidP="00AB5625">
            <w:pPr>
              <w:widowControl/>
              <w:spacing w:line="320" w:lineRule="exact"/>
              <w:jc w:val="left"/>
              <w:rPr>
                <w:rFonts w:ascii="宋体" w:eastAsia="宋体" w:hAnsi="宋体" w:cs="宋体"/>
                <w:color w:val="000000"/>
                <w:kern w:val="0"/>
                <w:szCs w:val="21"/>
              </w:rPr>
            </w:pPr>
          </w:p>
        </w:tc>
        <w:tc>
          <w:tcPr>
            <w:tcW w:w="676"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r>
      <w:tr w:rsidR="00AB5625" w:rsidRPr="006A7506" w:rsidTr="00AB5625">
        <w:trPr>
          <w:trHeight w:val="270"/>
        </w:trPr>
        <w:tc>
          <w:tcPr>
            <w:tcW w:w="359"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c>
          <w:tcPr>
            <w:tcW w:w="654"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c>
          <w:tcPr>
            <w:tcW w:w="1875" w:type="pc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入侵检测系统IDS</w:t>
            </w:r>
          </w:p>
        </w:tc>
        <w:tc>
          <w:tcPr>
            <w:tcW w:w="505" w:type="pc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sidRPr="006A7506">
              <w:rPr>
                <w:rFonts w:ascii="宋体" w:eastAsia="宋体" w:hAnsi="宋体" w:cs="宋体" w:hint="eastAsia"/>
                <w:color w:val="000000"/>
                <w:kern w:val="0"/>
                <w:szCs w:val="21"/>
              </w:rPr>
              <w:t>掌握</w:t>
            </w:r>
          </w:p>
        </w:tc>
        <w:tc>
          <w:tcPr>
            <w:tcW w:w="420" w:type="pct"/>
            <w:vMerge w:val="restart"/>
            <w:shd w:val="clear" w:color="auto" w:fill="auto"/>
            <w:vAlign w:val="center"/>
            <w:hideMark/>
          </w:tcPr>
          <w:p w:rsidR="00AB5625" w:rsidRPr="006A7506" w:rsidRDefault="00AB5625" w:rsidP="00AB5625">
            <w:pPr>
              <w:widowControl/>
              <w:spacing w:line="320" w:lineRule="exact"/>
              <w:jc w:val="center"/>
              <w:rPr>
                <w:rFonts w:ascii="Calibri" w:eastAsia="宋体" w:hAnsi="Calibri" w:cs="Calibri"/>
                <w:color w:val="000000"/>
                <w:kern w:val="0"/>
                <w:szCs w:val="21"/>
              </w:rPr>
            </w:pPr>
            <w:r w:rsidRPr="006A7506">
              <w:rPr>
                <w:rFonts w:ascii="Calibri" w:eastAsia="宋体" w:hAnsi="Calibri" w:cs="Calibri"/>
                <w:color w:val="000000"/>
                <w:kern w:val="0"/>
                <w:szCs w:val="21"/>
              </w:rPr>
              <w:t>2</w:t>
            </w:r>
          </w:p>
        </w:tc>
        <w:tc>
          <w:tcPr>
            <w:tcW w:w="511" w:type="pct"/>
            <w:vMerge w:val="restart"/>
            <w:shd w:val="clear" w:color="auto" w:fill="auto"/>
          </w:tcPr>
          <w:p w:rsidR="00AB5625" w:rsidRDefault="00AB5625" w:rsidP="00AB5625">
            <w:pPr>
              <w:widowControl/>
              <w:spacing w:line="320" w:lineRule="exact"/>
              <w:jc w:val="center"/>
              <w:rPr>
                <w:rFonts w:ascii="宋体" w:eastAsia="宋体" w:hAnsi="宋体" w:cs="宋体"/>
                <w:color w:val="000000"/>
                <w:kern w:val="0"/>
                <w:szCs w:val="21"/>
              </w:rPr>
            </w:pPr>
            <w:r w:rsidRPr="009447DF">
              <w:rPr>
                <w:rFonts w:cs="宋体" w:hint="eastAsia"/>
                <w:szCs w:val="21"/>
              </w:rPr>
              <w:t>课堂</w:t>
            </w:r>
            <w:r w:rsidRPr="009447DF">
              <w:rPr>
                <w:rFonts w:cs="宋体" w:hint="eastAsia"/>
                <w:szCs w:val="21"/>
              </w:rPr>
              <w:lastRenderedPageBreak/>
              <w:t>讲授</w:t>
            </w:r>
          </w:p>
        </w:tc>
        <w:tc>
          <w:tcPr>
            <w:tcW w:w="676"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r>
      <w:tr w:rsidR="00AB5625" w:rsidRPr="006A7506" w:rsidTr="00AB5625">
        <w:trPr>
          <w:trHeight w:val="270"/>
        </w:trPr>
        <w:tc>
          <w:tcPr>
            <w:tcW w:w="359"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c>
          <w:tcPr>
            <w:tcW w:w="654"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c>
          <w:tcPr>
            <w:tcW w:w="1875" w:type="pc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安全审计</w:t>
            </w:r>
          </w:p>
        </w:tc>
        <w:tc>
          <w:tcPr>
            <w:tcW w:w="505" w:type="pc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sidRPr="006A7506">
              <w:rPr>
                <w:rFonts w:ascii="宋体" w:eastAsia="宋体" w:hAnsi="宋体" w:cs="宋体" w:hint="eastAsia"/>
                <w:color w:val="000000"/>
                <w:kern w:val="0"/>
                <w:szCs w:val="21"/>
              </w:rPr>
              <w:t>了解</w:t>
            </w:r>
          </w:p>
        </w:tc>
        <w:tc>
          <w:tcPr>
            <w:tcW w:w="420" w:type="pct"/>
            <w:vMerge/>
            <w:shd w:val="clear" w:color="auto" w:fill="auto"/>
            <w:vAlign w:val="center"/>
            <w:hideMark/>
          </w:tcPr>
          <w:p w:rsidR="00AB5625" w:rsidRPr="006A7506" w:rsidRDefault="00AB5625" w:rsidP="00AB5625">
            <w:pPr>
              <w:widowControl/>
              <w:spacing w:line="320" w:lineRule="exact"/>
              <w:jc w:val="left"/>
              <w:rPr>
                <w:rFonts w:ascii="Calibri" w:eastAsia="宋体" w:hAnsi="Calibri" w:cs="Calibri"/>
                <w:color w:val="000000"/>
                <w:kern w:val="0"/>
                <w:szCs w:val="21"/>
              </w:rPr>
            </w:pPr>
          </w:p>
        </w:tc>
        <w:tc>
          <w:tcPr>
            <w:tcW w:w="511" w:type="pct"/>
            <w:vMerge/>
            <w:shd w:val="clear" w:color="auto" w:fill="auto"/>
          </w:tcPr>
          <w:p w:rsidR="00AB5625" w:rsidRPr="006A7506" w:rsidRDefault="00AB5625" w:rsidP="00AB5625">
            <w:pPr>
              <w:widowControl/>
              <w:spacing w:line="320" w:lineRule="exact"/>
              <w:jc w:val="left"/>
              <w:rPr>
                <w:rFonts w:ascii="宋体" w:eastAsia="宋体" w:hAnsi="宋体" w:cs="宋体"/>
                <w:color w:val="000000"/>
                <w:kern w:val="0"/>
                <w:szCs w:val="21"/>
              </w:rPr>
            </w:pPr>
          </w:p>
        </w:tc>
        <w:tc>
          <w:tcPr>
            <w:tcW w:w="676"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r>
      <w:tr w:rsidR="00AB5625" w:rsidRPr="006A7506" w:rsidTr="00AB5625">
        <w:trPr>
          <w:trHeight w:val="270"/>
        </w:trPr>
        <w:tc>
          <w:tcPr>
            <w:tcW w:w="359" w:type="pct"/>
            <w:vMerge w:val="restar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sidRPr="006A7506">
              <w:rPr>
                <w:rFonts w:ascii="宋体" w:eastAsia="宋体" w:hAnsi="宋体" w:cs="宋体" w:hint="eastAsia"/>
                <w:color w:val="000000"/>
                <w:kern w:val="0"/>
                <w:szCs w:val="21"/>
              </w:rPr>
              <w:lastRenderedPageBreak/>
              <w:t>5</w:t>
            </w:r>
          </w:p>
        </w:tc>
        <w:tc>
          <w:tcPr>
            <w:tcW w:w="654" w:type="pct"/>
            <w:vMerge w:val="restar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攻击与防范</w:t>
            </w:r>
          </w:p>
        </w:tc>
        <w:tc>
          <w:tcPr>
            <w:tcW w:w="1875" w:type="pc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恶意软件</w:t>
            </w:r>
          </w:p>
        </w:tc>
        <w:tc>
          <w:tcPr>
            <w:tcW w:w="505" w:type="pc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sidRPr="006A7506">
              <w:rPr>
                <w:rFonts w:ascii="宋体" w:eastAsia="宋体" w:hAnsi="宋体" w:cs="宋体" w:hint="eastAsia"/>
                <w:color w:val="000000"/>
                <w:kern w:val="0"/>
                <w:szCs w:val="21"/>
              </w:rPr>
              <w:t>掌握</w:t>
            </w:r>
          </w:p>
        </w:tc>
        <w:tc>
          <w:tcPr>
            <w:tcW w:w="420" w:type="pct"/>
            <w:shd w:val="clear" w:color="auto" w:fill="auto"/>
            <w:vAlign w:val="center"/>
            <w:hideMark/>
          </w:tcPr>
          <w:p w:rsidR="00AB5625" w:rsidRPr="006A7506" w:rsidRDefault="00AB5625" w:rsidP="00AB5625">
            <w:pPr>
              <w:widowControl/>
              <w:spacing w:line="320" w:lineRule="exact"/>
              <w:jc w:val="center"/>
              <w:rPr>
                <w:rFonts w:ascii="Calibri" w:eastAsia="宋体" w:hAnsi="Calibri" w:cs="Calibri"/>
                <w:color w:val="000000"/>
                <w:kern w:val="0"/>
                <w:szCs w:val="21"/>
              </w:rPr>
            </w:pPr>
            <w:r w:rsidRPr="006A7506">
              <w:rPr>
                <w:rFonts w:ascii="Calibri" w:eastAsia="宋体" w:hAnsi="Calibri" w:cs="Calibri"/>
                <w:color w:val="000000"/>
                <w:kern w:val="0"/>
                <w:szCs w:val="21"/>
              </w:rPr>
              <w:t>2</w:t>
            </w:r>
          </w:p>
        </w:tc>
        <w:tc>
          <w:tcPr>
            <w:tcW w:w="511" w:type="pct"/>
            <w:shd w:val="clear" w:color="auto" w:fill="auto"/>
          </w:tcPr>
          <w:p w:rsidR="00AB5625" w:rsidRDefault="00AB5625" w:rsidP="00AB5625">
            <w:pPr>
              <w:widowControl/>
              <w:spacing w:line="320" w:lineRule="exact"/>
              <w:jc w:val="center"/>
              <w:rPr>
                <w:rFonts w:ascii="宋体" w:eastAsia="宋体" w:hAnsi="宋体" w:cs="宋体"/>
                <w:color w:val="000000"/>
                <w:kern w:val="0"/>
                <w:szCs w:val="21"/>
              </w:rPr>
            </w:pPr>
            <w:r w:rsidRPr="009447DF">
              <w:rPr>
                <w:rFonts w:cs="宋体" w:hint="eastAsia"/>
                <w:szCs w:val="21"/>
              </w:rPr>
              <w:t>课堂讲授</w:t>
            </w:r>
          </w:p>
        </w:tc>
        <w:tc>
          <w:tcPr>
            <w:tcW w:w="676" w:type="pct"/>
            <w:vMerge w:val="restar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5.2，9.1</w:t>
            </w:r>
          </w:p>
        </w:tc>
      </w:tr>
      <w:tr w:rsidR="00AB5625" w:rsidRPr="006A7506" w:rsidTr="00AB5625">
        <w:trPr>
          <w:trHeight w:val="300"/>
        </w:trPr>
        <w:tc>
          <w:tcPr>
            <w:tcW w:w="359"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c>
          <w:tcPr>
            <w:tcW w:w="654"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c>
          <w:tcPr>
            <w:tcW w:w="1875" w:type="pc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物理安全</w:t>
            </w:r>
          </w:p>
        </w:tc>
        <w:tc>
          <w:tcPr>
            <w:tcW w:w="505" w:type="pct"/>
            <w:shd w:val="clear" w:color="auto" w:fill="auto"/>
            <w:hideMark/>
          </w:tcPr>
          <w:p w:rsidR="00AB5625" w:rsidRDefault="00AB5625" w:rsidP="00AB5625">
            <w:pPr>
              <w:spacing w:line="320" w:lineRule="exact"/>
              <w:jc w:val="center"/>
            </w:pPr>
            <w:r w:rsidRPr="00F6310B">
              <w:rPr>
                <w:rFonts w:ascii="宋体" w:eastAsia="宋体" w:hAnsi="宋体" w:cs="宋体" w:hint="eastAsia"/>
                <w:color w:val="000000"/>
                <w:kern w:val="0"/>
                <w:szCs w:val="21"/>
              </w:rPr>
              <w:t>理解</w:t>
            </w:r>
          </w:p>
        </w:tc>
        <w:tc>
          <w:tcPr>
            <w:tcW w:w="420" w:type="pct"/>
            <w:vMerge w:val="restart"/>
            <w:shd w:val="clear" w:color="auto" w:fill="auto"/>
            <w:vAlign w:val="center"/>
            <w:hideMark/>
          </w:tcPr>
          <w:p w:rsidR="00AB5625" w:rsidRPr="006A7506" w:rsidRDefault="00AB5625" w:rsidP="00AB5625">
            <w:pPr>
              <w:spacing w:line="320" w:lineRule="exact"/>
              <w:jc w:val="center"/>
              <w:rPr>
                <w:rFonts w:ascii="Calibri" w:eastAsia="宋体" w:hAnsi="Calibri" w:cs="Calibri"/>
                <w:color w:val="000000"/>
                <w:kern w:val="0"/>
                <w:szCs w:val="21"/>
              </w:rPr>
            </w:pPr>
            <w:r w:rsidRPr="006A7506">
              <w:rPr>
                <w:rFonts w:ascii="Calibri" w:eastAsia="宋体" w:hAnsi="Calibri" w:cs="Calibri"/>
                <w:color w:val="000000"/>
                <w:kern w:val="0"/>
                <w:szCs w:val="21"/>
              </w:rPr>
              <w:t>2</w:t>
            </w:r>
          </w:p>
        </w:tc>
        <w:tc>
          <w:tcPr>
            <w:tcW w:w="511" w:type="pct"/>
            <w:vMerge w:val="restart"/>
            <w:shd w:val="clear" w:color="auto" w:fill="auto"/>
          </w:tcPr>
          <w:p w:rsidR="00AB5625" w:rsidRDefault="00AB5625" w:rsidP="00AB5625">
            <w:pPr>
              <w:widowControl/>
              <w:spacing w:line="320" w:lineRule="exact"/>
              <w:jc w:val="center"/>
              <w:rPr>
                <w:rFonts w:ascii="宋体" w:eastAsia="宋体" w:hAnsi="宋体" w:cs="宋体"/>
                <w:color w:val="000000"/>
                <w:kern w:val="0"/>
                <w:szCs w:val="21"/>
              </w:rPr>
            </w:pPr>
            <w:r w:rsidRPr="009447DF">
              <w:rPr>
                <w:rFonts w:cs="宋体" w:hint="eastAsia"/>
                <w:szCs w:val="21"/>
              </w:rPr>
              <w:t>课堂讲授</w:t>
            </w:r>
          </w:p>
        </w:tc>
        <w:tc>
          <w:tcPr>
            <w:tcW w:w="676"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r>
      <w:tr w:rsidR="00AB5625" w:rsidRPr="006A7506" w:rsidTr="00AB5625">
        <w:trPr>
          <w:trHeight w:val="300"/>
        </w:trPr>
        <w:tc>
          <w:tcPr>
            <w:tcW w:w="359"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c>
          <w:tcPr>
            <w:tcW w:w="654"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c>
          <w:tcPr>
            <w:tcW w:w="1875" w:type="pct"/>
            <w:shd w:val="clear" w:color="auto" w:fill="auto"/>
            <w:vAlign w:val="center"/>
            <w:hideMark/>
          </w:tcPr>
          <w:p w:rsidR="00AB5625" w:rsidRPr="006A7506" w:rsidRDefault="00AB5625" w:rsidP="00AB5625">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数据库安全</w:t>
            </w:r>
          </w:p>
        </w:tc>
        <w:tc>
          <w:tcPr>
            <w:tcW w:w="505" w:type="pct"/>
            <w:shd w:val="clear" w:color="auto" w:fill="auto"/>
            <w:hideMark/>
          </w:tcPr>
          <w:p w:rsidR="00AB5625" w:rsidRDefault="00AB5625" w:rsidP="00AB5625">
            <w:pPr>
              <w:spacing w:line="320" w:lineRule="exact"/>
              <w:jc w:val="center"/>
            </w:pPr>
            <w:r w:rsidRPr="00F6310B">
              <w:rPr>
                <w:rFonts w:ascii="宋体" w:eastAsia="宋体" w:hAnsi="宋体" w:cs="宋体" w:hint="eastAsia"/>
                <w:color w:val="000000"/>
                <w:kern w:val="0"/>
                <w:szCs w:val="21"/>
              </w:rPr>
              <w:t>理解</w:t>
            </w:r>
          </w:p>
        </w:tc>
        <w:tc>
          <w:tcPr>
            <w:tcW w:w="420" w:type="pct"/>
            <w:vMerge/>
            <w:shd w:val="clear" w:color="auto" w:fill="auto"/>
            <w:vAlign w:val="center"/>
            <w:hideMark/>
          </w:tcPr>
          <w:p w:rsidR="00AB5625" w:rsidRPr="006A7506" w:rsidRDefault="00AB5625" w:rsidP="00AB5625">
            <w:pPr>
              <w:widowControl/>
              <w:spacing w:line="320" w:lineRule="exact"/>
              <w:jc w:val="center"/>
              <w:rPr>
                <w:rFonts w:ascii="Calibri" w:eastAsia="宋体" w:hAnsi="Calibri" w:cs="Calibri"/>
                <w:color w:val="000000"/>
                <w:kern w:val="0"/>
                <w:szCs w:val="21"/>
              </w:rPr>
            </w:pPr>
          </w:p>
        </w:tc>
        <w:tc>
          <w:tcPr>
            <w:tcW w:w="511" w:type="pct"/>
            <w:vMerge/>
            <w:shd w:val="clear" w:color="auto" w:fill="auto"/>
          </w:tcPr>
          <w:p w:rsidR="00AB5625" w:rsidRPr="006A7506" w:rsidRDefault="00AB5625" w:rsidP="00AB5625">
            <w:pPr>
              <w:widowControl/>
              <w:spacing w:line="320" w:lineRule="exact"/>
              <w:jc w:val="left"/>
              <w:rPr>
                <w:rFonts w:ascii="宋体" w:eastAsia="宋体" w:hAnsi="宋体" w:cs="宋体"/>
                <w:color w:val="000000"/>
                <w:kern w:val="0"/>
                <w:szCs w:val="21"/>
              </w:rPr>
            </w:pPr>
          </w:p>
        </w:tc>
        <w:tc>
          <w:tcPr>
            <w:tcW w:w="676" w:type="pct"/>
            <w:vMerge/>
            <w:shd w:val="clear" w:color="auto" w:fill="auto"/>
            <w:vAlign w:val="center"/>
            <w:hideMark/>
          </w:tcPr>
          <w:p w:rsidR="00AB5625" w:rsidRPr="006A7506" w:rsidRDefault="00AB5625" w:rsidP="00AB5625">
            <w:pPr>
              <w:widowControl/>
              <w:spacing w:line="320" w:lineRule="exact"/>
              <w:jc w:val="left"/>
              <w:rPr>
                <w:rFonts w:ascii="宋体" w:eastAsia="宋体" w:hAnsi="宋体" w:cs="宋体"/>
                <w:color w:val="000000"/>
                <w:kern w:val="0"/>
                <w:szCs w:val="21"/>
              </w:rPr>
            </w:pPr>
          </w:p>
        </w:tc>
      </w:tr>
      <w:tr w:rsidR="00AB5625" w:rsidRPr="00C4397D" w:rsidTr="00AB5625">
        <w:trPr>
          <w:trHeight w:val="300"/>
        </w:trPr>
        <w:tc>
          <w:tcPr>
            <w:tcW w:w="359" w:type="pct"/>
            <w:shd w:val="clear" w:color="auto" w:fill="auto"/>
            <w:vAlign w:val="center"/>
            <w:hideMark/>
          </w:tcPr>
          <w:p w:rsidR="00AB5625" w:rsidRPr="00C4397D" w:rsidRDefault="00AB5625" w:rsidP="00AB5625">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6</w:t>
            </w:r>
          </w:p>
        </w:tc>
        <w:tc>
          <w:tcPr>
            <w:tcW w:w="654" w:type="pct"/>
            <w:shd w:val="clear" w:color="auto" w:fill="auto"/>
            <w:vAlign w:val="center"/>
            <w:hideMark/>
          </w:tcPr>
          <w:p w:rsidR="00AB5625" w:rsidRPr="00C4397D" w:rsidRDefault="00AB5625" w:rsidP="00AB5625">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复习</w:t>
            </w:r>
            <w:r w:rsidRPr="00C4397D">
              <w:rPr>
                <w:rFonts w:ascii="宋体" w:eastAsia="宋体" w:hAnsi="宋体" w:cs="宋体" w:hint="eastAsia"/>
                <w:color w:val="000000"/>
                <w:kern w:val="0"/>
                <w:szCs w:val="21"/>
              </w:rPr>
              <w:t>研讨</w:t>
            </w:r>
          </w:p>
        </w:tc>
        <w:tc>
          <w:tcPr>
            <w:tcW w:w="1875" w:type="pct"/>
            <w:shd w:val="clear" w:color="auto" w:fill="auto"/>
            <w:vAlign w:val="center"/>
            <w:hideMark/>
          </w:tcPr>
          <w:p w:rsidR="00AB5625" w:rsidRPr="00C4397D" w:rsidRDefault="00AB5625" w:rsidP="00AB5625">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课堂复习总结和讨论</w:t>
            </w:r>
          </w:p>
        </w:tc>
        <w:tc>
          <w:tcPr>
            <w:tcW w:w="505" w:type="pct"/>
            <w:shd w:val="clear" w:color="auto" w:fill="auto"/>
            <w:vAlign w:val="center"/>
            <w:hideMark/>
          </w:tcPr>
          <w:p w:rsidR="00AB5625" w:rsidRPr="00C4397D" w:rsidRDefault="00AB5625" w:rsidP="00AB5625">
            <w:pPr>
              <w:widowControl/>
              <w:spacing w:line="320" w:lineRule="exact"/>
              <w:jc w:val="center"/>
              <w:rPr>
                <w:rFonts w:ascii="宋体" w:eastAsia="宋体" w:hAnsi="宋体" w:cs="宋体"/>
                <w:color w:val="000000"/>
                <w:kern w:val="0"/>
                <w:szCs w:val="21"/>
              </w:rPr>
            </w:pPr>
          </w:p>
        </w:tc>
        <w:tc>
          <w:tcPr>
            <w:tcW w:w="420" w:type="pct"/>
            <w:shd w:val="clear" w:color="auto" w:fill="auto"/>
            <w:vAlign w:val="center"/>
            <w:hideMark/>
          </w:tcPr>
          <w:p w:rsidR="00AB5625" w:rsidRPr="00C4397D" w:rsidRDefault="00AB5625" w:rsidP="00AB5625">
            <w:pPr>
              <w:widowControl/>
              <w:spacing w:line="320" w:lineRule="exact"/>
              <w:jc w:val="center"/>
              <w:rPr>
                <w:rFonts w:ascii="Calibri" w:eastAsia="宋体" w:hAnsi="Calibri" w:cs="Calibri"/>
                <w:color w:val="000000"/>
                <w:kern w:val="0"/>
                <w:szCs w:val="21"/>
              </w:rPr>
            </w:pPr>
            <w:r>
              <w:rPr>
                <w:rFonts w:ascii="Calibri" w:eastAsia="宋体" w:hAnsi="Calibri" w:cs="Calibri" w:hint="eastAsia"/>
                <w:color w:val="000000"/>
                <w:kern w:val="0"/>
                <w:szCs w:val="21"/>
              </w:rPr>
              <w:t>2</w:t>
            </w:r>
          </w:p>
        </w:tc>
        <w:tc>
          <w:tcPr>
            <w:tcW w:w="511" w:type="pct"/>
            <w:shd w:val="clear" w:color="auto" w:fill="auto"/>
          </w:tcPr>
          <w:p w:rsidR="00AB5625" w:rsidRDefault="00AB5625" w:rsidP="00AB5625">
            <w:pPr>
              <w:widowControl/>
              <w:spacing w:line="320" w:lineRule="exact"/>
              <w:jc w:val="center"/>
              <w:rPr>
                <w:rFonts w:ascii="宋体" w:eastAsia="宋体" w:hAnsi="宋体" w:cs="宋体"/>
                <w:color w:val="000000"/>
                <w:kern w:val="0"/>
                <w:szCs w:val="21"/>
              </w:rPr>
            </w:pPr>
            <w:r w:rsidRPr="009447DF">
              <w:rPr>
                <w:rFonts w:cs="宋体" w:hint="eastAsia"/>
                <w:szCs w:val="21"/>
              </w:rPr>
              <w:t>课堂</w:t>
            </w:r>
            <w:r>
              <w:rPr>
                <w:rFonts w:cs="宋体" w:hint="eastAsia"/>
                <w:szCs w:val="21"/>
              </w:rPr>
              <w:t>讨论</w:t>
            </w:r>
          </w:p>
        </w:tc>
        <w:tc>
          <w:tcPr>
            <w:tcW w:w="676" w:type="pct"/>
            <w:shd w:val="clear" w:color="auto" w:fill="auto"/>
            <w:vAlign w:val="center"/>
            <w:hideMark/>
          </w:tcPr>
          <w:p w:rsidR="00AB5625" w:rsidRPr="00C4397D" w:rsidRDefault="00AB5625" w:rsidP="00AB5625">
            <w:pPr>
              <w:widowControl/>
              <w:spacing w:line="32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2.3， 5.2</w:t>
            </w:r>
          </w:p>
        </w:tc>
      </w:tr>
    </w:tbl>
    <w:p w:rsidR="002D3359" w:rsidRPr="006A7506" w:rsidRDefault="002D3359" w:rsidP="006B0DC8">
      <w:pPr>
        <w:adjustRightInd w:val="0"/>
        <w:snapToGrid w:val="0"/>
        <w:spacing w:beforeLines="50" w:before="156" w:afterLines="50" w:after="156"/>
        <w:ind w:leftChars="50" w:left="105" w:rightChars="50" w:right="105"/>
        <w:rPr>
          <w:rFonts w:cs="宋体"/>
          <w:b/>
          <w:color w:val="000000"/>
          <w:szCs w:val="21"/>
        </w:rPr>
      </w:pPr>
    </w:p>
    <w:p w:rsidR="001B400C" w:rsidRPr="00D328F1" w:rsidRDefault="001B400C" w:rsidP="001B400C">
      <w:pPr>
        <w:spacing w:beforeLines="50" w:before="156" w:afterLines="50" w:after="156"/>
        <w:rPr>
          <w:b/>
        </w:rPr>
      </w:pPr>
      <w:r>
        <w:rPr>
          <w:rFonts w:hint="eastAsia"/>
          <w:b/>
        </w:rPr>
        <w:t>六</w:t>
      </w:r>
      <w:r w:rsidRPr="00D328F1">
        <w:rPr>
          <w:rFonts w:hint="eastAsia"/>
          <w:b/>
        </w:rPr>
        <w:t>、课程教学</w:t>
      </w:r>
      <w:r>
        <w:rPr>
          <w:rFonts w:hint="eastAsia"/>
          <w:b/>
        </w:rPr>
        <w:t>安排</w:t>
      </w:r>
    </w:p>
    <w:p w:rsidR="001B400C" w:rsidRPr="00830081" w:rsidRDefault="001B400C" w:rsidP="001B400C">
      <w:pPr>
        <w:spacing w:beforeLines="50" w:before="156" w:afterLines="50" w:after="156"/>
        <w:rPr>
          <w:b/>
        </w:rPr>
      </w:pPr>
      <w:r w:rsidRPr="00830081">
        <w:rPr>
          <w:rFonts w:hint="eastAsia"/>
          <w:b/>
        </w:rPr>
        <w:t>（一）</w:t>
      </w:r>
      <w:r>
        <w:rPr>
          <w:rFonts w:hint="eastAsia"/>
          <w:b/>
        </w:rPr>
        <w:t>知识</w:t>
      </w:r>
      <w:r w:rsidRPr="00830081">
        <w:rPr>
          <w:rFonts w:hint="eastAsia"/>
          <w:b/>
        </w:rPr>
        <w:t>讲授部分</w:t>
      </w:r>
    </w:p>
    <w:p w:rsidR="002D3359" w:rsidRPr="006A7506" w:rsidRDefault="002D3359" w:rsidP="00AB5625">
      <w:pPr>
        <w:spacing w:line="320" w:lineRule="exact"/>
        <w:ind w:firstLine="357"/>
        <w:rPr>
          <w:szCs w:val="21"/>
        </w:rPr>
      </w:pPr>
      <w:r w:rsidRPr="006A7506">
        <w:rPr>
          <w:szCs w:val="21"/>
        </w:rPr>
        <w:t>本课</w:t>
      </w:r>
      <w:r w:rsidR="00AB5625">
        <w:rPr>
          <w:rFonts w:hint="eastAsia"/>
          <w:szCs w:val="21"/>
        </w:rPr>
        <w:t>程</w:t>
      </w:r>
      <w:r w:rsidRPr="006A7506">
        <w:rPr>
          <w:szCs w:val="21"/>
        </w:rPr>
        <w:t>是通信</w:t>
      </w:r>
      <w:r w:rsidR="00AB5625">
        <w:rPr>
          <w:rFonts w:hint="eastAsia"/>
          <w:szCs w:val="21"/>
        </w:rPr>
        <w:t>工程、信息</w:t>
      </w:r>
      <w:r w:rsidRPr="006A7506">
        <w:rPr>
          <w:szCs w:val="21"/>
        </w:rPr>
        <w:t>工程专业的专业</w:t>
      </w:r>
      <w:r w:rsidR="00154F9E">
        <w:rPr>
          <w:rFonts w:hint="eastAsia"/>
          <w:szCs w:val="21"/>
        </w:rPr>
        <w:t>B</w:t>
      </w:r>
      <w:r w:rsidR="00154F9E">
        <w:rPr>
          <w:rFonts w:hint="eastAsia"/>
          <w:szCs w:val="21"/>
        </w:rPr>
        <w:t>类选修</w:t>
      </w:r>
      <w:r w:rsidRPr="006A7506">
        <w:rPr>
          <w:szCs w:val="21"/>
        </w:rPr>
        <w:t>课，需要运用先修的</w:t>
      </w:r>
      <w:r w:rsidR="008E73DD" w:rsidRPr="006A7506">
        <w:rPr>
          <w:szCs w:val="21"/>
        </w:rPr>
        <w:t>概率论</w:t>
      </w:r>
      <w:r w:rsidR="004A0E2D">
        <w:rPr>
          <w:rFonts w:hint="eastAsia"/>
          <w:szCs w:val="21"/>
        </w:rPr>
        <w:t>与数理统计</w:t>
      </w:r>
      <w:r w:rsidR="008E73DD" w:rsidRPr="006A7506">
        <w:rPr>
          <w:szCs w:val="21"/>
        </w:rPr>
        <w:t>、线性代数等专业数学知识</w:t>
      </w:r>
      <w:r w:rsidR="008E73DD" w:rsidRPr="006A7506">
        <w:rPr>
          <w:rFonts w:hint="eastAsia"/>
          <w:szCs w:val="21"/>
        </w:rPr>
        <w:t>和</w:t>
      </w:r>
      <w:r w:rsidR="00E87056">
        <w:rPr>
          <w:rFonts w:hint="eastAsia"/>
          <w:szCs w:val="21"/>
        </w:rPr>
        <w:t>通信与计算等基础理论知识</w:t>
      </w:r>
      <w:r w:rsidRPr="006A7506">
        <w:rPr>
          <w:szCs w:val="21"/>
        </w:rPr>
        <w:t>，又涉及到后续专业课程的</w:t>
      </w:r>
      <w:r w:rsidR="008E73DD" w:rsidRPr="006A7506">
        <w:rPr>
          <w:rFonts w:hint="eastAsia"/>
          <w:szCs w:val="21"/>
        </w:rPr>
        <w:t>多个</w:t>
      </w:r>
      <w:r w:rsidRPr="006A7506">
        <w:rPr>
          <w:szCs w:val="21"/>
        </w:rPr>
        <w:t>领域，适宜采用灵活多样的教学方式，将理论教学、研讨、自主学习等有机结合。通过课堂理论教学</w:t>
      </w:r>
      <w:r w:rsidR="008E73DD" w:rsidRPr="006A7506">
        <w:rPr>
          <w:rFonts w:hint="eastAsia"/>
          <w:szCs w:val="21"/>
        </w:rPr>
        <w:t>讲解</w:t>
      </w:r>
      <w:r w:rsidRPr="006A7506">
        <w:rPr>
          <w:szCs w:val="21"/>
        </w:rPr>
        <w:t>基础</w:t>
      </w:r>
      <w:r w:rsidR="008E73DD" w:rsidRPr="006A7506">
        <w:rPr>
          <w:rFonts w:hint="eastAsia"/>
          <w:szCs w:val="21"/>
        </w:rPr>
        <w:t>原理</w:t>
      </w:r>
      <w:r w:rsidRPr="006A7506">
        <w:rPr>
          <w:szCs w:val="21"/>
        </w:rPr>
        <w:t>和分析方法，指导课后学生自学部分</w:t>
      </w:r>
      <w:r w:rsidR="008E73DD" w:rsidRPr="006A7506">
        <w:rPr>
          <w:rFonts w:hint="eastAsia"/>
          <w:szCs w:val="21"/>
        </w:rPr>
        <w:t>拓展知识并开展研讨</w:t>
      </w:r>
      <w:r w:rsidRPr="006A7506">
        <w:rPr>
          <w:szCs w:val="21"/>
        </w:rPr>
        <w:t>。</w:t>
      </w:r>
    </w:p>
    <w:p w:rsidR="002D3359" w:rsidRDefault="002D3359" w:rsidP="00AB5625">
      <w:pPr>
        <w:spacing w:line="320" w:lineRule="exact"/>
        <w:ind w:firstLine="357"/>
        <w:rPr>
          <w:szCs w:val="21"/>
        </w:rPr>
      </w:pPr>
      <w:r w:rsidRPr="006A7506">
        <w:rPr>
          <w:szCs w:val="21"/>
        </w:rPr>
        <w:t>教学方法设计及教学环节的安排建议和要求。其中，课堂讲授包括教学方法和手段设计；作业方面主要写明布置习题达到的目的与要求，题量、题型要求等，提倡按照教学的层次设计作业，</w:t>
      </w:r>
      <w:r w:rsidR="00D96B9B">
        <w:rPr>
          <w:rFonts w:hint="eastAsia"/>
          <w:szCs w:val="21"/>
        </w:rPr>
        <w:t>包括</w:t>
      </w:r>
      <w:proofErr w:type="gramStart"/>
      <w:r w:rsidR="00D96B9B">
        <w:rPr>
          <w:rFonts w:hint="eastAsia"/>
          <w:szCs w:val="21"/>
        </w:rPr>
        <w:t>结课小</w:t>
      </w:r>
      <w:proofErr w:type="gramEnd"/>
      <w:r w:rsidR="00D96B9B">
        <w:rPr>
          <w:rFonts w:hint="eastAsia"/>
          <w:szCs w:val="21"/>
        </w:rPr>
        <w:t>论文等形式</w:t>
      </w:r>
      <w:r w:rsidRPr="006A7506">
        <w:rPr>
          <w:szCs w:val="21"/>
        </w:rPr>
        <w:t>。</w:t>
      </w:r>
    </w:p>
    <w:p w:rsidR="002D3359" w:rsidRPr="006A7506" w:rsidRDefault="002D3359" w:rsidP="00AB5625">
      <w:pPr>
        <w:adjustRightInd w:val="0"/>
        <w:snapToGrid w:val="0"/>
        <w:spacing w:line="320" w:lineRule="exact"/>
        <w:ind w:firstLineChars="200" w:firstLine="422"/>
        <w:outlineLvl w:val="0"/>
        <w:rPr>
          <w:b/>
          <w:bCs/>
          <w:szCs w:val="21"/>
        </w:rPr>
      </w:pPr>
      <w:r w:rsidRPr="006A7506">
        <w:rPr>
          <w:b/>
          <w:bCs/>
          <w:szCs w:val="21"/>
        </w:rPr>
        <w:t>1</w:t>
      </w:r>
      <w:r w:rsidRPr="006A7506">
        <w:rPr>
          <w:b/>
          <w:bCs/>
          <w:szCs w:val="21"/>
        </w:rPr>
        <w:t>．课堂讲授</w:t>
      </w:r>
    </w:p>
    <w:p w:rsidR="002D3359" w:rsidRPr="006A7506" w:rsidRDefault="002D3359" w:rsidP="00AB5625">
      <w:pPr>
        <w:adjustRightInd w:val="0"/>
        <w:snapToGrid w:val="0"/>
        <w:spacing w:line="320" w:lineRule="exact"/>
        <w:ind w:firstLine="360"/>
        <w:rPr>
          <w:szCs w:val="21"/>
        </w:rPr>
      </w:pPr>
      <w:r w:rsidRPr="006A7506">
        <w:rPr>
          <w:szCs w:val="21"/>
        </w:rPr>
        <w:t>在教学过程中，教师应</w:t>
      </w:r>
      <w:r w:rsidR="00557C7A" w:rsidRPr="006A7506">
        <w:rPr>
          <w:szCs w:val="21"/>
        </w:rPr>
        <w:t>以建立概念、形成整体思路为基础</w:t>
      </w:r>
      <w:r w:rsidR="00557C7A">
        <w:rPr>
          <w:rFonts w:hint="eastAsia"/>
          <w:szCs w:val="21"/>
        </w:rPr>
        <w:t>，</w:t>
      </w:r>
      <w:r w:rsidRPr="006A7506">
        <w:rPr>
          <w:szCs w:val="21"/>
        </w:rPr>
        <w:t>指出每章的</w:t>
      </w:r>
      <w:r w:rsidR="00557DBD" w:rsidRPr="006A7506">
        <w:rPr>
          <w:szCs w:val="21"/>
        </w:rPr>
        <w:t>重点和难点部分。上课时，</w:t>
      </w:r>
      <w:r w:rsidRPr="006A7506">
        <w:rPr>
          <w:szCs w:val="21"/>
        </w:rPr>
        <w:t>适当提出一些问题，引导学生分析讨论，以调动学生的主动性，活跃课堂气氛提高课堂质量，集中学生注意力</w:t>
      </w:r>
      <w:r w:rsidR="00554017" w:rsidRPr="006A7506">
        <w:rPr>
          <w:szCs w:val="21"/>
        </w:rPr>
        <w:t>，</w:t>
      </w:r>
      <w:r w:rsidR="00554017">
        <w:rPr>
          <w:szCs w:val="21"/>
        </w:rPr>
        <w:t>培养学生发现问题</w:t>
      </w:r>
      <w:r w:rsidR="00554017">
        <w:rPr>
          <w:rFonts w:hint="eastAsia"/>
          <w:szCs w:val="21"/>
        </w:rPr>
        <w:t>和分析问题的能力</w:t>
      </w:r>
      <w:r w:rsidRPr="006A7506">
        <w:rPr>
          <w:szCs w:val="21"/>
        </w:rPr>
        <w:t>。对</w:t>
      </w:r>
      <w:r w:rsidR="00554017">
        <w:rPr>
          <w:szCs w:val="21"/>
        </w:rPr>
        <w:t>教学</w:t>
      </w:r>
      <w:r w:rsidRPr="006A7506">
        <w:rPr>
          <w:szCs w:val="21"/>
        </w:rPr>
        <w:t>媒体的运用须密切结合课程知识点的需要加以选择。</w:t>
      </w:r>
    </w:p>
    <w:p w:rsidR="002D3359" w:rsidRPr="006A7506" w:rsidRDefault="002D3359" w:rsidP="00AB5625">
      <w:pPr>
        <w:adjustRightInd w:val="0"/>
        <w:snapToGrid w:val="0"/>
        <w:spacing w:line="320" w:lineRule="exact"/>
        <w:ind w:firstLineChars="200" w:firstLine="422"/>
        <w:outlineLvl w:val="0"/>
        <w:rPr>
          <w:b/>
          <w:bCs/>
          <w:szCs w:val="21"/>
        </w:rPr>
      </w:pPr>
      <w:r w:rsidRPr="006A7506">
        <w:rPr>
          <w:b/>
          <w:bCs/>
          <w:szCs w:val="21"/>
        </w:rPr>
        <w:t>2</w:t>
      </w:r>
      <w:r w:rsidRPr="006A7506">
        <w:rPr>
          <w:b/>
          <w:bCs/>
          <w:szCs w:val="21"/>
        </w:rPr>
        <w:t>．习题及指导分析</w:t>
      </w:r>
    </w:p>
    <w:p w:rsidR="002D3359" w:rsidRPr="006A7506" w:rsidRDefault="002D3359" w:rsidP="00AB5625">
      <w:pPr>
        <w:adjustRightInd w:val="0"/>
        <w:snapToGrid w:val="0"/>
        <w:spacing w:line="320" w:lineRule="exact"/>
        <w:ind w:firstLine="360"/>
        <w:rPr>
          <w:szCs w:val="21"/>
        </w:rPr>
      </w:pPr>
      <w:r w:rsidRPr="006A7506">
        <w:rPr>
          <w:szCs w:val="21"/>
        </w:rPr>
        <w:t>本课程</w:t>
      </w:r>
      <w:r w:rsidR="00B80B34" w:rsidRPr="006A7506">
        <w:rPr>
          <w:szCs w:val="21"/>
        </w:rPr>
        <w:t>理论</w:t>
      </w:r>
      <w:r w:rsidR="00525B6F">
        <w:rPr>
          <w:rFonts w:hint="eastAsia"/>
          <w:szCs w:val="21"/>
        </w:rPr>
        <w:t>与实际应用相结合，其中</w:t>
      </w:r>
      <w:r w:rsidR="00B80B34">
        <w:rPr>
          <w:szCs w:val="21"/>
        </w:rPr>
        <w:t>知识点</w:t>
      </w:r>
      <w:r w:rsidR="00B80B34">
        <w:rPr>
          <w:rFonts w:hint="eastAsia"/>
          <w:szCs w:val="21"/>
        </w:rPr>
        <w:t>需要</w:t>
      </w:r>
      <w:r w:rsidRPr="006A7506">
        <w:rPr>
          <w:szCs w:val="21"/>
        </w:rPr>
        <w:t>作业</w:t>
      </w:r>
      <w:r w:rsidR="00B80B34">
        <w:rPr>
          <w:szCs w:val="21"/>
        </w:rPr>
        <w:t>支撑</w:t>
      </w:r>
      <w:r w:rsidR="00525B6F">
        <w:rPr>
          <w:rFonts w:hint="eastAsia"/>
          <w:szCs w:val="21"/>
        </w:rPr>
        <w:t>，一些实用技术需要课后自学整理</w:t>
      </w:r>
      <w:r w:rsidRPr="006A7506">
        <w:rPr>
          <w:szCs w:val="21"/>
        </w:rPr>
        <w:t>。题型包括计算</w:t>
      </w:r>
      <w:r w:rsidR="004D3CD2" w:rsidRPr="006A7506">
        <w:rPr>
          <w:szCs w:val="21"/>
        </w:rPr>
        <w:t>、画图</w:t>
      </w:r>
      <w:r w:rsidRPr="006A7506">
        <w:rPr>
          <w:szCs w:val="21"/>
        </w:rPr>
        <w:t>、分析和设计等。通过习题巩固知识点的掌握，</w:t>
      </w:r>
      <w:r w:rsidR="00554017">
        <w:rPr>
          <w:szCs w:val="21"/>
        </w:rPr>
        <w:t>并适当布置自学作业</w:t>
      </w:r>
      <w:r w:rsidR="00554017">
        <w:rPr>
          <w:rFonts w:hint="eastAsia"/>
          <w:szCs w:val="21"/>
        </w:rPr>
        <w:t>，</w:t>
      </w:r>
      <w:r w:rsidR="00554017">
        <w:rPr>
          <w:szCs w:val="21"/>
        </w:rPr>
        <w:t>达到培养学生主动学习拓展知识的能力</w:t>
      </w:r>
      <w:r w:rsidR="00554017">
        <w:rPr>
          <w:rFonts w:hint="eastAsia"/>
          <w:szCs w:val="21"/>
        </w:rPr>
        <w:t>，</w:t>
      </w:r>
      <w:r w:rsidRPr="006A7506">
        <w:rPr>
          <w:szCs w:val="21"/>
        </w:rPr>
        <w:t>锻炼其分析问题解决问题的能力。根据情况适当增设课堂</w:t>
      </w:r>
      <w:r w:rsidR="00F13253" w:rsidRPr="006A7506">
        <w:rPr>
          <w:rFonts w:hint="eastAsia"/>
          <w:szCs w:val="21"/>
        </w:rPr>
        <w:t>习题指导</w:t>
      </w:r>
      <w:r w:rsidRPr="006A7506">
        <w:rPr>
          <w:szCs w:val="21"/>
        </w:rPr>
        <w:t>及作业评述。</w:t>
      </w:r>
    </w:p>
    <w:p w:rsidR="002D3359" w:rsidRPr="006A7506" w:rsidRDefault="00525B6F" w:rsidP="00AB5625">
      <w:pPr>
        <w:adjustRightInd w:val="0"/>
        <w:snapToGrid w:val="0"/>
        <w:spacing w:line="320" w:lineRule="exact"/>
        <w:ind w:firstLine="480"/>
        <w:rPr>
          <w:szCs w:val="21"/>
        </w:rPr>
      </w:pPr>
      <w:r>
        <w:rPr>
          <w:rFonts w:hint="eastAsia"/>
          <w:szCs w:val="21"/>
        </w:rPr>
        <w:t>计算</w:t>
      </w:r>
      <w:proofErr w:type="gramStart"/>
      <w:r>
        <w:rPr>
          <w:rFonts w:hint="eastAsia"/>
          <w:szCs w:val="21"/>
        </w:rPr>
        <w:t>题集中</w:t>
      </w:r>
      <w:proofErr w:type="gramEnd"/>
      <w:r>
        <w:rPr>
          <w:rFonts w:hint="eastAsia"/>
          <w:szCs w:val="21"/>
        </w:rPr>
        <w:t>在算法学习和设计中，例如</w:t>
      </w:r>
      <w:r>
        <w:rPr>
          <w:rFonts w:hint="eastAsia"/>
          <w:szCs w:val="21"/>
        </w:rPr>
        <w:t>RSA</w:t>
      </w:r>
      <w:r>
        <w:rPr>
          <w:rFonts w:hint="eastAsia"/>
          <w:szCs w:val="21"/>
        </w:rPr>
        <w:t>算法的计算过程；画图</w:t>
      </w:r>
      <w:proofErr w:type="gramStart"/>
      <w:r>
        <w:rPr>
          <w:rFonts w:hint="eastAsia"/>
          <w:szCs w:val="21"/>
        </w:rPr>
        <w:t>题可以</w:t>
      </w:r>
      <w:proofErr w:type="gramEnd"/>
      <w:r>
        <w:rPr>
          <w:rFonts w:hint="eastAsia"/>
          <w:szCs w:val="21"/>
        </w:rPr>
        <w:t>用来复习</w:t>
      </w:r>
      <w:r>
        <w:rPr>
          <w:rFonts w:hint="eastAsia"/>
          <w:szCs w:val="21"/>
        </w:rPr>
        <w:t>DES</w:t>
      </w:r>
      <w:r>
        <w:rPr>
          <w:rFonts w:hint="eastAsia"/>
          <w:szCs w:val="21"/>
        </w:rPr>
        <w:t>以及相似结构的对称加密算法的设计；设计分析题目则是针对实际信息系统，分析其威胁，利用所学的技术和协议设计有效的防御体系。</w:t>
      </w:r>
    </w:p>
    <w:p w:rsidR="002D3359" w:rsidRPr="006A7506" w:rsidRDefault="002D3359" w:rsidP="00AB5625">
      <w:pPr>
        <w:adjustRightInd w:val="0"/>
        <w:snapToGrid w:val="0"/>
        <w:spacing w:line="320" w:lineRule="exact"/>
        <w:ind w:firstLineChars="200" w:firstLine="422"/>
        <w:outlineLvl w:val="0"/>
        <w:rPr>
          <w:b/>
          <w:bCs/>
          <w:szCs w:val="21"/>
        </w:rPr>
      </w:pPr>
      <w:r w:rsidRPr="006A7506">
        <w:rPr>
          <w:b/>
          <w:bCs/>
          <w:szCs w:val="21"/>
        </w:rPr>
        <w:t>3</w:t>
      </w:r>
      <w:r w:rsidRPr="006A7506">
        <w:rPr>
          <w:b/>
          <w:bCs/>
          <w:szCs w:val="21"/>
        </w:rPr>
        <w:t>．指导自学</w:t>
      </w:r>
    </w:p>
    <w:p w:rsidR="002D3359" w:rsidRPr="006A7506" w:rsidRDefault="00525B6F" w:rsidP="00AB5625">
      <w:pPr>
        <w:adjustRightInd w:val="0"/>
        <w:snapToGrid w:val="0"/>
        <w:spacing w:line="320" w:lineRule="exact"/>
        <w:ind w:firstLine="360"/>
        <w:rPr>
          <w:szCs w:val="21"/>
        </w:rPr>
      </w:pPr>
      <w:r>
        <w:rPr>
          <w:rFonts w:hint="eastAsia"/>
          <w:szCs w:val="21"/>
        </w:rPr>
        <w:t>本课程与信息网络的日常应用息息相关，很多问题都来自于实际网络环境，而</w:t>
      </w:r>
      <w:r w:rsidR="002D3359" w:rsidRPr="006A7506">
        <w:rPr>
          <w:szCs w:val="21"/>
        </w:rPr>
        <w:t>学时数</w:t>
      </w:r>
      <w:r>
        <w:rPr>
          <w:rFonts w:hint="eastAsia"/>
          <w:szCs w:val="21"/>
        </w:rPr>
        <w:t>有</w:t>
      </w:r>
      <w:r w:rsidR="002D3359" w:rsidRPr="006A7506">
        <w:rPr>
          <w:szCs w:val="21"/>
        </w:rPr>
        <w:t>限，同时为了培养锻炼学生自学能力，</w:t>
      </w:r>
      <w:r w:rsidR="00F13253" w:rsidRPr="006A7506">
        <w:rPr>
          <w:rFonts w:hint="eastAsia"/>
          <w:szCs w:val="21"/>
        </w:rPr>
        <w:t>对</w:t>
      </w:r>
      <w:r w:rsidR="002D3359" w:rsidRPr="006A7506">
        <w:rPr>
          <w:szCs w:val="21"/>
        </w:rPr>
        <w:t>课程内容</w:t>
      </w:r>
      <w:r>
        <w:rPr>
          <w:rFonts w:hint="eastAsia"/>
          <w:szCs w:val="21"/>
        </w:rPr>
        <w:t>相关的实际安全问题，要</w:t>
      </w:r>
      <w:r w:rsidR="0075654F">
        <w:rPr>
          <w:rFonts w:hint="eastAsia"/>
          <w:szCs w:val="21"/>
        </w:rPr>
        <w:t>求学生通过自学</w:t>
      </w:r>
      <w:r w:rsidR="0075654F">
        <w:rPr>
          <w:szCs w:val="21"/>
        </w:rPr>
        <w:t>和调查研究，</w:t>
      </w:r>
      <w:r w:rsidR="0075654F">
        <w:rPr>
          <w:rFonts w:hint="eastAsia"/>
          <w:szCs w:val="21"/>
        </w:rPr>
        <w:t>通过指导，使学生更好的掌握所学知识。内</w:t>
      </w:r>
      <w:r w:rsidR="00557DBD" w:rsidRPr="006A7506">
        <w:rPr>
          <w:rFonts w:hint="eastAsia"/>
          <w:szCs w:val="21"/>
        </w:rPr>
        <w:t>容</w:t>
      </w:r>
      <w:r w:rsidR="0075654F">
        <w:rPr>
          <w:rFonts w:hint="eastAsia"/>
          <w:szCs w:val="21"/>
        </w:rPr>
        <w:t>可以是当前网络面临的主流威胁和防御手段，也可以是协议的发展各阶段各版本等。</w:t>
      </w:r>
    </w:p>
    <w:p w:rsidR="002D3359" w:rsidRDefault="004A0E2D" w:rsidP="00310C32">
      <w:pPr>
        <w:spacing w:line="360" w:lineRule="auto"/>
        <w:ind w:firstLine="360"/>
        <w:rPr>
          <w:b/>
          <w:bCs/>
          <w:szCs w:val="21"/>
        </w:rPr>
      </w:pPr>
      <w:r>
        <w:rPr>
          <w:rFonts w:hint="eastAsia"/>
          <w:b/>
          <w:bCs/>
          <w:szCs w:val="21"/>
        </w:rPr>
        <w:t>本课程学时数有限，实验以及专业讨论由相关课程支持。</w:t>
      </w:r>
    </w:p>
    <w:p w:rsidR="001B400C" w:rsidRPr="00D419CE" w:rsidRDefault="001B400C" w:rsidP="001B400C">
      <w:pPr>
        <w:spacing w:beforeLines="50" w:before="156" w:afterLines="50" w:after="156"/>
        <w:rPr>
          <w:rFonts w:ascii="宋体" w:eastAsia="宋体" w:hAnsi="宋体"/>
          <w:b/>
        </w:rPr>
      </w:pPr>
      <w:r w:rsidRPr="00D419CE">
        <w:rPr>
          <w:rFonts w:ascii="宋体" w:eastAsia="宋体" w:hAnsi="宋体" w:hint="eastAsia"/>
          <w:b/>
        </w:rPr>
        <w:t>（二）课程思政</w:t>
      </w:r>
    </w:p>
    <w:p w:rsidR="001B400C" w:rsidRPr="00D419CE" w:rsidRDefault="001B400C" w:rsidP="001B400C">
      <w:pPr>
        <w:spacing w:line="320" w:lineRule="exact"/>
        <w:ind w:firstLineChars="200" w:firstLine="420"/>
        <w:rPr>
          <w:rFonts w:ascii="宋体" w:eastAsia="宋体" w:hAnsi="宋体"/>
        </w:rPr>
      </w:pPr>
      <w:r w:rsidRPr="00D419CE">
        <w:rPr>
          <w:rFonts w:ascii="宋体" w:eastAsia="宋体" w:hAnsi="宋体" w:hint="eastAsia"/>
          <w:szCs w:val="21"/>
        </w:rPr>
        <w:t>课程</w:t>
      </w:r>
      <w:proofErr w:type="gramStart"/>
      <w:r w:rsidRPr="00D419CE">
        <w:rPr>
          <w:rFonts w:ascii="宋体" w:eastAsia="宋体" w:hAnsi="宋体" w:hint="eastAsia"/>
          <w:szCs w:val="21"/>
        </w:rPr>
        <w:t>思政坚持</w:t>
      </w:r>
      <w:proofErr w:type="gramEnd"/>
      <w:r w:rsidRPr="00D419CE">
        <w:rPr>
          <w:rFonts w:ascii="宋体" w:eastAsia="宋体" w:hAnsi="宋体" w:hint="eastAsia"/>
          <w:szCs w:val="21"/>
        </w:rPr>
        <w:t>正确的政治方向，紧紧围绕立德树人根本任务，针对《信息</w:t>
      </w:r>
      <w:r>
        <w:rPr>
          <w:rFonts w:ascii="宋体" w:eastAsia="宋体" w:hAnsi="宋体" w:hint="eastAsia"/>
          <w:szCs w:val="21"/>
        </w:rPr>
        <w:t>系统安全</w:t>
      </w:r>
      <w:r w:rsidRPr="00D419CE">
        <w:rPr>
          <w:rFonts w:ascii="宋体" w:eastAsia="宋体" w:hAnsi="宋体" w:hint="eastAsia"/>
          <w:szCs w:val="21"/>
        </w:rPr>
        <w:t>》课程理论性强、概念抽象、数学知识多的特点，细化分解</w:t>
      </w:r>
      <w:proofErr w:type="gramStart"/>
      <w:r w:rsidRPr="00D419CE">
        <w:rPr>
          <w:rFonts w:ascii="宋体" w:eastAsia="宋体" w:hAnsi="宋体" w:hint="eastAsia"/>
          <w:szCs w:val="21"/>
        </w:rPr>
        <w:t>课程思政育人</w:t>
      </w:r>
      <w:proofErr w:type="gramEnd"/>
      <w:r w:rsidRPr="00D419CE">
        <w:rPr>
          <w:rFonts w:ascii="宋体" w:eastAsia="宋体" w:hAnsi="宋体" w:hint="eastAsia"/>
          <w:szCs w:val="21"/>
        </w:rPr>
        <w:t>主题，深挖知识点中隐含</w:t>
      </w:r>
      <w:proofErr w:type="gramStart"/>
      <w:r w:rsidRPr="00D419CE">
        <w:rPr>
          <w:rFonts w:ascii="宋体" w:eastAsia="宋体" w:hAnsi="宋体" w:hint="eastAsia"/>
          <w:szCs w:val="21"/>
        </w:rPr>
        <w:t>的思政元素</w:t>
      </w:r>
      <w:proofErr w:type="gramEnd"/>
      <w:r w:rsidRPr="00D419CE">
        <w:rPr>
          <w:rFonts w:ascii="宋体" w:eastAsia="宋体" w:hAnsi="宋体" w:hint="eastAsia"/>
          <w:szCs w:val="21"/>
        </w:rPr>
        <w:t>，将</w:t>
      </w:r>
      <w:proofErr w:type="gramStart"/>
      <w:r w:rsidRPr="00D419CE">
        <w:rPr>
          <w:rFonts w:ascii="宋体" w:eastAsia="宋体" w:hAnsi="宋体" w:hint="eastAsia"/>
          <w:szCs w:val="21"/>
        </w:rPr>
        <w:t>课程思政案例</w:t>
      </w:r>
      <w:proofErr w:type="gramEnd"/>
      <w:r w:rsidRPr="00D419CE">
        <w:rPr>
          <w:rFonts w:ascii="宋体" w:eastAsia="宋体" w:hAnsi="宋体" w:hint="eastAsia"/>
          <w:szCs w:val="21"/>
        </w:rPr>
        <w:t>（见下表）有机融入相关知识点和教学环节中，通过案例讲</w:t>
      </w:r>
      <w:r w:rsidRPr="00D419CE">
        <w:rPr>
          <w:rFonts w:ascii="宋体" w:eastAsia="宋体" w:hAnsi="宋体" w:hint="eastAsia"/>
          <w:szCs w:val="21"/>
        </w:rPr>
        <w:lastRenderedPageBreak/>
        <w:t>解、学生提问、课后调研、课堂展示、实验实践等方式，在进行知识传授、能力培养的同时，以“融盐与水、润物无声”的形式浸润学生心灵，</w:t>
      </w:r>
      <w:r w:rsidRPr="00D419CE">
        <w:rPr>
          <w:rFonts w:ascii="宋体" w:eastAsia="宋体" w:hAnsi="宋体" w:hint="eastAsia"/>
        </w:rPr>
        <w:t>使之内化为学生的精神追求、外化为学生的自觉行动。</w:t>
      </w:r>
    </w:p>
    <w:p w:rsidR="001B400C" w:rsidRPr="00D419CE" w:rsidRDefault="001B400C" w:rsidP="001B400C">
      <w:pPr>
        <w:spacing w:beforeLines="30" w:before="93" w:afterLines="30" w:after="93" w:line="320" w:lineRule="exact"/>
        <w:jc w:val="center"/>
        <w:rPr>
          <w:rFonts w:ascii="宋体" w:eastAsia="宋体" w:hAnsi="宋体" w:cs="仿宋"/>
          <w:szCs w:val="21"/>
        </w:rPr>
      </w:pPr>
      <w:r w:rsidRPr="00D419CE">
        <w:rPr>
          <w:rFonts w:ascii="宋体" w:eastAsia="宋体" w:hAnsi="宋体" w:cs="仿宋" w:hint="eastAsia"/>
          <w:szCs w:val="21"/>
        </w:rPr>
        <w:t>表1</w:t>
      </w:r>
      <w:proofErr w:type="gramStart"/>
      <w:r w:rsidRPr="00D419CE">
        <w:rPr>
          <w:rFonts w:ascii="宋体" w:eastAsia="宋体" w:hAnsi="宋体" w:cs="仿宋" w:hint="eastAsia"/>
          <w:szCs w:val="21"/>
        </w:rPr>
        <w:t>《信息</w:t>
      </w:r>
      <w:r>
        <w:rPr>
          <w:rFonts w:ascii="宋体" w:eastAsia="宋体" w:hAnsi="宋体" w:cs="仿宋" w:hint="eastAsia"/>
          <w:szCs w:val="21"/>
        </w:rPr>
        <w:t>系统安全</w:t>
      </w:r>
      <w:r w:rsidRPr="00D419CE">
        <w:rPr>
          <w:rFonts w:ascii="宋体" w:eastAsia="宋体" w:hAnsi="宋体" w:cs="仿宋" w:hint="eastAsia"/>
          <w:szCs w:val="21"/>
        </w:rPr>
        <w:t>》思政案例</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1"/>
        <w:gridCol w:w="1662"/>
        <w:gridCol w:w="1864"/>
        <w:gridCol w:w="3999"/>
      </w:tblGrid>
      <w:tr w:rsidR="001B400C" w:rsidRPr="00D419CE" w:rsidTr="001B400C">
        <w:tc>
          <w:tcPr>
            <w:tcW w:w="771" w:type="dxa"/>
            <w:shd w:val="clear" w:color="auto" w:fill="auto"/>
          </w:tcPr>
          <w:p w:rsidR="001B400C" w:rsidRPr="00D419CE" w:rsidRDefault="001B400C" w:rsidP="007D693A">
            <w:pPr>
              <w:jc w:val="center"/>
              <w:rPr>
                <w:rFonts w:ascii="宋体" w:eastAsia="宋体" w:hAnsi="宋体" w:cs="仿宋"/>
                <w:szCs w:val="21"/>
              </w:rPr>
            </w:pPr>
            <w:r w:rsidRPr="00D419CE">
              <w:rPr>
                <w:rFonts w:ascii="宋体" w:eastAsia="宋体" w:hAnsi="宋体" w:cs="仿宋" w:hint="eastAsia"/>
                <w:szCs w:val="21"/>
              </w:rPr>
              <w:t>序号</w:t>
            </w:r>
          </w:p>
        </w:tc>
        <w:tc>
          <w:tcPr>
            <w:tcW w:w="1662" w:type="dxa"/>
            <w:shd w:val="clear" w:color="auto" w:fill="auto"/>
          </w:tcPr>
          <w:p w:rsidR="001B400C" w:rsidRPr="00D419CE" w:rsidRDefault="001B400C" w:rsidP="007D693A">
            <w:pPr>
              <w:jc w:val="center"/>
              <w:rPr>
                <w:rFonts w:ascii="宋体" w:eastAsia="宋体" w:hAnsi="宋体" w:cs="仿宋"/>
                <w:szCs w:val="21"/>
              </w:rPr>
            </w:pPr>
            <w:r w:rsidRPr="00D419CE">
              <w:rPr>
                <w:rFonts w:ascii="宋体" w:eastAsia="宋体" w:hAnsi="宋体" w:cs="仿宋" w:hint="eastAsia"/>
                <w:szCs w:val="21"/>
              </w:rPr>
              <w:t>章节名称</w:t>
            </w:r>
          </w:p>
        </w:tc>
        <w:tc>
          <w:tcPr>
            <w:tcW w:w="1864" w:type="dxa"/>
            <w:shd w:val="clear" w:color="auto" w:fill="auto"/>
          </w:tcPr>
          <w:p w:rsidR="001B400C" w:rsidRPr="00D419CE" w:rsidRDefault="001B400C" w:rsidP="007D693A">
            <w:pPr>
              <w:jc w:val="center"/>
              <w:rPr>
                <w:rFonts w:ascii="宋体" w:eastAsia="宋体" w:hAnsi="宋体" w:cs="仿宋"/>
                <w:szCs w:val="21"/>
              </w:rPr>
            </w:pPr>
            <w:r w:rsidRPr="00D419CE">
              <w:rPr>
                <w:rFonts w:ascii="宋体" w:eastAsia="宋体" w:hAnsi="宋体" w:cs="仿宋" w:hint="eastAsia"/>
                <w:szCs w:val="21"/>
              </w:rPr>
              <w:t>知识点</w:t>
            </w:r>
          </w:p>
        </w:tc>
        <w:tc>
          <w:tcPr>
            <w:tcW w:w="3999" w:type="dxa"/>
            <w:shd w:val="clear" w:color="auto" w:fill="auto"/>
          </w:tcPr>
          <w:p w:rsidR="001B400C" w:rsidRPr="00D419CE" w:rsidRDefault="001B400C" w:rsidP="007D693A">
            <w:pPr>
              <w:jc w:val="center"/>
              <w:rPr>
                <w:rFonts w:ascii="宋体" w:eastAsia="宋体" w:hAnsi="宋体" w:cs="仿宋"/>
                <w:szCs w:val="21"/>
              </w:rPr>
            </w:pPr>
            <w:r w:rsidRPr="00D419CE">
              <w:rPr>
                <w:rFonts w:ascii="宋体" w:eastAsia="宋体" w:hAnsi="宋体" w:cs="仿宋" w:hint="eastAsia"/>
                <w:szCs w:val="21"/>
              </w:rPr>
              <w:t>所挖掘</w:t>
            </w:r>
            <w:proofErr w:type="gramStart"/>
            <w:r w:rsidRPr="00D419CE">
              <w:rPr>
                <w:rFonts w:ascii="宋体" w:eastAsia="宋体" w:hAnsi="宋体" w:cs="仿宋" w:hint="eastAsia"/>
                <w:szCs w:val="21"/>
              </w:rPr>
              <w:t>的思政元素</w:t>
            </w:r>
            <w:proofErr w:type="gramEnd"/>
          </w:p>
        </w:tc>
      </w:tr>
      <w:tr w:rsidR="001B400C" w:rsidRPr="00D419CE" w:rsidTr="001B400C">
        <w:tc>
          <w:tcPr>
            <w:tcW w:w="771" w:type="dxa"/>
            <w:shd w:val="clear" w:color="auto" w:fill="auto"/>
          </w:tcPr>
          <w:p w:rsidR="001B400C" w:rsidRPr="00D419CE" w:rsidRDefault="001B400C" w:rsidP="007D693A">
            <w:pPr>
              <w:jc w:val="center"/>
              <w:rPr>
                <w:rFonts w:ascii="宋体" w:eastAsia="宋体" w:hAnsi="宋体" w:cs="仿宋"/>
                <w:szCs w:val="21"/>
              </w:rPr>
            </w:pPr>
            <w:r w:rsidRPr="00D419CE">
              <w:rPr>
                <w:rFonts w:ascii="宋体" w:eastAsia="宋体" w:hAnsi="宋体" w:cs="仿宋" w:hint="eastAsia"/>
                <w:szCs w:val="21"/>
              </w:rPr>
              <w:t>1</w:t>
            </w:r>
          </w:p>
        </w:tc>
        <w:tc>
          <w:tcPr>
            <w:tcW w:w="1662" w:type="dxa"/>
            <w:shd w:val="clear" w:color="auto" w:fill="auto"/>
          </w:tcPr>
          <w:p w:rsidR="001B400C" w:rsidRPr="00D419CE" w:rsidRDefault="001B400C" w:rsidP="007D693A">
            <w:pPr>
              <w:jc w:val="left"/>
              <w:rPr>
                <w:rFonts w:ascii="宋体" w:eastAsia="宋体" w:hAnsi="宋体" w:cs="仿宋"/>
                <w:szCs w:val="21"/>
              </w:rPr>
            </w:pPr>
            <w:r>
              <w:rPr>
                <w:rFonts w:ascii="宋体" w:eastAsia="宋体" w:hAnsi="宋体" w:cs="仿宋" w:hint="eastAsia"/>
                <w:szCs w:val="21"/>
              </w:rPr>
              <w:t>1</w:t>
            </w:r>
            <w:r>
              <w:rPr>
                <w:rFonts w:ascii="宋体" w:eastAsia="宋体" w:hAnsi="宋体" w:cs="仿宋"/>
                <w:szCs w:val="21"/>
              </w:rPr>
              <w:t xml:space="preserve"> </w:t>
            </w:r>
            <w:r w:rsidRPr="00D419CE">
              <w:rPr>
                <w:rFonts w:ascii="宋体" w:eastAsia="宋体" w:hAnsi="宋体" w:cs="仿宋" w:hint="eastAsia"/>
                <w:szCs w:val="21"/>
              </w:rPr>
              <w:t xml:space="preserve"> 绪论1</w:t>
            </w:r>
          </w:p>
        </w:tc>
        <w:tc>
          <w:tcPr>
            <w:tcW w:w="1864" w:type="dxa"/>
            <w:shd w:val="clear" w:color="auto" w:fill="auto"/>
          </w:tcPr>
          <w:p w:rsidR="001B400C" w:rsidRPr="00D419CE" w:rsidRDefault="001B400C" w:rsidP="007D693A">
            <w:pPr>
              <w:rPr>
                <w:rFonts w:ascii="宋体" w:eastAsia="宋体" w:hAnsi="宋体" w:cs="仿宋"/>
                <w:szCs w:val="21"/>
              </w:rPr>
            </w:pPr>
            <w:r w:rsidRPr="00D419CE">
              <w:rPr>
                <w:rFonts w:ascii="宋体" w:eastAsia="宋体" w:hAnsi="宋体" w:cs="仿宋" w:hint="eastAsia"/>
                <w:szCs w:val="21"/>
              </w:rPr>
              <w:t>安全体系架构，信息安全概况</w:t>
            </w:r>
          </w:p>
        </w:tc>
        <w:tc>
          <w:tcPr>
            <w:tcW w:w="3999" w:type="dxa"/>
            <w:shd w:val="clear" w:color="auto" w:fill="auto"/>
          </w:tcPr>
          <w:p w:rsidR="001B400C" w:rsidRPr="00D419CE" w:rsidRDefault="001B400C" w:rsidP="007D693A">
            <w:pPr>
              <w:rPr>
                <w:rFonts w:ascii="宋体" w:eastAsia="宋体" w:hAnsi="宋体" w:cs="仿宋"/>
                <w:szCs w:val="21"/>
              </w:rPr>
            </w:pPr>
            <w:r w:rsidRPr="00D419CE">
              <w:rPr>
                <w:rFonts w:ascii="宋体" w:eastAsia="宋体" w:hAnsi="宋体" w:cs="仿宋" w:hint="eastAsia"/>
                <w:szCs w:val="21"/>
              </w:rPr>
              <w:t>【</w:t>
            </w:r>
            <w:r w:rsidRPr="00D419CE">
              <w:rPr>
                <w:rFonts w:ascii="宋体" w:eastAsia="宋体" w:hAnsi="宋体" w:cs="仿宋" w:hint="eastAsia"/>
                <w:b/>
                <w:bCs/>
                <w:szCs w:val="21"/>
              </w:rPr>
              <w:t>知安全形势-担时代重任</w:t>
            </w:r>
            <w:r w:rsidRPr="00D419CE">
              <w:rPr>
                <w:rFonts w:ascii="宋体" w:eastAsia="宋体" w:hAnsi="宋体" w:cs="仿宋" w:hint="eastAsia"/>
                <w:szCs w:val="21"/>
              </w:rPr>
              <w:t>】</w:t>
            </w:r>
            <w:r w:rsidRPr="00D419CE">
              <w:rPr>
                <w:rFonts w:ascii="宋体" w:eastAsia="宋体" w:hAnsi="宋体" w:cs="仿宋" w:hint="eastAsia"/>
                <w:b/>
                <w:bCs/>
                <w:szCs w:val="21"/>
              </w:rPr>
              <w:t>-</w:t>
            </w:r>
            <w:r w:rsidRPr="00D419CE">
              <w:rPr>
                <w:rFonts w:ascii="宋体" w:eastAsia="宋体" w:hAnsi="宋体" w:cs="仿宋" w:hint="eastAsia"/>
                <w:bCs/>
                <w:szCs w:val="21"/>
              </w:rPr>
              <w:t>讲解国内外安全案例，说明信息网络是国家的第五空间，让学生认识到自己肩负的责任，树立正确的学习的目标，未来建设国家信息安全保障体系，使我国成为网络强国。</w:t>
            </w:r>
          </w:p>
        </w:tc>
      </w:tr>
      <w:tr w:rsidR="001B400C" w:rsidRPr="00D419CE" w:rsidTr="001B400C">
        <w:tc>
          <w:tcPr>
            <w:tcW w:w="771" w:type="dxa"/>
            <w:shd w:val="clear" w:color="auto" w:fill="auto"/>
          </w:tcPr>
          <w:p w:rsidR="001B400C" w:rsidRPr="00D419CE" w:rsidRDefault="001B400C" w:rsidP="007D693A">
            <w:pPr>
              <w:jc w:val="center"/>
              <w:rPr>
                <w:rFonts w:ascii="宋体" w:eastAsia="宋体" w:hAnsi="宋体" w:cs="仿宋"/>
                <w:szCs w:val="21"/>
              </w:rPr>
            </w:pPr>
            <w:r w:rsidRPr="00D419CE">
              <w:rPr>
                <w:rFonts w:ascii="宋体" w:eastAsia="宋体" w:hAnsi="宋体" w:cs="仿宋" w:hint="eastAsia"/>
                <w:szCs w:val="21"/>
              </w:rPr>
              <w:t>2</w:t>
            </w:r>
          </w:p>
        </w:tc>
        <w:tc>
          <w:tcPr>
            <w:tcW w:w="1662" w:type="dxa"/>
            <w:shd w:val="clear" w:color="auto" w:fill="auto"/>
          </w:tcPr>
          <w:p w:rsidR="001B400C" w:rsidRPr="00D419CE" w:rsidRDefault="001B400C" w:rsidP="001B400C">
            <w:pPr>
              <w:jc w:val="left"/>
              <w:rPr>
                <w:rFonts w:ascii="宋体" w:eastAsia="宋体" w:hAnsi="宋体" w:cs="仿宋"/>
                <w:szCs w:val="21"/>
              </w:rPr>
            </w:pPr>
            <w:r>
              <w:rPr>
                <w:rFonts w:ascii="宋体" w:eastAsia="宋体" w:hAnsi="宋体" w:cs="仿宋" w:hint="eastAsia"/>
                <w:szCs w:val="21"/>
              </w:rPr>
              <w:t>1</w:t>
            </w:r>
            <w:r>
              <w:rPr>
                <w:rFonts w:ascii="宋体" w:eastAsia="宋体" w:hAnsi="宋体" w:cs="仿宋"/>
                <w:szCs w:val="21"/>
              </w:rPr>
              <w:t xml:space="preserve"> </w:t>
            </w:r>
            <w:r w:rsidRPr="00D419CE">
              <w:rPr>
                <w:rFonts w:ascii="宋体" w:eastAsia="宋体" w:hAnsi="宋体" w:cs="仿宋" w:hint="eastAsia"/>
                <w:szCs w:val="21"/>
              </w:rPr>
              <w:t xml:space="preserve"> 绪论2</w:t>
            </w:r>
          </w:p>
        </w:tc>
        <w:tc>
          <w:tcPr>
            <w:tcW w:w="1864" w:type="dxa"/>
            <w:shd w:val="clear" w:color="auto" w:fill="auto"/>
          </w:tcPr>
          <w:p w:rsidR="001B400C" w:rsidRPr="00D419CE" w:rsidRDefault="001B400C" w:rsidP="007D693A">
            <w:pPr>
              <w:rPr>
                <w:rFonts w:ascii="宋体" w:eastAsia="宋体" w:hAnsi="宋体" w:cs="仿宋"/>
                <w:szCs w:val="21"/>
              </w:rPr>
            </w:pPr>
            <w:r w:rsidRPr="00D419CE">
              <w:rPr>
                <w:rFonts w:ascii="宋体" w:eastAsia="宋体" w:hAnsi="宋体" w:cs="仿宋" w:hint="eastAsia"/>
                <w:szCs w:val="21"/>
              </w:rPr>
              <w:t>信息安全法律法规</w:t>
            </w:r>
          </w:p>
        </w:tc>
        <w:tc>
          <w:tcPr>
            <w:tcW w:w="3999" w:type="dxa"/>
            <w:shd w:val="clear" w:color="auto" w:fill="auto"/>
          </w:tcPr>
          <w:p w:rsidR="001B400C" w:rsidRPr="00D419CE" w:rsidRDefault="001B400C" w:rsidP="007D693A">
            <w:pPr>
              <w:rPr>
                <w:rFonts w:ascii="宋体" w:eastAsia="宋体" w:hAnsi="宋体" w:cs="仿宋"/>
                <w:szCs w:val="21"/>
              </w:rPr>
            </w:pPr>
            <w:r w:rsidRPr="00D419CE">
              <w:rPr>
                <w:rFonts w:ascii="宋体" w:eastAsia="宋体" w:hAnsi="宋体" w:cs="仿宋" w:hint="eastAsia"/>
                <w:szCs w:val="21"/>
              </w:rPr>
              <w:t>【</w:t>
            </w:r>
            <w:r w:rsidRPr="00D419CE">
              <w:rPr>
                <w:rFonts w:ascii="宋体" w:eastAsia="宋体" w:hAnsi="宋体" w:cs="仿宋" w:hint="eastAsia"/>
                <w:b/>
                <w:bCs/>
                <w:szCs w:val="21"/>
              </w:rPr>
              <w:t>工程伦理-法律意识</w:t>
            </w:r>
            <w:r w:rsidRPr="00D419CE">
              <w:rPr>
                <w:rFonts w:ascii="宋体" w:eastAsia="宋体" w:hAnsi="宋体" w:cs="仿宋" w:hint="eastAsia"/>
                <w:szCs w:val="21"/>
              </w:rPr>
              <w:t>】</w:t>
            </w:r>
            <w:r w:rsidRPr="00D419CE">
              <w:rPr>
                <w:rFonts w:ascii="宋体" w:eastAsia="宋体" w:hAnsi="宋体" w:cs="仿宋" w:hint="eastAsia"/>
                <w:b/>
                <w:bCs/>
                <w:szCs w:val="21"/>
              </w:rPr>
              <w:t>-</w:t>
            </w:r>
            <w:r w:rsidRPr="00D419CE">
              <w:rPr>
                <w:rFonts w:ascii="宋体" w:eastAsia="宋体" w:hAnsi="宋体" w:cs="仿宋" w:hint="eastAsia"/>
                <w:bCs/>
                <w:szCs w:val="21"/>
              </w:rPr>
              <w:t>用实际案例向学生普及法律知识，让学生深刻认识到法律神圣，不容侵犯，网络不是法外之地，</w:t>
            </w:r>
            <w:proofErr w:type="gramStart"/>
            <w:r w:rsidRPr="00D419CE">
              <w:rPr>
                <w:rFonts w:ascii="宋体" w:eastAsia="宋体" w:hAnsi="宋体" w:cs="仿宋" w:hint="eastAsia"/>
                <w:bCs/>
                <w:szCs w:val="21"/>
              </w:rPr>
              <w:t>做为</w:t>
            </w:r>
            <w:proofErr w:type="gramEnd"/>
            <w:r w:rsidRPr="00D419CE">
              <w:rPr>
                <w:rFonts w:ascii="宋体" w:eastAsia="宋体" w:hAnsi="宋体" w:cs="仿宋" w:hint="eastAsia"/>
                <w:bCs/>
                <w:szCs w:val="21"/>
              </w:rPr>
              <w:t>专业人员要知法懂法守法。</w:t>
            </w:r>
          </w:p>
        </w:tc>
      </w:tr>
      <w:tr w:rsidR="001B400C" w:rsidRPr="00D419CE" w:rsidTr="001B400C">
        <w:tc>
          <w:tcPr>
            <w:tcW w:w="771" w:type="dxa"/>
            <w:shd w:val="clear" w:color="auto" w:fill="auto"/>
          </w:tcPr>
          <w:p w:rsidR="001B400C" w:rsidRPr="00D419CE" w:rsidRDefault="001B400C" w:rsidP="007D693A">
            <w:pPr>
              <w:jc w:val="center"/>
              <w:rPr>
                <w:rFonts w:ascii="宋体" w:eastAsia="宋体" w:hAnsi="宋体" w:cs="仿宋"/>
                <w:szCs w:val="21"/>
              </w:rPr>
            </w:pPr>
            <w:r w:rsidRPr="00D419CE">
              <w:rPr>
                <w:rFonts w:ascii="宋体" w:eastAsia="宋体" w:hAnsi="宋体" w:cs="仿宋" w:hint="eastAsia"/>
                <w:szCs w:val="21"/>
              </w:rPr>
              <w:t>3</w:t>
            </w:r>
          </w:p>
        </w:tc>
        <w:tc>
          <w:tcPr>
            <w:tcW w:w="1662" w:type="dxa"/>
            <w:shd w:val="clear" w:color="auto" w:fill="auto"/>
          </w:tcPr>
          <w:p w:rsidR="001B400C" w:rsidRPr="00D419CE" w:rsidRDefault="001B400C" w:rsidP="007D693A">
            <w:pPr>
              <w:jc w:val="left"/>
              <w:rPr>
                <w:rFonts w:ascii="宋体" w:eastAsia="宋体" w:hAnsi="宋体" w:cs="仿宋"/>
                <w:szCs w:val="21"/>
              </w:rPr>
            </w:pPr>
            <w:r>
              <w:rPr>
                <w:rFonts w:ascii="宋体" w:eastAsia="宋体" w:hAnsi="宋体" w:cs="仿宋" w:hint="eastAsia"/>
                <w:szCs w:val="21"/>
              </w:rPr>
              <w:t>2</w:t>
            </w:r>
            <w:r w:rsidRPr="00D419CE">
              <w:rPr>
                <w:rFonts w:ascii="宋体" w:eastAsia="宋体" w:hAnsi="宋体" w:cs="仿宋" w:hint="eastAsia"/>
                <w:szCs w:val="21"/>
              </w:rPr>
              <w:t xml:space="preserve"> 密码学基础知识</w:t>
            </w:r>
          </w:p>
        </w:tc>
        <w:tc>
          <w:tcPr>
            <w:tcW w:w="1864" w:type="dxa"/>
            <w:shd w:val="clear" w:color="auto" w:fill="auto"/>
          </w:tcPr>
          <w:p w:rsidR="001B400C" w:rsidRPr="00D419CE" w:rsidRDefault="001B400C" w:rsidP="007D693A">
            <w:pPr>
              <w:rPr>
                <w:rFonts w:ascii="宋体" w:eastAsia="宋体" w:hAnsi="宋体" w:cs="仿宋"/>
                <w:szCs w:val="21"/>
              </w:rPr>
            </w:pPr>
            <w:r w:rsidRPr="00D419CE">
              <w:rPr>
                <w:rFonts w:ascii="宋体" w:eastAsia="宋体" w:hAnsi="宋体" w:cs="仿宋" w:hint="eastAsia"/>
                <w:szCs w:val="21"/>
              </w:rPr>
              <w:t>密码学发展史</w:t>
            </w:r>
          </w:p>
        </w:tc>
        <w:tc>
          <w:tcPr>
            <w:tcW w:w="3999" w:type="dxa"/>
            <w:shd w:val="clear" w:color="auto" w:fill="auto"/>
          </w:tcPr>
          <w:p w:rsidR="001B400C" w:rsidRPr="00D419CE" w:rsidRDefault="001B400C" w:rsidP="007D693A">
            <w:pPr>
              <w:rPr>
                <w:rFonts w:ascii="宋体" w:eastAsia="宋体" w:hAnsi="宋体" w:cs="仿宋"/>
                <w:b/>
                <w:bCs/>
                <w:szCs w:val="21"/>
              </w:rPr>
            </w:pPr>
            <w:r w:rsidRPr="00D419CE">
              <w:rPr>
                <w:rFonts w:ascii="宋体" w:eastAsia="宋体" w:hAnsi="宋体" w:cs="仿宋" w:hint="eastAsia"/>
                <w:szCs w:val="21"/>
              </w:rPr>
              <w:t>【</w:t>
            </w:r>
            <w:r w:rsidRPr="00D419CE">
              <w:rPr>
                <w:rFonts w:ascii="宋体" w:eastAsia="宋体" w:hAnsi="宋体" w:cs="仿宋" w:hint="eastAsia"/>
                <w:b/>
                <w:bCs/>
                <w:szCs w:val="21"/>
              </w:rPr>
              <w:t>中华文明-爱国主义精神</w:t>
            </w:r>
            <w:r w:rsidRPr="00D419CE">
              <w:rPr>
                <w:rFonts w:ascii="宋体" w:eastAsia="宋体" w:hAnsi="宋体" w:cs="仿宋" w:hint="eastAsia"/>
                <w:szCs w:val="21"/>
              </w:rPr>
              <w:t>】</w:t>
            </w:r>
            <w:r w:rsidRPr="00D419CE">
              <w:rPr>
                <w:rFonts w:ascii="宋体" w:eastAsia="宋体" w:hAnsi="宋体" w:cs="仿宋" w:hint="eastAsia"/>
                <w:b/>
                <w:bCs/>
                <w:szCs w:val="21"/>
              </w:rPr>
              <w:t>-</w:t>
            </w:r>
            <w:r w:rsidRPr="00D419CE">
              <w:rPr>
                <w:rFonts w:ascii="宋体" w:eastAsia="宋体" w:hAnsi="宋体" w:cs="仿宋" w:hint="eastAsia"/>
                <w:bCs/>
                <w:szCs w:val="21"/>
              </w:rPr>
              <w:t>补充了中国的密码学发展内容，无论是孙子兵法理论还是戚继光戚家军的密码实践，到现在的量子计算和墨子卫星，都闪耀着中华文明的智慧，增强学生的民族自豪感。</w:t>
            </w:r>
          </w:p>
        </w:tc>
      </w:tr>
      <w:tr w:rsidR="001B400C" w:rsidRPr="00D419CE" w:rsidTr="001B400C">
        <w:tc>
          <w:tcPr>
            <w:tcW w:w="771" w:type="dxa"/>
            <w:shd w:val="clear" w:color="auto" w:fill="auto"/>
          </w:tcPr>
          <w:p w:rsidR="001B400C" w:rsidRPr="00D419CE" w:rsidRDefault="001B400C" w:rsidP="007D693A">
            <w:pPr>
              <w:jc w:val="center"/>
              <w:rPr>
                <w:rFonts w:ascii="宋体" w:eastAsia="宋体" w:hAnsi="宋体" w:cs="仿宋"/>
                <w:szCs w:val="21"/>
              </w:rPr>
            </w:pPr>
            <w:r w:rsidRPr="00D419CE">
              <w:rPr>
                <w:rFonts w:ascii="宋体" w:eastAsia="宋体" w:hAnsi="宋体" w:cs="仿宋" w:hint="eastAsia"/>
                <w:szCs w:val="21"/>
              </w:rPr>
              <w:t>4</w:t>
            </w:r>
          </w:p>
        </w:tc>
        <w:tc>
          <w:tcPr>
            <w:tcW w:w="1662" w:type="dxa"/>
            <w:shd w:val="clear" w:color="auto" w:fill="auto"/>
          </w:tcPr>
          <w:p w:rsidR="001B400C" w:rsidRPr="00D419CE" w:rsidRDefault="001B400C" w:rsidP="007D693A">
            <w:pPr>
              <w:rPr>
                <w:rFonts w:ascii="宋体" w:eastAsia="宋体" w:hAnsi="宋体" w:cs="仿宋"/>
                <w:szCs w:val="21"/>
              </w:rPr>
            </w:pPr>
            <w:r>
              <w:rPr>
                <w:rFonts w:ascii="宋体" w:eastAsia="宋体" w:hAnsi="宋体" w:cs="仿宋" w:hint="eastAsia"/>
                <w:szCs w:val="21"/>
              </w:rPr>
              <w:t>3</w:t>
            </w:r>
            <w:r>
              <w:rPr>
                <w:rFonts w:ascii="宋体" w:eastAsia="宋体" w:hAnsi="宋体" w:cs="仿宋"/>
                <w:szCs w:val="21"/>
              </w:rPr>
              <w:t xml:space="preserve"> </w:t>
            </w:r>
            <w:r>
              <w:rPr>
                <w:rFonts w:ascii="宋体" w:eastAsia="宋体" w:hAnsi="宋体" w:cs="仿宋" w:hint="eastAsia"/>
                <w:szCs w:val="21"/>
              </w:rPr>
              <w:t>信息系统安全协议</w:t>
            </w:r>
          </w:p>
        </w:tc>
        <w:tc>
          <w:tcPr>
            <w:tcW w:w="1864" w:type="dxa"/>
            <w:shd w:val="clear" w:color="auto" w:fill="auto"/>
          </w:tcPr>
          <w:p w:rsidR="001B400C" w:rsidRPr="00D419CE" w:rsidRDefault="001B400C" w:rsidP="007D693A">
            <w:pPr>
              <w:rPr>
                <w:rFonts w:ascii="宋体" w:eastAsia="宋体" w:hAnsi="宋体" w:cs="仿宋"/>
                <w:szCs w:val="21"/>
              </w:rPr>
            </w:pPr>
            <w:r w:rsidRPr="00D419CE">
              <w:rPr>
                <w:rFonts w:ascii="宋体" w:eastAsia="宋体" w:hAnsi="宋体" w:cs="仿宋" w:hint="eastAsia"/>
                <w:szCs w:val="21"/>
              </w:rPr>
              <w:t>哈希函数</w:t>
            </w:r>
          </w:p>
        </w:tc>
        <w:tc>
          <w:tcPr>
            <w:tcW w:w="3999" w:type="dxa"/>
            <w:shd w:val="clear" w:color="auto" w:fill="auto"/>
          </w:tcPr>
          <w:p w:rsidR="001B400C" w:rsidRPr="00D419CE" w:rsidRDefault="001B400C" w:rsidP="007D693A">
            <w:pPr>
              <w:rPr>
                <w:rFonts w:ascii="宋体" w:eastAsia="宋体" w:hAnsi="宋体" w:cs="仿宋"/>
                <w:b/>
                <w:szCs w:val="21"/>
              </w:rPr>
            </w:pPr>
            <w:r w:rsidRPr="00D419CE">
              <w:rPr>
                <w:rFonts w:ascii="宋体" w:eastAsia="宋体" w:hAnsi="宋体" w:cs="仿宋" w:hint="eastAsia"/>
                <w:szCs w:val="21"/>
              </w:rPr>
              <w:t>【</w:t>
            </w:r>
            <w:r w:rsidRPr="00D419CE">
              <w:rPr>
                <w:rFonts w:ascii="宋体" w:eastAsia="宋体" w:hAnsi="宋体" w:cs="仿宋" w:hint="eastAsia"/>
                <w:b/>
                <w:szCs w:val="21"/>
              </w:rPr>
              <w:t>工匠精神-严谨治学-爱国情怀</w:t>
            </w:r>
            <w:r w:rsidRPr="00D419CE">
              <w:rPr>
                <w:rFonts w:ascii="宋体" w:eastAsia="宋体" w:hAnsi="宋体" w:cs="仿宋" w:hint="eastAsia"/>
                <w:szCs w:val="21"/>
              </w:rPr>
              <w:t>】</w:t>
            </w:r>
          </w:p>
          <w:p w:rsidR="001B400C" w:rsidRPr="00D419CE" w:rsidRDefault="001B400C" w:rsidP="007D693A">
            <w:pPr>
              <w:rPr>
                <w:rFonts w:ascii="宋体" w:eastAsia="宋体" w:hAnsi="宋体" w:cs="仿宋"/>
                <w:szCs w:val="21"/>
              </w:rPr>
            </w:pPr>
            <w:r w:rsidRPr="00D419CE">
              <w:rPr>
                <w:rFonts w:ascii="宋体" w:eastAsia="宋体" w:hAnsi="宋体" w:cs="仿宋" w:hint="eastAsia"/>
                <w:bCs/>
                <w:szCs w:val="21"/>
              </w:rPr>
              <w:t>引入王小云院士在哈希函数领域的研究工作，学习甘坐冷板凳的默默钻研精神、精益专注的工匠精神和科研报国的爱国主义精神，树立未来投身民族复兴伟业的正确志向和远大抱负。</w:t>
            </w:r>
          </w:p>
        </w:tc>
      </w:tr>
    </w:tbl>
    <w:p w:rsidR="001B400C" w:rsidRPr="00D419CE" w:rsidRDefault="001B400C" w:rsidP="001B400C">
      <w:pPr>
        <w:spacing w:line="320" w:lineRule="exact"/>
        <w:ind w:firstLineChars="200" w:firstLine="420"/>
        <w:rPr>
          <w:rFonts w:ascii="宋体" w:eastAsia="宋体" w:hAnsi="宋体"/>
        </w:rPr>
      </w:pPr>
    </w:p>
    <w:p w:rsidR="001B400C" w:rsidRPr="001B400C" w:rsidRDefault="001B400C" w:rsidP="00310C32">
      <w:pPr>
        <w:spacing w:line="360" w:lineRule="auto"/>
        <w:ind w:firstLine="360"/>
        <w:rPr>
          <w:szCs w:val="21"/>
        </w:rPr>
      </w:pPr>
    </w:p>
    <w:p w:rsidR="002D3359" w:rsidRPr="00DF3445" w:rsidRDefault="006D2055" w:rsidP="006B0DC8">
      <w:pPr>
        <w:adjustRightInd w:val="0"/>
        <w:snapToGrid w:val="0"/>
        <w:spacing w:beforeLines="100" w:before="312" w:afterLines="50" w:after="156" w:line="360" w:lineRule="auto"/>
        <w:ind w:leftChars="50" w:left="105" w:rightChars="50" w:right="105"/>
        <w:rPr>
          <w:rFonts w:cs="宋体"/>
          <w:b/>
          <w:szCs w:val="21"/>
        </w:rPr>
      </w:pPr>
      <w:r>
        <w:rPr>
          <w:rFonts w:cs="宋体" w:hint="eastAsia"/>
          <w:b/>
          <w:szCs w:val="21"/>
        </w:rPr>
        <w:t>七</w:t>
      </w:r>
      <w:r w:rsidR="002D3359" w:rsidRPr="00DF3445">
        <w:rPr>
          <w:rFonts w:cs="宋体"/>
          <w:b/>
          <w:szCs w:val="21"/>
        </w:rPr>
        <w:t>、课程考核</w:t>
      </w:r>
    </w:p>
    <w:tbl>
      <w:tblPr>
        <w:tblW w:w="52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3"/>
        <w:gridCol w:w="531"/>
        <w:gridCol w:w="531"/>
        <w:gridCol w:w="6196"/>
        <w:gridCol w:w="737"/>
      </w:tblGrid>
      <w:tr w:rsidR="00154F9E" w:rsidRPr="00DF3445" w:rsidTr="00154F9E">
        <w:tc>
          <w:tcPr>
            <w:tcW w:w="563" w:type="pct"/>
            <w:vAlign w:val="center"/>
          </w:tcPr>
          <w:p w:rsidR="00154F9E" w:rsidRPr="009447DF" w:rsidRDefault="00154F9E" w:rsidP="00154F9E">
            <w:pPr>
              <w:pStyle w:val="p0"/>
              <w:snapToGrid w:val="0"/>
              <w:ind w:firstLine="32"/>
              <w:jc w:val="center"/>
              <w:rPr>
                <w:rFonts w:ascii="宋体"/>
                <w:b/>
                <w:bCs/>
              </w:rPr>
            </w:pPr>
            <w:r w:rsidRPr="009447DF">
              <w:rPr>
                <w:rFonts w:ascii="宋体" w:hAnsi="宋体" w:cs="宋体" w:hint="eastAsia"/>
                <w:b/>
                <w:bCs/>
              </w:rPr>
              <w:t>课程</w:t>
            </w:r>
            <w:r w:rsidRPr="009447DF">
              <w:rPr>
                <w:rFonts w:ascii="宋体" w:hAnsi="宋体" w:cs="宋体"/>
                <w:b/>
                <w:bCs/>
              </w:rPr>
              <w:t>成绩</w:t>
            </w:r>
            <w:r w:rsidRPr="009447DF">
              <w:rPr>
                <w:rFonts w:ascii="宋体" w:hAnsi="宋体" w:cs="宋体" w:hint="eastAsia"/>
                <w:b/>
                <w:bCs/>
              </w:rPr>
              <w:t>构成及</w:t>
            </w:r>
            <w:r w:rsidRPr="009447DF">
              <w:rPr>
                <w:rFonts w:ascii="宋体" w:hAnsi="宋体" w:cs="宋体"/>
                <w:b/>
                <w:bCs/>
              </w:rPr>
              <w:t>比例</w:t>
            </w:r>
          </w:p>
        </w:tc>
        <w:tc>
          <w:tcPr>
            <w:tcW w:w="295" w:type="pct"/>
            <w:shd w:val="clear" w:color="auto" w:fill="auto"/>
            <w:vAlign w:val="center"/>
          </w:tcPr>
          <w:p w:rsidR="00154F9E" w:rsidRPr="009447DF" w:rsidRDefault="00154F9E" w:rsidP="00154F9E">
            <w:pPr>
              <w:pStyle w:val="p0"/>
              <w:snapToGrid w:val="0"/>
              <w:ind w:firstLine="32"/>
              <w:jc w:val="center"/>
              <w:rPr>
                <w:rFonts w:ascii="宋体"/>
                <w:b/>
                <w:bCs/>
              </w:rPr>
            </w:pPr>
            <w:r w:rsidRPr="009447DF">
              <w:rPr>
                <w:rFonts w:ascii="宋体" w:hAnsi="宋体" w:cs="宋体" w:hint="eastAsia"/>
                <w:b/>
                <w:bCs/>
              </w:rPr>
              <w:t>考核环节</w:t>
            </w:r>
          </w:p>
        </w:tc>
        <w:tc>
          <w:tcPr>
            <w:tcW w:w="294" w:type="pct"/>
            <w:shd w:val="clear" w:color="auto" w:fill="auto"/>
            <w:vAlign w:val="center"/>
          </w:tcPr>
          <w:p w:rsidR="00154F9E" w:rsidRPr="009447DF" w:rsidRDefault="00154F9E" w:rsidP="00154F9E">
            <w:pPr>
              <w:pStyle w:val="p0"/>
              <w:snapToGrid w:val="0"/>
              <w:ind w:firstLine="32"/>
              <w:jc w:val="center"/>
              <w:rPr>
                <w:rFonts w:ascii="宋体"/>
                <w:b/>
                <w:bCs/>
              </w:rPr>
            </w:pPr>
            <w:r w:rsidRPr="009447DF">
              <w:rPr>
                <w:rFonts w:ascii="宋体" w:hAnsi="宋体" w:cs="宋体" w:hint="eastAsia"/>
                <w:b/>
                <w:bCs/>
              </w:rPr>
              <w:t>目标分值</w:t>
            </w:r>
          </w:p>
        </w:tc>
        <w:tc>
          <w:tcPr>
            <w:tcW w:w="3439" w:type="pct"/>
            <w:shd w:val="clear" w:color="auto" w:fill="auto"/>
            <w:vAlign w:val="center"/>
          </w:tcPr>
          <w:p w:rsidR="00154F9E" w:rsidRPr="009447DF" w:rsidRDefault="00154F9E" w:rsidP="00154F9E">
            <w:pPr>
              <w:pStyle w:val="p0"/>
              <w:snapToGrid w:val="0"/>
              <w:ind w:firstLine="32"/>
              <w:jc w:val="center"/>
              <w:rPr>
                <w:rFonts w:ascii="宋体"/>
                <w:b/>
                <w:bCs/>
              </w:rPr>
            </w:pPr>
            <w:r w:rsidRPr="009447DF">
              <w:rPr>
                <w:rFonts w:ascii="宋体" w:hAnsi="宋体" w:cs="宋体" w:hint="eastAsia"/>
                <w:b/>
                <w:bCs/>
              </w:rPr>
              <w:t>考核</w:t>
            </w:r>
            <w:r w:rsidRPr="009447DF">
              <w:rPr>
                <w:rFonts w:ascii="宋体" w:hAnsi="宋体" w:cs="宋体"/>
                <w:b/>
                <w:bCs/>
              </w:rPr>
              <w:t>/</w:t>
            </w:r>
            <w:r w:rsidRPr="009447DF">
              <w:rPr>
                <w:rFonts w:ascii="宋体" w:hAnsi="宋体" w:cs="宋体" w:hint="eastAsia"/>
                <w:b/>
                <w:bCs/>
              </w:rPr>
              <w:t>评价细则</w:t>
            </w:r>
          </w:p>
        </w:tc>
        <w:tc>
          <w:tcPr>
            <w:tcW w:w="409" w:type="pct"/>
            <w:shd w:val="clear" w:color="auto" w:fill="auto"/>
            <w:vAlign w:val="center"/>
          </w:tcPr>
          <w:p w:rsidR="00154F9E" w:rsidRPr="009447DF" w:rsidRDefault="00154F9E" w:rsidP="00154F9E">
            <w:pPr>
              <w:pStyle w:val="p0"/>
              <w:snapToGrid w:val="0"/>
              <w:ind w:firstLine="32"/>
              <w:jc w:val="center"/>
              <w:rPr>
                <w:rFonts w:ascii="宋体"/>
                <w:b/>
                <w:bCs/>
              </w:rPr>
            </w:pPr>
            <w:r w:rsidRPr="009447DF">
              <w:rPr>
                <w:rFonts w:ascii="宋体" w:hAnsi="宋体" w:cs="宋体" w:hint="eastAsia"/>
                <w:b/>
                <w:bCs/>
              </w:rPr>
              <w:t>对应的课程目标</w:t>
            </w:r>
          </w:p>
        </w:tc>
      </w:tr>
      <w:tr w:rsidR="00154F9E" w:rsidRPr="00DF3445" w:rsidTr="00154F9E">
        <w:tc>
          <w:tcPr>
            <w:tcW w:w="563" w:type="pct"/>
          </w:tcPr>
          <w:p w:rsidR="00154F9E" w:rsidRPr="009447DF" w:rsidRDefault="00154F9E" w:rsidP="00154F9E">
            <w:pPr>
              <w:pStyle w:val="p0"/>
              <w:snapToGrid w:val="0"/>
              <w:jc w:val="left"/>
              <w:rPr>
                <w:rFonts w:ascii="宋体" w:hAnsi="宋体" w:cs="宋体"/>
              </w:rPr>
            </w:pPr>
            <w:r w:rsidRPr="009447DF">
              <w:rPr>
                <w:rFonts w:ascii="宋体" w:hAnsi="宋体" w:cs="宋体" w:hint="eastAsia"/>
              </w:rPr>
              <w:t>平时成绩</w:t>
            </w:r>
            <w:r w:rsidR="00493F59">
              <w:rPr>
                <w:rFonts w:ascii="宋体" w:hAnsi="宋体" w:cs="宋体" w:hint="eastAsia"/>
              </w:rPr>
              <w:t>1</w:t>
            </w:r>
          </w:p>
          <w:p w:rsidR="00154F9E" w:rsidRPr="00DF3445" w:rsidRDefault="00493F59" w:rsidP="00154F9E">
            <w:pPr>
              <w:pStyle w:val="p0"/>
              <w:snapToGrid w:val="0"/>
              <w:jc w:val="left"/>
              <w:rPr>
                <w:rFonts w:ascii="宋体" w:hAnsi="宋体" w:cs="宋体"/>
              </w:rPr>
            </w:pPr>
            <w:r w:rsidRPr="009447DF">
              <w:rPr>
                <w:rFonts w:ascii="宋体" w:hint="eastAsia"/>
              </w:rPr>
              <w:t>占</w:t>
            </w:r>
            <w:r w:rsidRPr="009447DF">
              <w:rPr>
                <w:rFonts w:ascii="宋体"/>
              </w:rPr>
              <w:t>总评成绩的</w:t>
            </w:r>
            <w:r>
              <w:rPr>
                <w:rFonts w:ascii="宋体" w:hint="eastAsia"/>
              </w:rPr>
              <w:t>4</w:t>
            </w:r>
            <w:r w:rsidRPr="009447DF">
              <w:rPr>
                <w:rFonts w:ascii="宋体" w:hint="eastAsia"/>
              </w:rPr>
              <w:t>0</w:t>
            </w:r>
            <w:r w:rsidRPr="009447DF">
              <w:rPr>
                <w:rFonts w:ascii="宋体"/>
              </w:rPr>
              <w:t>%</w:t>
            </w:r>
          </w:p>
        </w:tc>
        <w:tc>
          <w:tcPr>
            <w:tcW w:w="295" w:type="pct"/>
            <w:shd w:val="clear" w:color="auto" w:fill="auto"/>
            <w:vAlign w:val="center"/>
          </w:tcPr>
          <w:p w:rsidR="00154F9E" w:rsidRPr="00DF3445" w:rsidRDefault="00154F9E" w:rsidP="002469A1">
            <w:pPr>
              <w:pStyle w:val="p0"/>
              <w:snapToGrid w:val="0"/>
              <w:jc w:val="center"/>
              <w:rPr>
                <w:rFonts w:ascii="宋体"/>
              </w:rPr>
            </w:pPr>
            <w:r w:rsidRPr="00DF3445">
              <w:rPr>
                <w:rFonts w:ascii="宋体" w:hAnsi="宋体" w:cs="宋体" w:hint="eastAsia"/>
              </w:rPr>
              <w:t>作业</w:t>
            </w:r>
          </w:p>
        </w:tc>
        <w:tc>
          <w:tcPr>
            <w:tcW w:w="294" w:type="pct"/>
            <w:shd w:val="clear" w:color="auto" w:fill="auto"/>
            <w:vAlign w:val="center"/>
          </w:tcPr>
          <w:p w:rsidR="00154F9E" w:rsidRPr="00DF3445" w:rsidRDefault="00493F59" w:rsidP="002469A1">
            <w:pPr>
              <w:pStyle w:val="p0"/>
              <w:snapToGrid w:val="0"/>
              <w:jc w:val="center"/>
              <w:rPr>
                <w:rFonts w:ascii="宋体"/>
              </w:rPr>
            </w:pPr>
            <w:r>
              <w:rPr>
                <w:rFonts w:ascii="宋体" w:hint="eastAsia"/>
              </w:rPr>
              <w:t>100</w:t>
            </w:r>
          </w:p>
        </w:tc>
        <w:tc>
          <w:tcPr>
            <w:tcW w:w="3439" w:type="pct"/>
            <w:shd w:val="clear" w:color="auto" w:fill="auto"/>
            <w:vAlign w:val="center"/>
          </w:tcPr>
          <w:p w:rsidR="00154F9E" w:rsidRPr="00DF3445" w:rsidRDefault="00154F9E" w:rsidP="002469A1">
            <w:pPr>
              <w:pStyle w:val="p0"/>
              <w:snapToGrid w:val="0"/>
              <w:rPr>
                <w:rFonts w:ascii="宋体"/>
              </w:rPr>
            </w:pPr>
            <w:r w:rsidRPr="00DF3445">
              <w:rPr>
                <w:rFonts w:ascii="宋体" w:hAnsi="宋体" w:cs="宋体" w:hint="eastAsia"/>
              </w:rPr>
              <w:t>（</w:t>
            </w:r>
            <w:r w:rsidRPr="00DF3445">
              <w:rPr>
                <w:rFonts w:ascii="宋体" w:hAnsi="宋体" w:cs="宋体"/>
              </w:rPr>
              <w:t>1</w:t>
            </w:r>
            <w:r w:rsidRPr="00DF3445">
              <w:rPr>
                <w:rFonts w:ascii="宋体" w:hAnsi="宋体" w:cs="宋体" w:hint="eastAsia"/>
              </w:rPr>
              <w:t>）主要考核学生对每章节知识点的复习、理解和掌握程度；</w:t>
            </w:r>
          </w:p>
          <w:p w:rsidR="00154F9E" w:rsidRPr="00DF3445" w:rsidRDefault="00154F9E" w:rsidP="0075654F">
            <w:pPr>
              <w:pStyle w:val="p0"/>
              <w:snapToGrid w:val="0"/>
              <w:rPr>
                <w:rFonts w:ascii="宋体"/>
              </w:rPr>
            </w:pPr>
            <w:r w:rsidRPr="00DF3445">
              <w:rPr>
                <w:rFonts w:ascii="宋体" w:hAnsi="宋体" w:cs="宋体" w:hint="eastAsia"/>
              </w:rPr>
              <w:t>（</w:t>
            </w:r>
            <w:r w:rsidRPr="00DF3445">
              <w:rPr>
                <w:rFonts w:ascii="宋体" w:hAnsi="宋体" w:cs="宋体"/>
              </w:rPr>
              <w:t>2</w:t>
            </w:r>
            <w:r w:rsidRPr="00DF3445">
              <w:rPr>
                <w:rFonts w:ascii="宋体" w:hAnsi="宋体" w:cs="宋体" w:hint="eastAsia"/>
              </w:rPr>
              <w:t>）每次作业单独评分，取各次成绩的平均值作为此环节的最终成绩。</w:t>
            </w:r>
          </w:p>
        </w:tc>
        <w:tc>
          <w:tcPr>
            <w:tcW w:w="409" w:type="pct"/>
            <w:shd w:val="clear" w:color="auto" w:fill="auto"/>
            <w:vAlign w:val="center"/>
          </w:tcPr>
          <w:p w:rsidR="00154F9E" w:rsidRPr="00DF3445" w:rsidRDefault="00154F9E" w:rsidP="002469A1">
            <w:pPr>
              <w:pStyle w:val="p0"/>
              <w:snapToGrid w:val="0"/>
              <w:jc w:val="center"/>
              <w:rPr>
                <w:rFonts w:ascii="宋体"/>
              </w:rPr>
            </w:pPr>
            <w:r w:rsidRPr="00DF3445">
              <w:rPr>
                <w:rFonts w:ascii="宋体" w:hint="eastAsia"/>
              </w:rPr>
              <w:t>1，2，3</w:t>
            </w:r>
          </w:p>
        </w:tc>
      </w:tr>
      <w:tr w:rsidR="00154F9E" w:rsidRPr="00DF3445" w:rsidTr="00154F9E">
        <w:tc>
          <w:tcPr>
            <w:tcW w:w="563" w:type="pct"/>
            <w:vAlign w:val="center"/>
          </w:tcPr>
          <w:p w:rsidR="00493F59" w:rsidRPr="009447DF" w:rsidRDefault="00493F59" w:rsidP="00493F59">
            <w:pPr>
              <w:pStyle w:val="p0"/>
              <w:snapToGrid w:val="0"/>
              <w:jc w:val="left"/>
              <w:rPr>
                <w:rFonts w:ascii="宋体" w:hAnsi="宋体" w:cs="宋体"/>
              </w:rPr>
            </w:pPr>
            <w:r w:rsidRPr="009447DF">
              <w:rPr>
                <w:rFonts w:ascii="宋体" w:hAnsi="宋体" w:cs="宋体" w:hint="eastAsia"/>
              </w:rPr>
              <w:t>平时成绩</w:t>
            </w:r>
            <w:r>
              <w:rPr>
                <w:rFonts w:ascii="宋体" w:hAnsi="宋体" w:cs="宋体" w:hint="eastAsia"/>
              </w:rPr>
              <w:t>2</w:t>
            </w:r>
          </w:p>
          <w:p w:rsidR="00154F9E" w:rsidRPr="009447DF" w:rsidRDefault="00493F59" w:rsidP="00493F59">
            <w:pPr>
              <w:pStyle w:val="p0"/>
              <w:snapToGrid w:val="0"/>
              <w:jc w:val="left"/>
              <w:rPr>
                <w:rFonts w:ascii="宋体"/>
              </w:rPr>
            </w:pPr>
            <w:r w:rsidRPr="009447DF">
              <w:rPr>
                <w:rFonts w:ascii="宋体" w:hint="eastAsia"/>
              </w:rPr>
              <w:t>占</w:t>
            </w:r>
            <w:r w:rsidRPr="009447DF">
              <w:rPr>
                <w:rFonts w:ascii="宋体"/>
              </w:rPr>
              <w:t>总评成绩的</w:t>
            </w:r>
            <w:r>
              <w:rPr>
                <w:rFonts w:ascii="宋体" w:hint="eastAsia"/>
              </w:rPr>
              <w:t>3</w:t>
            </w:r>
            <w:r w:rsidRPr="009447DF">
              <w:rPr>
                <w:rFonts w:ascii="宋体" w:hint="eastAsia"/>
              </w:rPr>
              <w:t>0</w:t>
            </w:r>
            <w:r w:rsidRPr="009447DF">
              <w:rPr>
                <w:rFonts w:ascii="宋体"/>
              </w:rPr>
              <w:t>%</w:t>
            </w:r>
          </w:p>
        </w:tc>
        <w:tc>
          <w:tcPr>
            <w:tcW w:w="295" w:type="pct"/>
            <w:shd w:val="clear" w:color="auto" w:fill="auto"/>
            <w:vAlign w:val="center"/>
          </w:tcPr>
          <w:p w:rsidR="00154F9E" w:rsidRPr="00DF3445" w:rsidRDefault="00154F9E" w:rsidP="00154F9E">
            <w:pPr>
              <w:pStyle w:val="p0"/>
              <w:snapToGrid w:val="0"/>
              <w:jc w:val="center"/>
              <w:rPr>
                <w:rFonts w:ascii="宋体" w:hAnsi="宋体" w:cs="宋体"/>
              </w:rPr>
            </w:pPr>
            <w:r>
              <w:rPr>
                <w:rFonts w:ascii="宋体" w:hAnsi="宋体" w:cs="宋体" w:hint="eastAsia"/>
              </w:rPr>
              <w:t>随堂练习</w:t>
            </w:r>
          </w:p>
        </w:tc>
        <w:tc>
          <w:tcPr>
            <w:tcW w:w="294" w:type="pct"/>
            <w:shd w:val="clear" w:color="auto" w:fill="auto"/>
            <w:vAlign w:val="center"/>
          </w:tcPr>
          <w:p w:rsidR="00154F9E" w:rsidRDefault="00493F59" w:rsidP="00154F9E">
            <w:pPr>
              <w:pStyle w:val="p0"/>
              <w:snapToGrid w:val="0"/>
              <w:jc w:val="center"/>
              <w:rPr>
                <w:rFonts w:ascii="宋体"/>
              </w:rPr>
            </w:pPr>
            <w:r>
              <w:rPr>
                <w:rFonts w:ascii="宋体" w:hint="eastAsia"/>
              </w:rPr>
              <w:t>100</w:t>
            </w:r>
          </w:p>
        </w:tc>
        <w:tc>
          <w:tcPr>
            <w:tcW w:w="3439" w:type="pct"/>
            <w:shd w:val="clear" w:color="auto" w:fill="auto"/>
            <w:vAlign w:val="center"/>
          </w:tcPr>
          <w:p w:rsidR="00154F9E" w:rsidRDefault="00154F9E" w:rsidP="00154F9E">
            <w:pPr>
              <w:pStyle w:val="p0"/>
              <w:snapToGrid w:val="0"/>
              <w:rPr>
                <w:rFonts w:ascii="宋体" w:hAnsi="宋体" w:cs="宋体"/>
              </w:rPr>
            </w:pPr>
            <w:r w:rsidRPr="00DF3445">
              <w:rPr>
                <w:rFonts w:ascii="宋体" w:hAnsi="宋体" w:cs="宋体" w:hint="eastAsia"/>
              </w:rPr>
              <w:t>（</w:t>
            </w:r>
            <w:r w:rsidRPr="00DF3445">
              <w:rPr>
                <w:rFonts w:ascii="宋体" w:hAnsi="宋体" w:cs="宋体"/>
              </w:rPr>
              <w:t>1</w:t>
            </w:r>
            <w:r w:rsidRPr="00DF3445">
              <w:rPr>
                <w:rFonts w:ascii="宋体" w:hAnsi="宋体" w:cs="宋体" w:hint="eastAsia"/>
              </w:rPr>
              <w:t>）</w:t>
            </w:r>
            <w:r>
              <w:rPr>
                <w:rFonts w:ascii="宋体" w:hAnsi="宋体" w:cs="宋体" w:hint="eastAsia"/>
              </w:rPr>
              <w:t>开卷或者半开卷的方式，考核学生当堂内容或该章节应该掌握的内容。</w:t>
            </w:r>
          </w:p>
          <w:p w:rsidR="00154F9E" w:rsidRPr="00DF3445" w:rsidRDefault="00154F9E" w:rsidP="00154F9E">
            <w:pPr>
              <w:pStyle w:val="p0"/>
              <w:snapToGrid w:val="0"/>
              <w:rPr>
                <w:rFonts w:ascii="宋体" w:hAnsi="宋体" w:cs="宋体"/>
              </w:rPr>
            </w:pPr>
            <w:r w:rsidRPr="00DF3445">
              <w:rPr>
                <w:rFonts w:ascii="宋体" w:hAnsi="宋体" w:cs="宋体" w:hint="eastAsia"/>
              </w:rPr>
              <w:t>（</w:t>
            </w:r>
            <w:r w:rsidRPr="00DF3445">
              <w:rPr>
                <w:rFonts w:ascii="宋体" w:hAnsi="宋体" w:cs="宋体"/>
              </w:rPr>
              <w:t>2</w:t>
            </w:r>
            <w:r w:rsidRPr="00DF3445">
              <w:rPr>
                <w:rFonts w:ascii="宋体" w:hAnsi="宋体" w:cs="宋体" w:hint="eastAsia"/>
              </w:rPr>
              <w:t>）考核内容体现对于综合运用基本概念、基本原理和分析方法进行</w:t>
            </w:r>
            <w:r>
              <w:rPr>
                <w:rFonts w:ascii="宋体" w:hAnsi="宋体" w:cs="宋体" w:hint="eastAsia"/>
              </w:rPr>
              <w:t>信息</w:t>
            </w:r>
            <w:r w:rsidRPr="00DF3445">
              <w:rPr>
                <w:rFonts w:ascii="宋体" w:hAnsi="宋体" w:cs="宋体" w:hint="eastAsia"/>
              </w:rPr>
              <w:t>系统</w:t>
            </w:r>
            <w:r>
              <w:rPr>
                <w:rFonts w:ascii="宋体" w:hAnsi="宋体" w:cs="宋体" w:hint="eastAsia"/>
              </w:rPr>
              <w:t>安全性</w:t>
            </w:r>
            <w:r w:rsidRPr="00DF3445">
              <w:rPr>
                <w:rFonts w:ascii="宋体" w:hAnsi="宋体" w:cs="宋体" w:hint="eastAsia"/>
              </w:rPr>
              <w:t>设计和分析能力的考察</w:t>
            </w:r>
            <w:r w:rsidRPr="00DF3445">
              <w:rPr>
                <w:rFonts w:ascii="宋体" w:cs="宋体"/>
              </w:rPr>
              <w:t>,</w:t>
            </w:r>
            <w:r w:rsidRPr="00DF3445">
              <w:rPr>
                <w:rFonts w:ascii="宋体" w:hAnsi="宋体" w:cs="宋体" w:hint="eastAsia"/>
              </w:rPr>
              <w:t>建议对应课程目标</w:t>
            </w:r>
            <w:r w:rsidRPr="00DF3445">
              <w:rPr>
                <w:rFonts w:ascii="宋体" w:hAnsi="宋体" w:cs="宋体"/>
              </w:rPr>
              <w:t>1</w:t>
            </w:r>
            <w:r w:rsidRPr="00DF3445">
              <w:rPr>
                <w:rFonts w:ascii="宋体" w:hAnsi="宋体" w:cs="宋体" w:hint="eastAsia"/>
              </w:rPr>
              <w:t>的</w:t>
            </w:r>
            <w:r>
              <w:rPr>
                <w:rFonts w:ascii="宋体" w:hAnsi="宋体" w:cs="宋体" w:hint="eastAsia"/>
              </w:rPr>
              <w:t>考查</w:t>
            </w:r>
            <w:r w:rsidRPr="00DF3445">
              <w:rPr>
                <w:rFonts w:ascii="宋体" w:hAnsi="宋体" w:cs="宋体" w:hint="eastAsia"/>
              </w:rPr>
              <w:t>题型以填空题、作图题和计算题为主；对应课程目标</w:t>
            </w:r>
            <w:r w:rsidRPr="00DF3445">
              <w:rPr>
                <w:rFonts w:ascii="宋体" w:hAnsi="宋体" w:cs="宋体"/>
              </w:rPr>
              <w:t>2</w:t>
            </w:r>
            <w:r w:rsidRPr="00DF3445">
              <w:rPr>
                <w:rFonts w:ascii="宋体" w:hAnsi="宋体" w:cs="宋体" w:hint="eastAsia"/>
              </w:rPr>
              <w:t>的</w:t>
            </w:r>
            <w:r>
              <w:rPr>
                <w:rFonts w:ascii="宋体" w:hAnsi="宋体" w:cs="宋体" w:hint="eastAsia"/>
              </w:rPr>
              <w:t>考查</w:t>
            </w:r>
            <w:r w:rsidRPr="00DF3445">
              <w:rPr>
                <w:rFonts w:ascii="宋体" w:hAnsi="宋体" w:cs="宋体" w:hint="eastAsia"/>
              </w:rPr>
              <w:t>题型以分析题、设计题为主。</w:t>
            </w:r>
          </w:p>
        </w:tc>
        <w:tc>
          <w:tcPr>
            <w:tcW w:w="409" w:type="pct"/>
            <w:shd w:val="clear" w:color="auto" w:fill="auto"/>
            <w:vAlign w:val="center"/>
          </w:tcPr>
          <w:p w:rsidR="00154F9E" w:rsidRPr="00DF3445" w:rsidRDefault="00154F9E" w:rsidP="00154F9E">
            <w:pPr>
              <w:pStyle w:val="p0"/>
              <w:snapToGrid w:val="0"/>
              <w:jc w:val="center"/>
              <w:rPr>
                <w:rFonts w:ascii="宋体"/>
              </w:rPr>
            </w:pPr>
            <w:r>
              <w:rPr>
                <w:rFonts w:ascii="宋体" w:hint="eastAsia"/>
              </w:rPr>
              <w:t>2，3</w:t>
            </w:r>
          </w:p>
        </w:tc>
      </w:tr>
      <w:tr w:rsidR="00154F9E" w:rsidRPr="00DF3445" w:rsidTr="00154F9E">
        <w:trPr>
          <w:trHeight w:val="573"/>
        </w:trPr>
        <w:tc>
          <w:tcPr>
            <w:tcW w:w="563" w:type="pct"/>
            <w:vAlign w:val="center"/>
          </w:tcPr>
          <w:p w:rsidR="00154F9E" w:rsidRPr="009447DF" w:rsidRDefault="00154F9E" w:rsidP="00154F9E">
            <w:pPr>
              <w:pStyle w:val="p0"/>
              <w:snapToGrid w:val="0"/>
              <w:jc w:val="left"/>
              <w:rPr>
                <w:rFonts w:ascii="宋体" w:hAnsi="宋体" w:cs="宋体"/>
              </w:rPr>
            </w:pPr>
            <w:proofErr w:type="gramStart"/>
            <w:r>
              <w:rPr>
                <w:rFonts w:ascii="宋体" w:hAnsi="宋体" w:cs="宋体" w:hint="eastAsia"/>
              </w:rPr>
              <w:lastRenderedPageBreak/>
              <w:t>结课论文</w:t>
            </w:r>
            <w:proofErr w:type="gramEnd"/>
          </w:p>
          <w:p w:rsidR="00154F9E" w:rsidRPr="009447DF" w:rsidRDefault="00493F59" w:rsidP="00154F9E">
            <w:pPr>
              <w:pStyle w:val="p0"/>
              <w:snapToGrid w:val="0"/>
              <w:jc w:val="left"/>
              <w:rPr>
                <w:rFonts w:ascii="宋体"/>
              </w:rPr>
            </w:pPr>
            <w:r>
              <w:rPr>
                <w:rFonts w:ascii="宋体" w:hint="eastAsia"/>
              </w:rPr>
              <w:t>10</w:t>
            </w:r>
            <w:r w:rsidR="00154F9E" w:rsidRPr="009447DF">
              <w:rPr>
                <w:rFonts w:ascii="宋体" w:hint="eastAsia"/>
              </w:rPr>
              <w:t>0分</w:t>
            </w:r>
          </w:p>
          <w:p w:rsidR="00154F9E" w:rsidRPr="009447DF" w:rsidRDefault="00154F9E" w:rsidP="00154F9E">
            <w:pPr>
              <w:pStyle w:val="p0"/>
              <w:snapToGrid w:val="0"/>
              <w:jc w:val="left"/>
              <w:rPr>
                <w:rFonts w:ascii="宋体"/>
              </w:rPr>
            </w:pPr>
            <w:r w:rsidRPr="009447DF">
              <w:rPr>
                <w:rFonts w:ascii="宋体" w:hint="eastAsia"/>
              </w:rPr>
              <w:t>占</w:t>
            </w:r>
            <w:r w:rsidRPr="009447DF">
              <w:rPr>
                <w:rFonts w:ascii="宋体"/>
              </w:rPr>
              <w:t>总评成绩的</w:t>
            </w:r>
            <w:r>
              <w:rPr>
                <w:rFonts w:ascii="宋体"/>
              </w:rPr>
              <w:t>3</w:t>
            </w:r>
            <w:r w:rsidRPr="009447DF">
              <w:rPr>
                <w:rFonts w:ascii="宋体" w:hint="eastAsia"/>
              </w:rPr>
              <w:t>0</w:t>
            </w:r>
            <w:r w:rsidRPr="009447DF">
              <w:rPr>
                <w:rFonts w:ascii="宋体"/>
              </w:rPr>
              <w:t>%</w:t>
            </w:r>
          </w:p>
        </w:tc>
        <w:tc>
          <w:tcPr>
            <w:tcW w:w="295" w:type="pct"/>
            <w:shd w:val="clear" w:color="auto" w:fill="auto"/>
            <w:vAlign w:val="center"/>
          </w:tcPr>
          <w:p w:rsidR="00154F9E" w:rsidRPr="00DF3445" w:rsidRDefault="00154F9E" w:rsidP="00154F9E">
            <w:pPr>
              <w:pStyle w:val="p0"/>
              <w:snapToGrid w:val="0"/>
              <w:jc w:val="center"/>
              <w:rPr>
                <w:rFonts w:ascii="宋体"/>
              </w:rPr>
            </w:pPr>
            <w:proofErr w:type="gramStart"/>
            <w:r>
              <w:rPr>
                <w:rFonts w:ascii="宋体" w:hAnsi="宋体" w:cs="宋体" w:hint="eastAsia"/>
              </w:rPr>
              <w:t>结课论文</w:t>
            </w:r>
            <w:proofErr w:type="gramEnd"/>
          </w:p>
        </w:tc>
        <w:tc>
          <w:tcPr>
            <w:tcW w:w="294" w:type="pct"/>
            <w:shd w:val="clear" w:color="auto" w:fill="auto"/>
            <w:vAlign w:val="center"/>
          </w:tcPr>
          <w:p w:rsidR="00154F9E" w:rsidRPr="00DF3445" w:rsidRDefault="00493F59" w:rsidP="00154F9E">
            <w:pPr>
              <w:pStyle w:val="p0"/>
              <w:snapToGrid w:val="0"/>
              <w:jc w:val="center"/>
              <w:rPr>
                <w:rFonts w:ascii="宋体"/>
              </w:rPr>
            </w:pPr>
            <w:r>
              <w:rPr>
                <w:rFonts w:ascii="宋体" w:hint="eastAsia"/>
              </w:rPr>
              <w:t>10</w:t>
            </w:r>
            <w:r w:rsidR="00154F9E">
              <w:rPr>
                <w:rFonts w:ascii="宋体" w:hint="eastAsia"/>
              </w:rPr>
              <w:t>0</w:t>
            </w:r>
          </w:p>
        </w:tc>
        <w:tc>
          <w:tcPr>
            <w:tcW w:w="3439" w:type="pct"/>
            <w:shd w:val="clear" w:color="auto" w:fill="auto"/>
            <w:vAlign w:val="center"/>
          </w:tcPr>
          <w:p w:rsidR="00154F9E" w:rsidRPr="00DF3445" w:rsidRDefault="00154F9E" w:rsidP="00154F9E">
            <w:pPr>
              <w:pStyle w:val="p0"/>
              <w:snapToGrid w:val="0"/>
              <w:rPr>
                <w:rFonts w:ascii="宋体"/>
              </w:rPr>
            </w:pPr>
            <w:r w:rsidRPr="00DF3445">
              <w:rPr>
                <w:rFonts w:ascii="宋体" w:hAnsi="宋体" w:cs="宋体" w:hint="eastAsia"/>
              </w:rPr>
              <w:t>（</w:t>
            </w:r>
            <w:r w:rsidRPr="00DF3445">
              <w:rPr>
                <w:rFonts w:ascii="宋体" w:hAnsi="宋体" w:cs="宋体"/>
              </w:rPr>
              <w:t>1</w:t>
            </w:r>
            <w:r w:rsidRPr="00DF3445">
              <w:rPr>
                <w:rFonts w:ascii="宋体" w:hAnsi="宋体" w:cs="宋体" w:hint="eastAsia"/>
              </w:rPr>
              <w:t>）考查学生</w:t>
            </w:r>
            <w:r w:rsidRPr="00DF3445">
              <w:rPr>
                <w:rFonts w:cs="宋体" w:hint="eastAsia"/>
              </w:rPr>
              <w:t>自主学习、独立思考和拓展专业知识的能力。并且通过</w:t>
            </w:r>
            <w:r w:rsidRPr="00DF3445">
              <w:rPr>
                <w:rFonts w:ascii="宋体" w:hAnsi="宋体" w:cs="宋体" w:hint="eastAsia"/>
              </w:rPr>
              <w:t>文字表达能力评价学生对自主学习能力的掌握程度。</w:t>
            </w:r>
          </w:p>
          <w:p w:rsidR="00154F9E" w:rsidRPr="00DF3445" w:rsidRDefault="00154F9E" w:rsidP="00154F9E">
            <w:pPr>
              <w:pStyle w:val="p0"/>
              <w:snapToGrid w:val="0"/>
              <w:rPr>
                <w:rFonts w:ascii="宋体"/>
              </w:rPr>
            </w:pPr>
            <w:r w:rsidRPr="00DF3445">
              <w:rPr>
                <w:rFonts w:ascii="宋体" w:hAnsi="宋体" w:cs="宋体" w:hint="eastAsia"/>
              </w:rPr>
              <w:t>（</w:t>
            </w:r>
            <w:r w:rsidRPr="00DF3445">
              <w:rPr>
                <w:rFonts w:ascii="宋体" w:hAnsi="宋体" w:cs="宋体"/>
              </w:rPr>
              <w:t>2</w:t>
            </w:r>
            <w:r w:rsidRPr="00DF3445">
              <w:rPr>
                <w:rFonts w:ascii="宋体" w:hAnsi="宋体" w:cs="宋体" w:hint="eastAsia"/>
              </w:rPr>
              <w:t>）教师根据</w:t>
            </w:r>
            <w:r>
              <w:rPr>
                <w:rFonts w:ascii="宋体" w:hAnsi="宋体" w:cs="宋体" w:hint="eastAsia"/>
              </w:rPr>
              <w:t>小论文的完成情况</w:t>
            </w:r>
            <w:r w:rsidRPr="00DF3445">
              <w:rPr>
                <w:rFonts w:ascii="宋体" w:hAnsi="宋体" w:cs="宋体"/>
              </w:rPr>
              <w:t>评定</w:t>
            </w:r>
            <w:r>
              <w:rPr>
                <w:rFonts w:ascii="宋体" w:hAnsi="宋体" w:cs="宋体" w:hint="eastAsia"/>
              </w:rPr>
              <w:t>成绩。</w:t>
            </w:r>
          </w:p>
        </w:tc>
        <w:tc>
          <w:tcPr>
            <w:tcW w:w="409" w:type="pct"/>
            <w:shd w:val="clear" w:color="auto" w:fill="auto"/>
            <w:vAlign w:val="center"/>
          </w:tcPr>
          <w:p w:rsidR="00154F9E" w:rsidRPr="00DF3445" w:rsidRDefault="00154F9E" w:rsidP="00154F9E">
            <w:pPr>
              <w:pStyle w:val="p0"/>
              <w:snapToGrid w:val="0"/>
              <w:jc w:val="center"/>
              <w:rPr>
                <w:rFonts w:ascii="宋体"/>
              </w:rPr>
            </w:pPr>
            <w:r>
              <w:rPr>
                <w:rFonts w:ascii="宋体" w:hAnsi="宋体" w:cs="宋体" w:hint="eastAsia"/>
              </w:rPr>
              <w:t>1，2，</w:t>
            </w:r>
            <w:r w:rsidRPr="00DF3445">
              <w:rPr>
                <w:rFonts w:ascii="宋体" w:hAnsi="宋体" w:cs="宋体" w:hint="eastAsia"/>
              </w:rPr>
              <w:t>3</w:t>
            </w:r>
          </w:p>
        </w:tc>
      </w:tr>
    </w:tbl>
    <w:p w:rsidR="00900EA0" w:rsidRDefault="00900EA0" w:rsidP="00493F59">
      <w:pPr>
        <w:spacing w:line="320" w:lineRule="exact"/>
        <w:ind w:firstLineChars="200" w:firstLine="420"/>
        <w:rPr>
          <w:rFonts w:asciiTheme="minorEastAsia" w:hAnsiTheme="minorEastAsia"/>
          <w:szCs w:val="21"/>
        </w:rPr>
      </w:pPr>
      <w:r>
        <w:rPr>
          <w:rFonts w:asciiTheme="minorEastAsia" w:hAnsiTheme="minorEastAsia"/>
          <w:szCs w:val="21"/>
        </w:rPr>
        <w:t>根据以上</w:t>
      </w:r>
      <w:r>
        <w:rPr>
          <w:rFonts w:asciiTheme="minorEastAsia" w:hAnsiTheme="minorEastAsia" w:hint="eastAsia"/>
          <w:szCs w:val="21"/>
        </w:rPr>
        <w:t>三</w:t>
      </w:r>
      <w:r>
        <w:rPr>
          <w:rFonts w:asciiTheme="minorEastAsia" w:hAnsiTheme="minorEastAsia"/>
          <w:szCs w:val="21"/>
        </w:rPr>
        <w:t>项成绩计算每</w:t>
      </w:r>
      <w:r>
        <w:rPr>
          <w:rFonts w:asciiTheme="minorEastAsia" w:hAnsiTheme="minorEastAsia" w:hint="eastAsia"/>
          <w:szCs w:val="21"/>
        </w:rPr>
        <w:t>名</w:t>
      </w:r>
      <w:r>
        <w:rPr>
          <w:rFonts w:asciiTheme="minorEastAsia" w:hAnsiTheme="minorEastAsia"/>
          <w:szCs w:val="21"/>
        </w:rPr>
        <w:t>学生的综合成绩</w:t>
      </w:r>
      <w:r>
        <w:rPr>
          <w:rFonts w:asciiTheme="minorEastAsia" w:hAnsiTheme="minorEastAsia" w:hint="eastAsia"/>
          <w:szCs w:val="21"/>
        </w:rPr>
        <w:t>：</w:t>
      </w:r>
    </w:p>
    <w:p w:rsidR="00900EA0" w:rsidRDefault="00900EA0" w:rsidP="00493F59">
      <w:pPr>
        <w:spacing w:line="320" w:lineRule="exact"/>
        <w:jc w:val="center"/>
        <w:rPr>
          <w:rFonts w:asciiTheme="minorEastAsia" w:hAnsiTheme="minorEastAsia"/>
          <w:b/>
          <w:szCs w:val="21"/>
        </w:rPr>
      </w:pPr>
      <w:r w:rsidRPr="00E37DE0">
        <w:rPr>
          <w:rFonts w:asciiTheme="minorEastAsia" w:hAnsiTheme="minorEastAsia" w:hint="eastAsia"/>
          <w:b/>
          <w:szCs w:val="21"/>
        </w:rPr>
        <w:t>综合成绩=</w:t>
      </w:r>
      <w:r>
        <w:rPr>
          <w:rFonts w:asciiTheme="minorEastAsia" w:hAnsiTheme="minorEastAsia" w:hint="eastAsia"/>
          <w:b/>
          <w:szCs w:val="21"/>
        </w:rPr>
        <w:t>作业</w:t>
      </w:r>
      <w:r w:rsidRPr="00E37DE0">
        <w:rPr>
          <w:rFonts w:asciiTheme="minorEastAsia" w:hAnsiTheme="minorEastAsia" w:hint="eastAsia"/>
          <w:b/>
          <w:szCs w:val="21"/>
        </w:rPr>
        <w:t>×</w:t>
      </w:r>
      <w:r>
        <w:rPr>
          <w:rFonts w:asciiTheme="minorEastAsia" w:hAnsiTheme="minorEastAsia" w:hint="eastAsia"/>
          <w:b/>
          <w:szCs w:val="21"/>
        </w:rPr>
        <w:t>0.</w:t>
      </w:r>
      <w:r w:rsidR="00C57A8B">
        <w:rPr>
          <w:rFonts w:asciiTheme="minorEastAsia" w:hAnsiTheme="minorEastAsia" w:hint="eastAsia"/>
          <w:b/>
          <w:szCs w:val="21"/>
        </w:rPr>
        <w:t>40</w:t>
      </w:r>
      <w:r w:rsidRPr="00E37DE0">
        <w:rPr>
          <w:rFonts w:asciiTheme="minorEastAsia" w:hAnsiTheme="minorEastAsia" w:hint="eastAsia"/>
          <w:b/>
          <w:szCs w:val="21"/>
        </w:rPr>
        <w:t>+</w:t>
      </w:r>
      <w:r w:rsidR="00C57A8B">
        <w:rPr>
          <w:rFonts w:asciiTheme="minorEastAsia" w:hAnsiTheme="minorEastAsia" w:hint="eastAsia"/>
          <w:b/>
          <w:szCs w:val="21"/>
        </w:rPr>
        <w:t>随堂练习</w:t>
      </w:r>
      <w:r w:rsidRPr="00E37DE0">
        <w:rPr>
          <w:rFonts w:asciiTheme="minorEastAsia" w:hAnsiTheme="minorEastAsia" w:hint="eastAsia"/>
          <w:b/>
          <w:szCs w:val="21"/>
        </w:rPr>
        <w:t>×0.</w:t>
      </w:r>
      <w:r w:rsidR="00C57A8B">
        <w:rPr>
          <w:rFonts w:asciiTheme="minorEastAsia" w:hAnsiTheme="minorEastAsia" w:hint="eastAsia"/>
          <w:b/>
          <w:szCs w:val="21"/>
        </w:rPr>
        <w:t>30</w:t>
      </w:r>
      <w:r w:rsidRPr="00E37DE0">
        <w:rPr>
          <w:rFonts w:asciiTheme="minorEastAsia" w:hAnsiTheme="minorEastAsia"/>
          <w:b/>
          <w:szCs w:val="21"/>
        </w:rPr>
        <w:t xml:space="preserve"> </w:t>
      </w:r>
      <w:r w:rsidR="00C57A8B" w:rsidRPr="00E37DE0">
        <w:rPr>
          <w:rFonts w:asciiTheme="minorEastAsia" w:hAnsiTheme="minorEastAsia" w:hint="eastAsia"/>
          <w:b/>
          <w:szCs w:val="21"/>
        </w:rPr>
        <w:t>+</w:t>
      </w:r>
      <w:proofErr w:type="gramStart"/>
      <w:r w:rsidR="00C57A8B">
        <w:rPr>
          <w:rFonts w:asciiTheme="minorEastAsia" w:hAnsiTheme="minorEastAsia" w:hint="eastAsia"/>
          <w:b/>
          <w:szCs w:val="21"/>
        </w:rPr>
        <w:t>结课论文</w:t>
      </w:r>
      <w:proofErr w:type="gramEnd"/>
      <w:r w:rsidR="00C57A8B" w:rsidRPr="00E37DE0">
        <w:rPr>
          <w:rFonts w:asciiTheme="minorEastAsia" w:hAnsiTheme="minorEastAsia" w:hint="eastAsia"/>
          <w:b/>
          <w:szCs w:val="21"/>
        </w:rPr>
        <w:t>×</w:t>
      </w:r>
      <w:r w:rsidR="00C57A8B">
        <w:rPr>
          <w:rFonts w:asciiTheme="minorEastAsia" w:hAnsiTheme="minorEastAsia" w:hint="eastAsia"/>
          <w:b/>
          <w:szCs w:val="21"/>
        </w:rPr>
        <w:t>0.30</w:t>
      </w:r>
    </w:p>
    <w:p w:rsidR="00154F9E" w:rsidRPr="00E37DE0" w:rsidRDefault="00154F9E" w:rsidP="00493F59">
      <w:pPr>
        <w:spacing w:line="320" w:lineRule="exact"/>
        <w:jc w:val="center"/>
        <w:rPr>
          <w:rFonts w:asciiTheme="minorEastAsia" w:hAnsiTheme="minorEastAsia"/>
          <w:b/>
          <w:szCs w:val="21"/>
        </w:rPr>
      </w:pPr>
    </w:p>
    <w:p w:rsidR="002D3359" w:rsidRPr="00DF3445" w:rsidRDefault="006D2055" w:rsidP="00493F59">
      <w:pPr>
        <w:adjustRightInd w:val="0"/>
        <w:snapToGrid w:val="0"/>
        <w:spacing w:beforeLines="100" w:before="312" w:afterLines="50" w:after="156" w:line="320" w:lineRule="exact"/>
        <w:ind w:leftChars="50" w:left="105" w:rightChars="50" w:right="105"/>
        <w:rPr>
          <w:rFonts w:cs="宋体"/>
          <w:b/>
          <w:szCs w:val="21"/>
        </w:rPr>
      </w:pPr>
      <w:r>
        <w:rPr>
          <w:rFonts w:cs="宋体" w:hint="eastAsia"/>
          <w:b/>
          <w:szCs w:val="21"/>
        </w:rPr>
        <w:t>八</w:t>
      </w:r>
      <w:r w:rsidR="002D3359" w:rsidRPr="00DF3445">
        <w:rPr>
          <w:rFonts w:cs="宋体"/>
          <w:b/>
          <w:szCs w:val="21"/>
        </w:rPr>
        <w:t>、本课程与其它课程的联系与分工</w:t>
      </w:r>
    </w:p>
    <w:p w:rsidR="002D3359" w:rsidRPr="006A7506" w:rsidRDefault="002D3359" w:rsidP="00493F59">
      <w:pPr>
        <w:spacing w:line="320" w:lineRule="exact"/>
        <w:ind w:firstLine="360"/>
        <w:rPr>
          <w:szCs w:val="21"/>
        </w:rPr>
      </w:pPr>
      <w:r w:rsidRPr="006A7506">
        <w:rPr>
          <w:szCs w:val="21"/>
        </w:rPr>
        <w:t>本课程与先修课程和后续课程联系都比较紧密，课程内容应避免重复。</w:t>
      </w:r>
    </w:p>
    <w:p w:rsidR="002D3359" w:rsidRPr="006A7506" w:rsidRDefault="002D3359" w:rsidP="00493F59">
      <w:pPr>
        <w:spacing w:line="320" w:lineRule="exact"/>
        <w:ind w:firstLine="360"/>
        <w:rPr>
          <w:szCs w:val="21"/>
        </w:rPr>
      </w:pPr>
      <w:r w:rsidRPr="006A7506">
        <w:rPr>
          <w:szCs w:val="21"/>
        </w:rPr>
        <w:t>先修课程：</w:t>
      </w:r>
      <w:r w:rsidR="004A0E2D">
        <w:rPr>
          <w:rFonts w:hint="eastAsia"/>
          <w:szCs w:val="21"/>
        </w:rPr>
        <w:t>概率论和数理统计，计算机网络，通信基础理论课</w:t>
      </w:r>
      <w:r w:rsidR="000534E2">
        <w:rPr>
          <w:rFonts w:hint="eastAsia"/>
          <w:szCs w:val="21"/>
        </w:rPr>
        <w:t>。</w:t>
      </w:r>
    </w:p>
    <w:p w:rsidR="002D3359" w:rsidRPr="006A7506" w:rsidRDefault="002D3359" w:rsidP="00493F59">
      <w:pPr>
        <w:spacing w:line="320" w:lineRule="exact"/>
        <w:ind w:firstLine="360"/>
        <w:rPr>
          <w:szCs w:val="21"/>
        </w:rPr>
      </w:pPr>
      <w:r w:rsidRPr="006A7506">
        <w:rPr>
          <w:szCs w:val="21"/>
        </w:rPr>
        <w:t>后续课程：通信工程其它</w:t>
      </w:r>
      <w:r w:rsidR="004A0E2D">
        <w:rPr>
          <w:rFonts w:hint="eastAsia"/>
          <w:szCs w:val="21"/>
        </w:rPr>
        <w:t>信息安全类</w:t>
      </w:r>
      <w:r w:rsidRPr="006A7506">
        <w:rPr>
          <w:szCs w:val="21"/>
        </w:rPr>
        <w:t>专业课</w:t>
      </w:r>
      <w:r w:rsidR="004A0E2D">
        <w:rPr>
          <w:rFonts w:hint="eastAsia"/>
          <w:szCs w:val="21"/>
        </w:rPr>
        <w:t>，包括实验以及专题研讨课</w:t>
      </w:r>
      <w:r w:rsidR="000534E2">
        <w:rPr>
          <w:rFonts w:hint="eastAsia"/>
          <w:szCs w:val="21"/>
        </w:rPr>
        <w:t>。</w:t>
      </w:r>
    </w:p>
    <w:p w:rsidR="002D3359" w:rsidRPr="00DF3445" w:rsidRDefault="006D2055" w:rsidP="00493F59">
      <w:pPr>
        <w:adjustRightInd w:val="0"/>
        <w:snapToGrid w:val="0"/>
        <w:spacing w:beforeLines="100" w:before="312" w:afterLines="50" w:after="156" w:line="320" w:lineRule="exact"/>
        <w:ind w:leftChars="50" w:left="105" w:rightChars="50" w:right="105"/>
        <w:rPr>
          <w:rFonts w:cs="宋体"/>
          <w:b/>
          <w:szCs w:val="21"/>
        </w:rPr>
      </w:pPr>
      <w:r>
        <w:rPr>
          <w:rFonts w:cs="宋体" w:hint="eastAsia"/>
          <w:b/>
          <w:szCs w:val="21"/>
        </w:rPr>
        <w:t>九</w:t>
      </w:r>
      <w:r w:rsidR="002D3359" w:rsidRPr="00DF3445">
        <w:rPr>
          <w:rFonts w:cs="宋体"/>
          <w:b/>
          <w:szCs w:val="21"/>
        </w:rPr>
        <w:t>、建议教材及教学参考书</w:t>
      </w:r>
    </w:p>
    <w:p w:rsidR="006B0DC8" w:rsidRDefault="006B0DC8" w:rsidP="00493F59">
      <w:pPr>
        <w:pStyle w:val="a3"/>
        <w:widowControl/>
        <w:numPr>
          <w:ilvl w:val="0"/>
          <w:numId w:val="9"/>
        </w:numPr>
        <w:shd w:val="clear" w:color="auto" w:fill="FFFFFF"/>
        <w:spacing w:line="320" w:lineRule="exact"/>
        <w:ind w:firstLineChars="0"/>
        <w:jc w:val="left"/>
        <w:rPr>
          <w:kern w:val="2"/>
          <w:szCs w:val="21"/>
        </w:rPr>
      </w:pPr>
      <w:r>
        <w:rPr>
          <w:rFonts w:hint="eastAsia"/>
          <w:kern w:val="2"/>
          <w:szCs w:val="21"/>
        </w:rPr>
        <w:t>张基温，信息系统安全教程（第二版），清华大学出版社，</w:t>
      </w:r>
      <w:r>
        <w:rPr>
          <w:rFonts w:hint="eastAsia"/>
          <w:kern w:val="2"/>
          <w:szCs w:val="21"/>
        </w:rPr>
        <w:t>2015.</w:t>
      </w:r>
    </w:p>
    <w:p w:rsidR="006B0DC8" w:rsidRDefault="006B0DC8" w:rsidP="00493F59">
      <w:pPr>
        <w:pStyle w:val="a3"/>
        <w:widowControl/>
        <w:numPr>
          <w:ilvl w:val="0"/>
          <w:numId w:val="9"/>
        </w:numPr>
        <w:shd w:val="clear" w:color="auto" w:fill="FFFFFF"/>
        <w:spacing w:line="320" w:lineRule="exact"/>
        <w:ind w:firstLineChars="0"/>
        <w:jc w:val="left"/>
        <w:rPr>
          <w:kern w:val="2"/>
          <w:szCs w:val="21"/>
        </w:rPr>
      </w:pPr>
      <w:r>
        <w:rPr>
          <w:rFonts w:hint="eastAsia"/>
          <w:kern w:val="2"/>
          <w:szCs w:val="21"/>
        </w:rPr>
        <w:t>石文昌，信息系统安全概论（第二版），电子工业出版社，</w:t>
      </w:r>
      <w:r>
        <w:rPr>
          <w:rFonts w:hint="eastAsia"/>
          <w:kern w:val="2"/>
          <w:szCs w:val="21"/>
        </w:rPr>
        <w:t>2014</w:t>
      </w:r>
    </w:p>
    <w:p w:rsidR="00CA1E55" w:rsidRPr="00211DA1" w:rsidRDefault="00CA1E55" w:rsidP="00493F59">
      <w:pPr>
        <w:pStyle w:val="a3"/>
        <w:widowControl/>
        <w:numPr>
          <w:ilvl w:val="0"/>
          <w:numId w:val="9"/>
        </w:numPr>
        <w:shd w:val="clear" w:color="auto" w:fill="FFFFFF"/>
        <w:spacing w:line="320" w:lineRule="exact"/>
        <w:ind w:firstLineChars="0"/>
        <w:jc w:val="left"/>
        <w:rPr>
          <w:kern w:val="2"/>
          <w:szCs w:val="21"/>
        </w:rPr>
      </w:pPr>
      <w:r w:rsidRPr="00211DA1">
        <w:rPr>
          <w:kern w:val="2"/>
          <w:szCs w:val="21"/>
        </w:rPr>
        <w:t>奥巴代特，布德里卡</w:t>
      </w:r>
      <w:r w:rsidRPr="00211DA1">
        <w:rPr>
          <w:kern w:val="2"/>
          <w:szCs w:val="21"/>
        </w:rPr>
        <w:t> </w:t>
      </w:r>
      <w:r w:rsidRPr="00211DA1">
        <w:rPr>
          <w:kern w:val="2"/>
          <w:szCs w:val="21"/>
        </w:rPr>
        <w:t>著，毕红军，张凯</w:t>
      </w:r>
      <w:r w:rsidRPr="00211DA1">
        <w:rPr>
          <w:kern w:val="2"/>
          <w:szCs w:val="21"/>
        </w:rPr>
        <w:t> </w:t>
      </w:r>
      <w:r w:rsidRPr="00211DA1">
        <w:rPr>
          <w:kern w:val="2"/>
          <w:szCs w:val="21"/>
        </w:rPr>
        <w:t>译</w:t>
      </w:r>
      <w:r w:rsidRPr="00211DA1">
        <w:rPr>
          <w:rFonts w:hint="eastAsia"/>
          <w:kern w:val="2"/>
          <w:szCs w:val="21"/>
        </w:rPr>
        <w:t>，</w:t>
      </w:r>
      <w:r w:rsidRPr="00211DA1">
        <w:rPr>
          <w:kern w:val="2"/>
          <w:szCs w:val="21"/>
        </w:rPr>
        <w:t>计算机网络安全导论</w:t>
      </w:r>
      <w:r w:rsidRPr="00211DA1">
        <w:rPr>
          <w:rFonts w:hint="eastAsia"/>
          <w:kern w:val="2"/>
          <w:szCs w:val="21"/>
        </w:rPr>
        <w:t>，</w:t>
      </w:r>
      <w:r w:rsidR="006B0DC8">
        <w:rPr>
          <w:rFonts w:hint="eastAsia"/>
          <w:kern w:val="2"/>
          <w:szCs w:val="21"/>
        </w:rPr>
        <w:t>电子工业出版社，</w:t>
      </w:r>
      <w:r w:rsidRPr="00211DA1">
        <w:rPr>
          <w:kern w:val="2"/>
          <w:szCs w:val="21"/>
        </w:rPr>
        <w:t>2009</w:t>
      </w:r>
    </w:p>
    <w:p w:rsidR="000F0474" w:rsidRPr="00211DA1" w:rsidRDefault="00211DA1" w:rsidP="00493F59">
      <w:pPr>
        <w:pStyle w:val="a3"/>
        <w:widowControl/>
        <w:numPr>
          <w:ilvl w:val="0"/>
          <w:numId w:val="9"/>
        </w:numPr>
        <w:shd w:val="clear" w:color="auto" w:fill="FFFFFF"/>
        <w:spacing w:line="320" w:lineRule="exact"/>
        <w:ind w:firstLineChars="0"/>
        <w:jc w:val="left"/>
        <w:rPr>
          <w:szCs w:val="21"/>
        </w:rPr>
      </w:pPr>
      <w:bookmarkStart w:id="0" w:name="itemlist-title"/>
      <w:r w:rsidRPr="00211DA1">
        <w:rPr>
          <w:szCs w:val="21"/>
        </w:rPr>
        <w:t>王育民</w:t>
      </w:r>
      <w:r w:rsidRPr="00211DA1">
        <w:rPr>
          <w:rFonts w:hint="eastAsia"/>
          <w:szCs w:val="21"/>
        </w:rPr>
        <w:t>，</w:t>
      </w:r>
      <w:r w:rsidRPr="00211DA1">
        <w:rPr>
          <w:szCs w:val="21"/>
        </w:rPr>
        <w:t>刘建伟</w:t>
      </w:r>
      <w:r w:rsidRPr="00211DA1">
        <w:rPr>
          <w:rFonts w:hint="eastAsia"/>
          <w:szCs w:val="21"/>
        </w:rPr>
        <w:t>，</w:t>
      </w:r>
      <w:r w:rsidRPr="00211DA1">
        <w:rPr>
          <w:szCs w:val="21"/>
        </w:rPr>
        <w:t xml:space="preserve"> </w:t>
      </w:r>
      <w:r w:rsidRPr="00211DA1">
        <w:rPr>
          <w:szCs w:val="21"/>
        </w:rPr>
        <w:t>通信网的安全</w:t>
      </w:r>
      <w:r w:rsidRPr="00211DA1">
        <w:rPr>
          <w:szCs w:val="21"/>
        </w:rPr>
        <w:t>--</w:t>
      </w:r>
      <w:r w:rsidRPr="00211DA1">
        <w:rPr>
          <w:szCs w:val="21"/>
        </w:rPr>
        <w:t>理论与技术，</w:t>
      </w:r>
      <w:bookmarkEnd w:id="0"/>
      <w:r w:rsidRPr="00211DA1">
        <w:rPr>
          <w:rFonts w:hint="eastAsia"/>
          <w:szCs w:val="21"/>
        </w:rPr>
        <w:t>西安电子科技大学出版社出版，</w:t>
      </w:r>
      <w:r w:rsidRPr="00211DA1">
        <w:rPr>
          <w:rFonts w:hint="eastAsia"/>
          <w:szCs w:val="21"/>
        </w:rPr>
        <w:t>1999</w:t>
      </w:r>
      <w:r w:rsidR="00CA1E55" w:rsidRPr="00211DA1">
        <w:rPr>
          <w:szCs w:val="21"/>
        </w:rPr>
        <w:tab/>
      </w:r>
    </w:p>
    <w:p w:rsidR="00211DA1" w:rsidRDefault="00211DA1" w:rsidP="00493F59">
      <w:pPr>
        <w:pStyle w:val="a3"/>
        <w:widowControl/>
        <w:numPr>
          <w:ilvl w:val="0"/>
          <w:numId w:val="9"/>
        </w:numPr>
        <w:shd w:val="clear" w:color="auto" w:fill="FFFFFF"/>
        <w:spacing w:line="320" w:lineRule="exact"/>
        <w:ind w:firstLineChars="0"/>
        <w:jc w:val="left"/>
      </w:pPr>
      <w:r w:rsidRPr="00211DA1">
        <w:rPr>
          <w:szCs w:val="21"/>
        </w:rPr>
        <w:t>刘建伟</w:t>
      </w:r>
      <w:r w:rsidRPr="00211DA1">
        <w:rPr>
          <w:rFonts w:hint="eastAsia"/>
          <w:szCs w:val="21"/>
        </w:rPr>
        <w:t>，</w:t>
      </w:r>
      <w:r w:rsidRPr="00211DA1">
        <w:rPr>
          <w:szCs w:val="21"/>
        </w:rPr>
        <w:t>王育民</w:t>
      </w:r>
      <w:r w:rsidRPr="00211DA1">
        <w:rPr>
          <w:rFonts w:hint="eastAsia"/>
          <w:szCs w:val="21"/>
        </w:rPr>
        <w:t>，</w:t>
      </w:r>
      <w:r w:rsidRPr="00211DA1">
        <w:rPr>
          <w:szCs w:val="21"/>
        </w:rPr>
        <w:t> </w:t>
      </w:r>
      <w:r w:rsidRPr="00211DA1">
        <w:t>网络安全：技术与实践</w:t>
      </w:r>
      <w:r w:rsidRPr="00211DA1">
        <w:t>(</w:t>
      </w:r>
      <w:r w:rsidRPr="00211DA1">
        <w:t>第</w:t>
      </w:r>
      <w:r w:rsidRPr="00211DA1">
        <w:t>2</w:t>
      </w:r>
      <w:r w:rsidRPr="00211DA1">
        <w:t>版</w:t>
      </w:r>
      <w:r w:rsidRPr="00211DA1">
        <w:t>)</w:t>
      </w:r>
      <w:r>
        <w:rPr>
          <w:rFonts w:hint="eastAsia"/>
        </w:rPr>
        <w:t>，</w:t>
      </w:r>
      <w:r w:rsidRPr="00211DA1">
        <w:t>清华大学出版社</w:t>
      </w:r>
      <w:r>
        <w:rPr>
          <w:rFonts w:hint="eastAsia"/>
        </w:rPr>
        <w:t>，</w:t>
      </w:r>
      <w:r>
        <w:rPr>
          <w:rFonts w:hint="eastAsia"/>
        </w:rPr>
        <w:t>2011</w:t>
      </w:r>
    </w:p>
    <w:p w:rsidR="00211DA1" w:rsidRPr="00525B6F" w:rsidRDefault="00211DA1" w:rsidP="00493F59">
      <w:pPr>
        <w:pStyle w:val="a3"/>
        <w:widowControl/>
        <w:numPr>
          <w:ilvl w:val="0"/>
          <w:numId w:val="9"/>
        </w:numPr>
        <w:shd w:val="clear" w:color="auto" w:fill="FFFFFF"/>
        <w:spacing w:line="320" w:lineRule="exact"/>
        <w:ind w:firstLineChars="0"/>
        <w:jc w:val="left"/>
        <w:rPr>
          <w:szCs w:val="21"/>
        </w:rPr>
      </w:pPr>
      <w:r w:rsidRPr="00211DA1">
        <w:rPr>
          <w:szCs w:val="21"/>
        </w:rPr>
        <w:t>斯托林斯　著，王张宜　等译，密码编码学与网络安全</w:t>
      </w:r>
      <w:r w:rsidRPr="00211DA1">
        <w:rPr>
          <w:szCs w:val="21"/>
        </w:rPr>
        <w:t>——</w:t>
      </w:r>
      <w:r w:rsidRPr="00211DA1">
        <w:rPr>
          <w:szCs w:val="21"/>
        </w:rPr>
        <w:t>原理与实践（第</w:t>
      </w:r>
      <w:r w:rsidR="00CB11F9">
        <w:rPr>
          <w:rFonts w:hint="eastAsia"/>
          <w:szCs w:val="21"/>
        </w:rPr>
        <w:t>七</w:t>
      </w:r>
      <w:r w:rsidRPr="00211DA1">
        <w:rPr>
          <w:szCs w:val="21"/>
        </w:rPr>
        <w:t>版）</w:t>
      </w:r>
      <w:r w:rsidRPr="00211DA1">
        <w:rPr>
          <w:rFonts w:hint="eastAsia"/>
          <w:szCs w:val="21"/>
        </w:rPr>
        <w:t>，</w:t>
      </w:r>
      <w:r w:rsidRPr="00211DA1">
        <w:rPr>
          <w:rFonts w:eastAsiaTheme="minorEastAsia" w:cstheme="minorBidi"/>
          <w:kern w:val="2"/>
          <w:szCs w:val="21"/>
        </w:rPr>
        <w:t>电子工业出版社出版</w:t>
      </w:r>
      <w:r w:rsidRPr="00211DA1">
        <w:rPr>
          <w:rFonts w:eastAsiaTheme="minorEastAsia" w:cstheme="minorBidi" w:hint="eastAsia"/>
          <w:kern w:val="2"/>
          <w:szCs w:val="21"/>
        </w:rPr>
        <w:t>，</w:t>
      </w:r>
      <w:r w:rsidRPr="00211DA1">
        <w:rPr>
          <w:rFonts w:eastAsiaTheme="minorEastAsia" w:cstheme="minorBidi" w:hint="eastAsia"/>
          <w:kern w:val="2"/>
          <w:szCs w:val="21"/>
        </w:rPr>
        <w:t>20</w:t>
      </w:r>
      <w:r w:rsidR="00CB11F9">
        <w:rPr>
          <w:rFonts w:eastAsiaTheme="minorEastAsia" w:cstheme="minorBidi" w:hint="eastAsia"/>
          <w:kern w:val="2"/>
          <w:szCs w:val="21"/>
        </w:rPr>
        <w:t>21</w:t>
      </w:r>
    </w:p>
    <w:p w:rsidR="00525B6F" w:rsidRPr="00211DA1" w:rsidRDefault="00525B6F" w:rsidP="00493F59">
      <w:pPr>
        <w:pStyle w:val="a3"/>
        <w:widowControl/>
        <w:numPr>
          <w:ilvl w:val="0"/>
          <w:numId w:val="9"/>
        </w:numPr>
        <w:shd w:val="clear" w:color="auto" w:fill="FFFFFF"/>
        <w:spacing w:line="320" w:lineRule="exact"/>
        <w:ind w:firstLineChars="0"/>
        <w:jc w:val="left"/>
        <w:rPr>
          <w:szCs w:val="21"/>
        </w:rPr>
      </w:pPr>
      <w:r>
        <w:rPr>
          <w:rFonts w:eastAsiaTheme="minorEastAsia" w:cstheme="minorBidi" w:hint="eastAsia"/>
          <w:kern w:val="2"/>
          <w:szCs w:val="21"/>
        </w:rPr>
        <w:t>有关信息系统安全的最新统计数据和信息网络安全应急响应网站发布的最新消息</w:t>
      </w:r>
    </w:p>
    <w:p w:rsidR="00CA1E55" w:rsidRDefault="00CA1E55" w:rsidP="00493F59">
      <w:pPr>
        <w:spacing w:line="320" w:lineRule="exact"/>
        <w:ind w:firstLine="360"/>
        <w:rPr>
          <w:szCs w:val="21"/>
        </w:rPr>
      </w:pPr>
    </w:p>
    <w:p w:rsidR="00F079B9" w:rsidRPr="00206E99" w:rsidRDefault="006D2055" w:rsidP="00F079B9">
      <w:pPr>
        <w:spacing w:beforeLines="50" w:before="156" w:afterLines="50" w:after="156"/>
        <w:rPr>
          <w:b/>
        </w:rPr>
      </w:pPr>
      <w:r>
        <w:rPr>
          <w:rFonts w:hint="eastAsia"/>
          <w:b/>
        </w:rPr>
        <w:t>十</w:t>
      </w:r>
      <w:r w:rsidR="00F079B9" w:rsidRPr="00206E99">
        <w:rPr>
          <w:rFonts w:hint="eastAsia"/>
          <w:b/>
        </w:rPr>
        <w:t>、</w:t>
      </w:r>
      <w:r w:rsidR="00F079B9" w:rsidRPr="00206E99">
        <w:rPr>
          <w:b/>
        </w:rPr>
        <w:t>大纲审核人</w:t>
      </w:r>
    </w:p>
    <w:p w:rsidR="00F079B9" w:rsidRPr="00206E99" w:rsidRDefault="00F079B9" w:rsidP="00F079B9">
      <w:pPr>
        <w:spacing w:beforeLines="50" w:before="156" w:afterLines="50" w:after="156"/>
        <w:rPr>
          <w:b/>
        </w:rPr>
      </w:pPr>
      <w:r w:rsidRPr="00206E99">
        <w:rPr>
          <w:b/>
        </w:rPr>
        <w:t>十</w:t>
      </w:r>
      <w:r w:rsidR="006D2055">
        <w:rPr>
          <w:rFonts w:hint="eastAsia"/>
          <w:b/>
        </w:rPr>
        <w:t>一</w:t>
      </w:r>
      <w:r w:rsidRPr="00206E99">
        <w:rPr>
          <w:rFonts w:hint="eastAsia"/>
          <w:b/>
        </w:rPr>
        <w:t>、</w:t>
      </w:r>
      <w:r w:rsidRPr="00206E99">
        <w:rPr>
          <w:b/>
        </w:rPr>
        <w:t>学院审核程序说明</w:t>
      </w:r>
    </w:p>
    <w:p w:rsidR="00F079B9" w:rsidRPr="00206E99" w:rsidRDefault="00F079B9" w:rsidP="00F079B9">
      <w:pPr>
        <w:spacing w:line="320" w:lineRule="exact"/>
        <w:ind w:firstLineChars="200" w:firstLine="420"/>
        <w:rPr>
          <w:rFonts w:hAnsi="宋体"/>
          <w:szCs w:val="21"/>
        </w:rPr>
      </w:pPr>
      <w:r w:rsidRPr="00206E99">
        <w:rPr>
          <w:rFonts w:hAnsi="宋体" w:hint="eastAsia"/>
          <w:szCs w:val="21"/>
        </w:rPr>
        <w:t>由</w:t>
      </w:r>
      <w:r>
        <w:rPr>
          <w:rFonts w:hAnsi="宋体" w:hint="eastAsia"/>
          <w:szCs w:val="21"/>
        </w:rPr>
        <w:t>通信</w:t>
      </w:r>
      <w:r w:rsidRPr="00206E99">
        <w:rPr>
          <w:rFonts w:hAnsi="宋体" w:hint="eastAsia"/>
          <w:szCs w:val="21"/>
        </w:rPr>
        <w:t>系制定，负责本科教学工作的系主任审核，经学院教学指导委员会审核批准。</w:t>
      </w:r>
    </w:p>
    <w:p w:rsidR="00F079B9" w:rsidRPr="00206E99" w:rsidRDefault="006D2055" w:rsidP="00F079B9">
      <w:pPr>
        <w:spacing w:beforeLines="50" w:before="156" w:afterLines="50" w:after="156"/>
        <w:rPr>
          <w:b/>
        </w:rPr>
      </w:pPr>
      <w:r>
        <w:rPr>
          <w:b/>
        </w:rPr>
        <w:t>十</w:t>
      </w:r>
      <w:r>
        <w:rPr>
          <w:rFonts w:hint="eastAsia"/>
          <w:b/>
        </w:rPr>
        <w:t>二</w:t>
      </w:r>
      <w:bookmarkStart w:id="1" w:name="_GoBack"/>
      <w:bookmarkEnd w:id="1"/>
      <w:r w:rsidR="00F079B9" w:rsidRPr="00206E99">
        <w:rPr>
          <w:rFonts w:hint="eastAsia"/>
          <w:b/>
        </w:rPr>
        <w:t>、</w:t>
      </w:r>
      <w:r w:rsidR="00F079B9" w:rsidRPr="00206E99">
        <w:rPr>
          <w:b/>
        </w:rPr>
        <w:t>学院审定日期</w:t>
      </w:r>
    </w:p>
    <w:p w:rsidR="00F079B9" w:rsidRDefault="00F079B9" w:rsidP="00F079B9">
      <w:pPr>
        <w:spacing w:line="320" w:lineRule="exact"/>
        <w:rPr>
          <w:rFonts w:cs="宋体"/>
          <w:b/>
          <w:bCs/>
          <w:color w:val="FF0000"/>
          <w:sz w:val="24"/>
        </w:rPr>
      </w:pPr>
    </w:p>
    <w:p w:rsidR="00F079B9" w:rsidRDefault="00F079B9" w:rsidP="00F079B9">
      <w:pPr>
        <w:spacing w:line="320" w:lineRule="exact"/>
        <w:rPr>
          <w:rFonts w:cs="宋体"/>
          <w:b/>
          <w:bCs/>
          <w:color w:val="000000"/>
          <w:sz w:val="24"/>
        </w:rPr>
      </w:pPr>
    </w:p>
    <w:p w:rsidR="00F079B9" w:rsidRPr="005324DA" w:rsidRDefault="00F079B9" w:rsidP="00F079B9">
      <w:pPr>
        <w:spacing w:line="320" w:lineRule="exact"/>
        <w:rPr>
          <w:rFonts w:cs="宋体"/>
          <w:b/>
          <w:bCs/>
          <w:color w:val="000000"/>
          <w:sz w:val="24"/>
        </w:rPr>
      </w:pPr>
      <w:r w:rsidRPr="005324DA">
        <w:rPr>
          <w:rFonts w:cs="宋体" w:hint="eastAsia"/>
          <w:b/>
          <w:bCs/>
          <w:color w:val="000000"/>
          <w:sz w:val="24"/>
        </w:rPr>
        <w:t>附：达成度评价方法：</w:t>
      </w:r>
    </w:p>
    <w:p w:rsidR="00F079B9" w:rsidRPr="005324DA" w:rsidRDefault="00F079B9" w:rsidP="00F079B9">
      <w:pPr>
        <w:spacing w:line="320" w:lineRule="exact"/>
        <w:rPr>
          <w:color w:val="000000"/>
          <w:sz w:val="24"/>
        </w:rPr>
      </w:pPr>
    </w:p>
    <w:p w:rsidR="00F079B9" w:rsidRPr="005324DA" w:rsidRDefault="00F079B9" w:rsidP="00F079B9">
      <w:pPr>
        <w:spacing w:line="500" w:lineRule="exact"/>
        <w:ind w:firstLineChars="150" w:firstLine="315"/>
        <w:rPr>
          <w:color w:val="000000"/>
        </w:rPr>
      </w:pPr>
      <w:r w:rsidRPr="005324DA">
        <w:rPr>
          <w:rFonts w:cs="宋体" w:hint="eastAsia"/>
          <w:color w:val="000000"/>
        </w:rPr>
        <w:t>课程目标达成度评价包括课程分目标达成度评价和课程总目标达成度评价，具体计算方法如下：</w:t>
      </w:r>
    </w:p>
    <w:p w:rsidR="00F079B9" w:rsidRPr="00E32F1D" w:rsidRDefault="00F079B9" w:rsidP="00F079B9">
      <w:pPr>
        <w:spacing w:beforeLines="50" w:before="156" w:afterLines="50" w:after="156" w:line="500" w:lineRule="exact"/>
        <w:ind w:firstLineChars="150" w:firstLine="420"/>
        <w:jc w:val="center"/>
        <w:rPr>
          <w:color w:val="FF0000"/>
          <w:sz w:val="28"/>
          <w:szCs w:val="28"/>
        </w:rPr>
      </w:pPr>
      <w:r w:rsidRPr="00E32F1D">
        <w:rPr>
          <w:color w:val="FF0000"/>
          <w:position w:val="-26"/>
          <w:sz w:val="28"/>
          <w:szCs w:val="28"/>
        </w:rPr>
        <w:object w:dxaOrig="75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pt;height:29.25pt" o:ole="">
            <v:imagedata r:id="rId9" o:title=""/>
          </v:shape>
          <o:OLEObject Type="Embed" ProgID="Equation.3" ShapeID="_x0000_i1025" DrawAspect="Content" ObjectID="_1729444121" r:id="rId10"/>
        </w:object>
      </w:r>
    </w:p>
    <w:p w:rsidR="00F079B9" w:rsidRPr="00E32F1D" w:rsidRDefault="00F079B9" w:rsidP="00F079B9">
      <w:pPr>
        <w:spacing w:beforeLines="100" w:before="312" w:afterLines="50" w:after="156"/>
        <w:ind w:firstLineChars="150" w:firstLine="420"/>
        <w:jc w:val="center"/>
        <w:rPr>
          <w:color w:val="FF0000"/>
          <w:sz w:val="28"/>
          <w:szCs w:val="28"/>
        </w:rPr>
      </w:pPr>
      <w:r w:rsidRPr="00E32F1D">
        <w:rPr>
          <w:color w:val="FF0000"/>
          <w:position w:val="-26"/>
          <w:sz w:val="28"/>
          <w:szCs w:val="28"/>
        </w:rPr>
        <w:object w:dxaOrig="5179" w:dyaOrig="660">
          <v:shape id="_x0000_i1026" type="#_x0000_t75" style="width:227.25pt;height:29.25pt" o:ole="">
            <v:imagedata r:id="rId11" o:title=""/>
          </v:shape>
          <o:OLEObject Type="Embed" ProgID="Equation.3" ShapeID="_x0000_i1026" DrawAspect="Content" ObjectID="_1729444122" r:id="rId12"/>
        </w:object>
      </w:r>
    </w:p>
    <w:p w:rsidR="00F079B9" w:rsidRPr="005324DA" w:rsidRDefault="00F079B9" w:rsidP="00F079B9">
      <w:pPr>
        <w:ind w:firstLineChars="150" w:firstLine="315"/>
        <w:rPr>
          <w:rFonts w:cs="宋体"/>
          <w:color w:val="000000"/>
          <w:szCs w:val="21"/>
        </w:rPr>
      </w:pPr>
      <w:r w:rsidRPr="005324DA">
        <w:rPr>
          <w:rFonts w:cs="宋体" w:hint="eastAsia"/>
          <w:color w:val="000000"/>
          <w:szCs w:val="21"/>
        </w:rPr>
        <w:lastRenderedPageBreak/>
        <w:t>课程</w:t>
      </w:r>
      <w:r w:rsidRPr="005324DA">
        <w:rPr>
          <w:rFonts w:cs="宋体"/>
          <w:color w:val="000000"/>
          <w:szCs w:val="21"/>
        </w:rPr>
        <w:t>目标评价内容</w:t>
      </w:r>
      <w:r w:rsidRPr="005324DA">
        <w:rPr>
          <w:rFonts w:cs="宋体" w:hint="eastAsia"/>
          <w:color w:val="000000"/>
          <w:szCs w:val="21"/>
        </w:rPr>
        <w:t>及</w:t>
      </w:r>
      <w:r w:rsidRPr="005324DA">
        <w:rPr>
          <w:rFonts w:cs="宋体"/>
          <w:color w:val="000000"/>
          <w:szCs w:val="21"/>
        </w:rPr>
        <w:t>符号意义说明</w:t>
      </w:r>
      <w:r w:rsidRPr="005324DA">
        <w:rPr>
          <w:rFonts w:cs="宋体" w:hint="eastAsia"/>
          <w:color w:val="000000"/>
          <w:szCs w:val="21"/>
        </w:rPr>
        <w:t>如附表</w:t>
      </w:r>
      <w:r w:rsidRPr="005324DA">
        <w:rPr>
          <w:rFonts w:cs="宋体" w:hint="eastAsia"/>
          <w:color w:val="000000"/>
          <w:szCs w:val="21"/>
        </w:rPr>
        <w:t>1</w:t>
      </w:r>
      <w:r w:rsidRPr="005324DA">
        <w:rPr>
          <w:rFonts w:cs="宋体" w:hint="eastAsia"/>
          <w:color w:val="000000"/>
          <w:szCs w:val="21"/>
        </w:rPr>
        <w:t>，字母</w:t>
      </w:r>
      <w:r w:rsidRPr="005324DA">
        <w:rPr>
          <w:i/>
          <w:iCs/>
          <w:color w:val="000000"/>
          <w:szCs w:val="21"/>
        </w:rPr>
        <w:t>A</w:t>
      </w:r>
      <w:r w:rsidRPr="005324DA">
        <w:rPr>
          <w:rFonts w:cs="宋体" w:hint="eastAsia"/>
          <w:color w:val="000000"/>
          <w:szCs w:val="21"/>
        </w:rPr>
        <w:t>、</w:t>
      </w:r>
      <w:r w:rsidRPr="005324DA">
        <w:rPr>
          <w:i/>
          <w:iCs/>
          <w:color w:val="000000"/>
          <w:szCs w:val="21"/>
        </w:rPr>
        <w:t>B</w:t>
      </w:r>
      <w:r w:rsidRPr="005324DA">
        <w:rPr>
          <w:rFonts w:cs="宋体" w:hint="eastAsia"/>
          <w:color w:val="000000"/>
          <w:szCs w:val="21"/>
        </w:rPr>
        <w:t>、</w:t>
      </w:r>
      <w:r w:rsidRPr="005324DA">
        <w:rPr>
          <w:i/>
          <w:iCs/>
          <w:color w:val="000000"/>
          <w:szCs w:val="21"/>
        </w:rPr>
        <w:t>C</w:t>
      </w:r>
      <w:r w:rsidRPr="005324DA">
        <w:rPr>
          <w:rFonts w:cs="宋体" w:hint="eastAsia"/>
          <w:color w:val="000000"/>
          <w:szCs w:val="21"/>
        </w:rPr>
        <w:t>则分别表示</w:t>
      </w:r>
      <w:r w:rsidR="00D0437A">
        <w:rPr>
          <w:rFonts w:cs="宋体" w:hint="eastAsia"/>
          <w:color w:val="000000"/>
          <w:szCs w:val="21"/>
        </w:rPr>
        <w:t>随堂练习、</w:t>
      </w:r>
      <w:r w:rsidRPr="005324DA">
        <w:rPr>
          <w:rFonts w:cs="宋体" w:hint="eastAsia"/>
          <w:color w:val="000000"/>
          <w:szCs w:val="21"/>
        </w:rPr>
        <w:t>作业</w:t>
      </w:r>
      <w:proofErr w:type="gramStart"/>
      <w:r w:rsidRPr="005324DA">
        <w:rPr>
          <w:rFonts w:cs="宋体" w:hint="eastAsia"/>
          <w:color w:val="000000"/>
          <w:szCs w:val="21"/>
        </w:rPr>
        <w:t>和</w:t>
      </w:r>
      <w:r w:rsidR="00331EF3">
        <w:rPr>
          <w:rFonts w:cs="宋体" w:hint="eastAsia"/>
          <w:color w:val="000000"/>
          <w:szCs w:val="21"/>
        </w:rPr>
        <w:t>结课论文</w:t>
      </w:r>
      <w:proofErr w:type="gramEnd"/>
      <w:r w:rsidRPr="005324DA">
        <w:rPr>
          <w:rFonts w:cs="宋体" w:hint="eastAsia"/>
          <w:color w:val="000000"/>
          <w:szCs w:val="21"/>
        </w:rPr>
        <w:t>的实际平均得分，其中，</w:t>
      </w:r>
      <w:r w:rsidRPr="005324DA">
        <w:rPr>
          <w:i/>
          <w:iCs/>
          <w:color w:val="000000"/>
          <w:szCs w:val="21"/>
        </w:rPr>
        <w:t>A</w:t>
      </w:r>
      <w:r w:rsidRPr="005324DA">
        <w:rPr>
          <w:color w:val="000000"/>
          <w:szCs w:val="21"/>
        </w:rPr>
        <w:t xml:space="preserve">= </w:t>
      </w:r>
      <w:r w:rsidRPr="005324DA">
        <w:rPr>
          <w:i/>
          <w:iCs/>
          <w:color w:val="000000"/>
          <w:szCs w:val="21"/>
        </w:rPr>
        <w:t>A</w:t>
      </w:r>
      <w:r w:rsidRPr="005324DA">
        <w:rPr>
          <w:color w:val="000000"/>
          <w:szCs w:val="21"/>
          <w:vertAlign w:val="subscript"/>
        </w:rPr>
        <w:t>1</w:t>
      </w:r>
      <w:r w:rsidRPr="005324DA">
        <w:rPr>
          <w:color w:val="000000"/>
          <w:szCs w:val="21"/>
        </w:rPr>
        <w:t>+</w:t>
      </w:r>
      <w:r w:rsidRPr="005324DA">
        <w:rPr>
          <w:i/>
          <w:iCs/>
          <w:color w:val="000000"/>
          <w:szCs w:val="21"/>
        </w:rPr>
        <w:t>A</w:t>
      </w:r>
      <w:r w:rsidRPr="005324DA">
        <w:rPr>
          <w:color w:val="000000"/>
          <w:szCs w:val="21"/>
          <w:vertAlign w:val="subscript"/>
        </w:rPr>
        <w:t>2</w:t>
      </w:r>
      <w:r w:rsidRPr="005324DA">
        <w:rPr>
          <w:rFonts w:cs="宋体" w:hint="eastAsia"/>
          <w:color w:val="000000"/>
          <w:szCs w:val="21"/>
        </w:rPr>
        <w:t>，</w:t>
      </w:r>
      <w:r>
        <w:rPr>
          <w:i/>
          <w:iCs/>
          <w:color w:val="000000"/>
          <w:szCs w:val="21"/>
        </w:rPr>
        <w:t>B</w:t>
      </w:r>
      <w:r w:rsidRPr="009B3F3C">
        <w:rPr>
          <w:color w:val="000000"/>
          <w:szCs w:val="21"/>
        </w:rPr>
        <w:t xml:space="preserve">= </w:t>
      </w:r>
      <w:r>
        <w:rPr>
          <w:i/>
          <w:iCs/>
          <w:color w:val="000000"/>
          <w:szCs w:val="21"/>
        </w:rPr>
        <w:t>B</w:t>
      </w:r>
      <w:r w:rsidRPr="009B3F3C">
        <w:rPr>
          <w:color w:val="000000"/>
          <w:szCs w:val="21"/>
          <w:vertAlign w:val="subscript"/>
        </w:rPr>
        <w:t>1</w:t>
      </w:r>
      <w:r w:rsidRPr="009B3F3C">
        <w:rPr>
          <w:color w:val="000000"/>
          <w:szCs w:val="21"/>
        </w:rPr>
        <w:t>+</w:t>
      </w:r>
      <w:r>
        <w:rPr>
          <w:i/>
          <w:iCs/>
          <w:color w:val="000000"/>
          <w:szCs w:val="21"/>
        </w:rPr>
        <w:t>B</w:t>
      </w:r>
      <w:r w:rsidRPr="009B3F3C">
        <w:rPr>
          <w:color w:val="000000"/>
          <w:szCs w:val="21"/>
          <w:vertAlign w:val="subscript"/>
        </w:rPr>
        <w:t>2</w:t>
      </w:r>
      <w:r w:rsidRPr="009B3F3C">
        <w:rPr>
          <w:rFonts w:cs="宋体" w:hint="eastAsia"/>
          <w:color w:val="000000"/>
          <w:szCs w:val="21"/>
        </w:rPr>
        <w:t>，</w:t>
      </w:r>
      <w:r w:rsidRPr="005324DA">
        <w:rPr>
          <w:i/>
          <w:iCs/>
          <w:color w:val="000000"/>
          <w:szCs w:val="21"/>
        </w:rPr>
        <w:t>C</w:t>
      </w:r>
      <w:r w:rsidRPr="005324DA">
        <w:rPr>
          <w:color w:val="000000"/>
          <w:szCs w:val="21"/>
        </w:rPr>
        <w:t xml:space="preserve">= </w:t>
      </w:r>
      <w:r w:rsidRPr="005324DA">
        <w:rPr>
          <w:i/>
          <w:iCs/>
          <w:color w:val="000000"/>
          <w:szCs w:val="21"/>
        </w:rPr>
        <w:t>C</w:t>
      </w:r>
      <w:r w:rsidRPr="005324DA">
        <w:rPr>
          <w:color w:val="000000"/>
          <w:szCs w:val="21"/>
          <w:vertAlign w:val="subscript"/>
        </w:rPr>
        <w:t>1</w:t>
      </w:r>
      <w:r w:rsidRPr="005324DA">
        <w:rPr>
          <w:color w:val="000000"/>
          <w:szCs w:val="21"/>
        </w:rPr>
        <w:t>+</w:t>
      </w:r>
      <w:r w:rsidRPr="005324DA">
        <w:rPr>
          <w:i/>
          <w:iCs/>
          <w:color w:val="000000"/>
          <w:szCs w:val="21"/>
        </w:rPr>
        <w:t>C</w:t>
      </w:r>
      <w:r w:rsidRPr="005324DA">
        <w:rPr>
          <w:color w:val="000000"/>
          <w:szCs w:val="21"/>
          <w:vertAlign w:val="subscript"/>
        </w:rPr>
        <w:t>2</w:t>
      </w:r>
      <w:r w:rsidRPr="005324DA">
        <w:rPr>
          <w:rFonts w:cs="宋体" w:hint="eastAsia"/>
          <w:color w:val="000000"/>
          <w:szCs w:val="21"/>
        </w:rPr>
        <w:t>；</w:t>
      </w:r>
      <w:r w:rsidR="00331EF3">
        <w:rPr>
          <w:rFonts w:cs="宋体" w:hint="eastAsia"/>
          <w:color w:val="000000"/>
          <w:szCs w:val="21"/>
        </w:rPr>
        <w:t>各部分</w:t>
      </w:r>
      <w:r w:rsidRPr="005324DA">
        <w:rPr>
          <w:rFonts w:cs="宋体" w:hint="eastAsia"/>
          <w:color w:val="000000"/>
          <w:szCs w:val="21"/>
        </w:rPr>
        <w:t>成绩分别占总评成绩的</w:t>
      </w:r>
      <w:r w:rsidR="00331EF3">
        <w:rPr>
          <w:rFonts w:cs="宋体" w:hint="eastAsia"/>
          <w:color w:val="000000"/>
          <w:szCs w:val="21"/>
        </w:rPr>
        <w:t>3</w:t>
      </w:r>
      <w:r w:rsidRPr="005324DA">
        <w:rPr>
          <w:rFonts w:cs="宋体"/>
          <w:color w:val="000000"/>
          <w:szCs w:val="21"/>
        </w:rPr>
        <w:t>0%</w:t>
      </w:r>
      <w:r w:rsidR="00331EF3">
        <w:rPr>
          <w:rFonts w:cs="宋体" w:hint="eastAsia"/>
          <w:color w:val="000000"/>
          <w:szCs w:val="21"/>
        </w:rPr>
        <w:t>、</w:t>
      </w:r>
      <w:r w:rsidR="00331EF3">
        <w:rPr>
          <w:rFonts w:cs="宋体" w:hint="eastAsia"/>
          <w:color w:val="000000"/>
          <w:szCs w:val="21"/>
        </w:rPr>
        <w:t>40%</w:t>
      </w:r>
      <w:r w:rsidR="00331EF3">
        <w:rPr>
          <w:rFonts w:cs="宋体" w:hint="eastAsia"/>
          <w:color w:val="000000"/>
          <w:szCs w:val="21"/>
        </w:rPr>
        <w:t>和</w:t>
      </w:r>
      <w:r w:rsidR="00331EF3">
        <w:rPr>
          <w:rFonts w:cs="宋体" w:hint="eastAsia"/>
          <w:color w:val="000000"/>
          <w:szCs w:val="21"/>
        </w:rPr>
        <w:t>30%</w:t>
      </w:r>
      <w:r w:rsidRPr="005324DA">
        <w:rPr>
          <w:rFonts w:cs="宋体" w:hint="eastAsia"/>
          <w:color w:val="000000"/>
          <w:szCs w:val="21"/>
        </w:rPr>
        <w:t>。</w:t>
      </w:r>
    </w:p>
    <w:p w:rsidR="00F079B9" w:rsidRPr="005324DA" w:rsidRDefault="00F079B9" w:rsidP="00F079B9">
      <w:pPr>
        <w:ind w:firstLineChars="150" w:firstLine="315"/>
        <w:rPr>
          <w:rFonts w:cs="宋体"/>
          <w:color w:val="000000"/>
          <w:szCs w:val="21"/>
        </w:rPr>
      </w:pPr>
    </w:p>
    <w:p w:rsidR="00F079B9" w:rsidRPr="005324DA" w:rsidRDefault="00F079B9" w:rsidP="00F079B9">
      <w:pPr>
        <w:ind w:firstLineChars="150" w:firstLine="315"/>
        <w:rPr>
          <w:rFonts w:cs="宋体"/>
          <w:color w:val="000000"/>
          <w:szCs w:val="21"/>
        </w:rPr>
      </w:pPr>
    </w:p>
    <w:p w:rsidR="00F079B9" w:rsidRPr="005324DA" w:rsidRDefault="00F079B9" w:rsidP="00F079B9">
      <w:pPr>
        <w:ind w:firstLineChars="150" w:firstLine="315"/>
        <w:jc w:val="center"/>
        <w:rPr>
          <w:rFonts w:cs="宋体"/>
          <w:color w:val="000000"/>
          <w:szCs w:val="21"/>
        </w:rPr>
      </w:pPr>
    </w:p>
    <w:p w:rsidR="00F079B9" w:rsidRPr="005324DA" w:rsidRDefault="00F079B9" w:rsidP="00F079B9">
      <w:pPr>
        <w:ind w:firstLineChars="150" w:firstLine="315"/>
        <w:jc w:val="center"/>
        <w:rPr>
          <w:rFonts w:cs="宋体"/>
          <w:color w:val="000000"/>
          <w:szCs w:val="21"/>
        </w:rPr>
      </w:pPr>
      <w:r w:rsidRPr="005324DA">
        <w:rPr>
          <w:rFonts w:cs="宋体" w:hint="eastAsia"/>
          <w:color w:val="000000"/>
          <w:szCs w:val="21"/>
        </w:rPr>
        <w:t>附表</w:t>
      </w:r>
      <w:r w:rsidRPr="005324DA">
        <w:rPr>
          <w:color w:val="000000"/>
          <w:szCs w:val="21"/>
        </w:rPr>
        <w:t xml:space="preserve">1 </w:t>
      </w:r>
      <w:r w:rsidRPr="005324DA">
        <w:rPr>
          <w:rFonts w:cs="宋体" w:hint="eastAsia"/>
          <w:color w:val="000000"/>
          <w:szCs w:val="21"/>
        </w:rPr>
        <w:t>课程评价考核基本信息表</w:t>
      </w:r>
    </w:p>
    <w:tbl>
      <w:tblPr>
        <w:tblW w:w="69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51"/>
        <w:gridCol w:w="708"/>
        <w:gridCol w:w="709"/>
        <w:gridCol w:w="709"/>
        <w:gridCol w:w="709"/>
        <w:gridCol w:w="708"/>
        <w:gridCol w:w="709"/>
        <w:gridCol w:w="1644"/>
      </w:tblGrid>
      <w:tr w:rsidR="00F079B9" w:rsidRPr="005324DA" w:rsidTr="007554DB">
        <w:trPr>
          <w:trHeight w:val="465"/>
          <w:jc w:val="center"/>
        </w:trPr>
        <w:tc>
          <w:tcPr>
            <w:tcW w:w="1051" w:type="dxa"/>
            <w:vMerge w:val="restart"/>
            <w:shd w:val="clear" w:color="auto" w:fill="D9D9D9"/>
            <w:vAlign w:val="center"/>
          </w:tcPr>
          <w:p w:rsidR="00F079B9" w:rsidRPr="005324DA" w:rsidRDefault="00F079B9" w:rsidP="007554DB">
            <w:pPr>
              <w:jc w:val="center"/>
              <w:rPr>
                <w:b/>
                <w:color w:val="000000"/>
                <w:szCs w:val="21"/>
              </w:rPr>
            </w:pPr>
            <w:r w:rsidRPr="005324DA">
              <w:rPr>
                <w:rFonts w:cs="宋体" w:hint="eastAsia"/>
                <w:b/>
                <w:color w:val="000000"/>
                <w:szCs w:val="21"/>
              </w:rPr>
              <w:t>课程目标评价内容</w:t>
            </w:r>
          </w:p>
        </w:tc>
        <w:tc>
          <w:tcPr>
            <w:tcW w:w="1417" w:type="dxa"/>
            <w:gridSpan w:val="2"/>
            <w:shd w:val="clear" w:color="auto" w:fill="D9D9D9"/>
            <w:vAlign w:val="center"/>
          </w:tcPr>
          <w:p w:rsidR="00F079B9" w:rsidRPr="005324DA" w:rsidRDefault="00331EF3" w:rsidP="007554DB">
            <w:pPr>
              <w:jc w:val="center"/>
              <w:rPr>
                <w:b/>
                <w:color w:val="000000"/>
                <w:szCs w:val="21"/>
              </w:rPr>
            </w:pPr>
            <w:r>
              <w:rPr>
                <w:rFonts w:hint="eastAsia"/>
                <w:b/>
                <w:color w:val="000000"/>
                <w:szCs w:val="21"/>
              </w:rPr>
              <w:t>随堂练习</w:t>
            </w:r>
          </w:p>
        </w:tc>
        <w:tc>
          <w:tcPr>
            <w:tcW w:w="1418" w:type="dxa"/>
            <w:gridSpan w:val="2"/>
            <w:shd w:val="clear" w:color="auto" w:fill="D9D9D9"/>
            <w:vAlign w:val="center"/>
          </w:tcPr>
          <w:p w:rsidR="00F079B9" w:rsidRPr="005324DA" w:rsidRDefault="00F079B9" w:rsidP="007554DB">
            <w:pPr>
              <w:jc w:val="center"/>
              <w:rPr>
                <w:b/>
                <w:color w:val="000000"/>
                <w:szCs w:val="21"/>
              </w:rPr>
            </w:pPr>
            <w:r>
              <w:rPr>
                <w:rFonts w:hint="eastAsia"/>
                <w:b/>
                <w:color w:val="000000"/>
                <w:szCs w:val="21"/>
              </w:rPr>
              <w:t>作业</w:t>
            </w:r>
          </w:p>
        </w:tc>
        <w:tc>
          <w:tcPr>
            <w:tcW w:w="1417" w:type="dxa"/>
            <w:gridSpan w:val="2"/>
            <w:shd w:val="clear" w:color="auto" w:fill="D9D9D9"/>
            <w:vAlign w:val="center"/>
          </w:tcPr>
          <w:p w:rsidR="00F079B9" w:rsidRPr="005324DA" w:rsidRDefault="00331EF3" w:rsidP="007554DB">
            <w:pPr>
              <w:jc w:val="center"/>
              <w:rPr>
                <w:b/>
                <w:color w:val="000000"/>
                <w:szCs w:val="21"/>
              </w:rPr>
            </w:pPr>
            <w:proofErr w:type="gramStart"/>
            <w:r>
              <w:rPr>
                <w:rFonts w:hint="eastAsia"/>
                <w:b/>
                <w:color w:val="000000"/>
                <w:szCs w:val="21"/>
              </w:rPr>
              <w:t>结课论文</w:t>
            </w:r>
            <w:proofErr w:type="gramEnd"/>
          </w:p>
        </w:tc>
        <w:tc>
          <w:tcPr>
            <w:tcW w:w="1644" w:type="dxa"/>
            <w:vMerge w:val="restart"/>
            <w:shd w:val="clear" w:color="auto" w:fill="D9D9D9"/>
            <w:vAlign w:val="center"/>
          </w:tcPr>
          <w:p w:rsidR="00F079B9" w:rsidRPr="005324DA" w:rsidRDefault="00F079B9" w:rsidP="007554DB">
            <w:pPr>
              <w:jc w:val="center"/>
              <w:rPr>
                <w:b/>
                <w:color w:val="000000"/>
                <w:szCs w:val="21"/>
              </w:rPr>
            </w:pPr>
            <w:r w:rsidRPr="005324DA">
              <w:rPr>
                <w:rFonts w:cs="宋体" w:hint="eastAsia"/>
                <w:b/>
                <w:color w:val="000000"/>
                <w:szCs w:val="21"/>
              </w:rPr>
              <w:t>课程总评成绩</w:t>
            </w:r>
          </w:p>
        </w:tc>
      </w:tr>
      <w:tr w:rsidR="00F079B9" w:rsidRPr="005324DA" w:rsidTr="007554DB">
        <w:trPr>
          <w:trHeight w:val="465"/>
          <w:jc w:val="center"/>
        </w:trPr>
        <w:tc>
          <w:tcPr>
            <w:tcW w:w="1051" w:type="dxa"/>
            <w:vMerge/>
            <w:vAlign w:val="center"/>
          </w:tcPr>
          <w:p w:rsidR="00F079B9" w:rsidRPr="005324DA" w:rsidRDefault="00F079B9" w:rsidP="007554DB">
            <w:pPr>
              <w:jc w:val="center"/>
              <w:rPr>
                <w:rFonts w:cs="宋体"/>
                <w:color w:val="000000"/>
                <w:szCs w:val="21"/>
              </w:rPr>
            </w:pPr>
          </w:p>
        </w:tc>
        <w:tc>
          <w:tcPr>
            <w:tcW w:w="708" w:type="dxa"/>
            <w:shd w:val="clear" w:color="auto" w:fill="D9D9D9"/>
            <w:vAlign w:val="center"/>
          </w:tcPr>
          <w:p w:rsidR="00F079B9" w:rsidRPr="00FB62B5" w:rsidRDefault="00F079B9" w:rsidP="007554DB">
            <w:pPr>
              <w:pStyle w:val="p0"/>
              <w:snapToGrid w:val="0"/>
              <w:jc w:val="center"/>
              <w:rPr>
                <w:color w:val="000000"/>
              </w:rPr>
            </w:pPr>
            <w:r w:rsidRPr="00FB62B5">
              <w:rPr>
                <w:color w:val="000000"/>
              </w:rPr>
              <w:t>基本概念</w:t>
            </w:r>
          </w:p>
          <w:p w:rsidR="00F079B9" w:rsidRPr="005324DA" w:rsidRDefault="00F079B9" w:rsidP="007554DB">
            <w:pPr>
              <w:jc w:val="center"/>
              <w:rPr>
                <w:rFonts w:cs="宋体"/>
                <w:color w:val="000000"/>
                <w:szCs w:val="21"/>
              </w:rPr>
            </w:pPr>
            <w:r w:rsidRPr="00FB62B5">
              <w:rPr>
                <w:color w:val="000000"/>
              </w:rPr>
              <w:t>基本规律</w:t>
            </w:r>
          </w:p>
        </w:tc>
        <w:tc>
          <w:tcPr>
            <w:tcW w:w="709" w:type="dxa"/>
            <w:shd w:val="clear" w:color="auto" w:fill="D9D9D9"/>
            <w:vAlign w:val="center"/>
          </w:tcPr>
          <w:p w:rsidR="00F079B9" w:rsidRPr="005324DA" w:rsidRDefault="00F079B9" w:rsidP="007554DB">
            <w:pPr>
              <w:jc w:val="center"/>
              <w:rPr>
                <w:color w:val="000000"/>
                <w:szCs w:val="21"/>
              </w:rPr>
            </w:pPr>
            <w:r>
              <w:rPr>
                <w:rFonts w:hint="eastAsia"/>
                <w:color w:val="000000"/>
                <w:szCs w:val="21"/>
              </w:rPr>
              <w:t>分析和讨论</w:t>
            </w:r>
          </w:p>
        </w:tc>
        <w:tc>
          <w:tcPr>
            <w:tcW w:w="709" w:type="dxa"/>
            <w:shd w:val="clear" w:color="auto" w:fill="D9D9D9"/>
            <w:vAlign w:val="center"/>
          </w:tcPr>
          <w:p w:rsidR="00F079B9" w:rsidRPr="005324DA" w:rsidRDefault="00F079B9" w:rsidP="007554DB">
            <w:pPr>
              <w:pStyle w:val="p0"/>
              <w:snapToGrid w:val="0"/>
              <w:rPr>
                <w:color w:val="000000"/>
              </w:rPr>
            </w:pPr>
            <w:r>
              <w:rPr>
                <w:rFonts w:hint="eastAsia"/>
                <w:color w:val="000000"/>
              </w:rPr>
              <w:t>基础知识和计算</w:t>
            </w:r>
          </w:p>
        </w:tc>
        <w:tc>
          <w:tcPr>
            <w:tcW w:w="709" w:type="dxa"/>
            <w:shd w:val="clear" w:color="auto" w:fill="D9D9D9"/>
            <w:vAlign w:val="center"/>
          </w:tcPr>
          <w:p w:rsidR="00F079B9" w:rsidRPr="005324DA" w:rsidRDefault="00F079B9" w:rsidP="007554DB">
            <w:pPr>
              <w:jc w:val="center"/>
              <w:rPr>
                <w:color w:val="000000"/>
                <w:szCs w:val="21"/>
              </w:rPr>
            </w:pPr>
            <w:r>
              <w:rPr>
                <w:rFonts w:hint="eastAsia"/>
                <w:color w:val="000000"/>
                <w:szCs w:val="21"/>
              </w:rPr>
              <w:t>分析和问答</w:t>
            </w:r>
          </w:p>
        </w:tc>
        <w:tc>
          <w:tcPr>
            <w:tcW w:w="708" w:type="dxa"/>
            <w:shd w:val="clear" w:color="auto" w:fill="D9D9D9"/>
            <w:vAlign w:val="center"/>
          </w:tcPr>
          <w:p w:rsidR="00F079B9" w:rsidRPr="005324DA" w:rsidRDefault="00331EF3" w:rsidP="007554DB">
            <w:pPr>
              <w:pStyle w:val="p0"/>
              <w:snapToGrid w:val="0"/>
              <w:rPr>
                <w:color w:val="000000"/>
              </w:rPr>
            </w:pPr>
            <w:r>
              <w:rPr>
                <w:rFonts w:hint="eastAsia"/>
                <w:color w:val="000000"/>
              </w:rPr>
              <w:t>技术方案</w:t>
            </w:r>
          </w:p>
        </w:tc>
        <w:tc>
          <w:tcPr>
            <w:tcW w:w="709" w:type="dxa"/>
            <w:shd w:val="clear" w:color="auto" w:fill="D9D9D9"/>
            <w:vAlign w:val="center"/>
          </w:tcPr>
          <w:p w:rsidR="00F079B9" w:rsidRPr="005324DA" w:rsidRDefault="00331EF3" w:rsidP="007554DB">
            <w:pPr>
              <w:jc w:val="center"/>
              <w:rPr>
                <w:color w:val="000000"/>
                <w:szCs w:val="21"/>
              </w:rPr>
            </w:pPr>
            <w:r>
              <w:rPr>
                <w:rFonts w:hint="eastAsia"/>
                <w:color w:val="000000"/>
                <w:szCs w:val="21"/>
              </w:rPr>
              <w:t>心得体会</w:t>
            </w:r>
          </w:p>
        </w:tc>
        <w:tc>
          <w:tcPr>
            <w:tcW w:w="1644" w:type="dxa"/>
            <w:vMerge/>
            <w:vAlign w:val="center"/>
          </w:tcPr>
          <w:p w:rsidR="00F079B9" w:rsidRPr="005324DA" w:rsidRDefault="00F079B9" w:rsidP="007554DB">
            <w:pPr>
              <w:jc w:val="center"/>
              <w:rPr>
                <w:rFonts w:cs="宋体"/>
                <w:color w:val="000000"/>
                <w:szCs w:val="21"/>
              </w:rPr>
            </w:pPr>
          </w:p>
        </w:tc>
      </w:tr>
      <w:tr w:rsidR="00F079B9" w:rsidRPr="005324DA" w:rsidTr="007554DB">
        <w:trPr>
          <w:trHeight w:val="399"/>
          <w:jc w:val="center"/>
        </w:trPr>
        <w:tc>
          <w:tcPr>
            <w:tcW w:w="1051" w:type="dxa"/>
            <w:tcBorders>
              <w:bottom w:val="single" w:sz="4" w:space="0" w:color="auto"/>
            </w:tcBorders>
            <w:vAlign w:val="center"/>
          </w:tcPr>
          <w:p w:rsidR="00F079B9" w:rsidRPr="005324DA" w:rsidRDefault="00F079B9" w:rsidP="007554DB">
            <w:pPr>
              <w:jc w:val="center"/>
              <w:rPr>
                <w:rFonts w:cs="宋体"/>
                <w:color w:val="000000"/>
                <w:szCs w:val="21"/>
              </w:rPr>
            </w:pPr>
            <w:r w:rsidRPr="005324DA">
              <w:rPr>
                <w:rFonts w:cs="宋体" w:hint="eastAsia"/>
                <w:color w:val="000000"/>
                <w:szCs w:val="21"/>
              </w:rPr>
              <w:t>目标</w:t>
            </w:r>
          </w:p>
          <w:p w:rsidR="00F079B9" w:rsidRPr="005324DA" w:rsidRDefault="00F079B9" w:rsidP="007554DB">
            <w:pPr>
              <w:jc w:val="center"/>
              <w:rPr>
                <w:color w:val="000000"/>
                <w:szCs w:val="21"/>
              </w:rPr>
            </w:pPr>
            <w:r w:rsidRPr="005324DA">
              <w:rPr>
                <w:rFonts w:cs="宋体" w:hint="eastAsia"/>
                <w:color w:val="000000"/>
                <w:szCs w:val="21"/>
              </w:rPr>
              <w:t>分值</w:t>
            </w:r>
          </w:p>
        </w:tc>
        <w:tc>
          <w:tcPr>
            <w:tcW w:w="708" w:type="dxa"/>
            <w:tcBorders>
              <w:bottom w:val="single" w:sz="4" w:space="0" w:color="auto"/>
            </w:tcBorders>
            <w:vAlign w:val="center"/>
          </w:tcPr>
          <w:p w:rsidR="00F079B9" w:rsidRPr="005324DA" w:rsidRDefault="00331EF3" w:rsidP="007554DB">
            <w:pPr>
              <w:jc w:val="center"/>
              <w:rPr>
                <w:color w:val="000000"/>
                <w:szCs w:val="21"/>
              </w:rPr>
            </w:pPr>
            <w:r>
              <w:rPr>
                <w:rFonts w:hint="eastAsia"/>
                <w:color w:val="000000"/>
                <w:szCs w:val="21"/>
              </w:rPr>
              <w:t>10</w:t>
            </w:r>
          </w:p>
        </w:tc>
        <w:tc>
          <w:tcPr>
            <w:tcW w:w="709" w:type="dxa"/>
            <w:tcBorders>
              <w:bottom w:val="single" w:sz="4" w:space="0" w:color="auto"/>
            </w:tcBorders>
            <w:vAlign w:val="center"/>
          </w:tcPr>
          <w:p w:rsidR="00F079B9" w:rsidRPr="005324DA" w:rsidRDefault="00331EF3" w:rsidP="007554DB">
            <w:pPr>
              <w:jc w:val="center"/>
              <w:rPr>
                <w:color w:val="000000"/>
                <w:szCs w:val="21"/>
              </w:rPr>
            </w:pPr>
            <w:r>
              <w:rPr>
                <w:rFonts w:hint="eastAsia"/>
                <w:color w:val="000000"/>
                <w:szCs w:val="21"/>
              </w:rPr>
              <w:t>20</w:t>
            </w:r>
          </w:p>
        </w:tc>
        <w:tc>
          <w:tcPr>
            <w:tcW w:w="709" w:type="dxa"/>
            <w:tcBorders>
              <w:bottom w:val="single" w:sz="4" w:space="0" w:color="auto"/>
            </w:tcBorders>
            <w:vAlign w:val="center"/>
          </w:tcPr>
          <w:p w:rsidR="00F079B9" w:rsidRPr="005324DA" w:rsidRDefault="00331EF3" w:rsidP="007554DB">
            <w:pPr>
              <w:jc w:val="center"/>
              <w:rPr>
                <w:rFonts w:cs="宋体"/>
                <w:color w:val="000000"/>
                <w:szCs w:val="21"/>
              </w:rPr>
            </w:pPr>
            <w:r>
              <w:rPr>
                <w:rFonts w:cs="宋体" w:hint="eastAsia"/>
                <w:color w:val="000000"/>
                <w:szCs w:val="21"/>
              </w:rPr>
              <w:t>20</w:t>
            </w:r>
          </w:p>
        </w:tc>
        <w:tc>
          <w:tcPr>
            <w:tcW w:w="709" w:type="dxa"/>
            <w:tcBorders>
              <w:bottom w:val="single" w:sz="4" w:space="0" w:color="auto"/>
            </w:tcBorders>
            <w:vAlign w:val="center"/>
          </w:tcPr>
          <w:p w:rsidR="00F079B9" w:rsidRPr="005324DA" w:rsidRDefault="00F079B9" w:rsidP="007554DB">
            <w:pPr>
              <w:jc w:val="center"/>
              <w:rPr>
                <w:rFonts w:cs="宋体"/>
                <w:color w:val="000000"/>
                <w:szCs w:val="21"/>
              </w:rPr>
            </w:pPr>
            <w:r>
              <w:rPr>
                <w:rFonts w:cs="宋体" w:hint="eastAsia"/>
                <w:color w:val="000000"/>
                <w:szCs w:val="21"/>
              </w:rPr>
              <w:t>2</w:t>
            </w:r>
            <w:r w:rsidRPr="005324DA">
              <w:rPr>
                <w:rFonts w:cs="宋体"/>
                <w:color w:val="000000"/>
                <w:szCs w:val="21"/>
              </w:rPr>
              <w:t>0</w:t>
            </w:r>
          </w:p>
        </w:tc>
        <w:tc>
          <w:tcPr>
            <w:tcW w:w="708" w:type="dxa"/>
            <w:tcBorders>
              <w:bottom w:val="single" w:sz="4" w:space="0" w:color="auto"/>
            </w:tcBorders>
            <w:vAlign w:val="center"/>
          </w:tcPr>
          <w:p w:rsidR="00F079B9" w:rsidRPr="005324DA" w:rsidRDefault="00331EF3" w:rsidP="007554DB">
            <w:pPr>
              <w:jc w:val="center"/>
              <w:rPr>
                <w:color w:val="000000"/>
                <w:szCs w:val="21"/>
              </w:rPr>
            </w:pPr>
            <w:r>
              <w:rPr>
                <w:rFonts w:hint="eastAsia"/>
                <w:color w:val="000000"/>
                <w:szCs w:val="21"/>
              </w:rPr>
              <w:t>20</w:t>
            </w:r>
          </w:p>
        </w:tc>
        <w:tc>
          <w:tcPr>
            <w:tcW w:w="709" w:type="dxa"/>
            <w:tcBorders>
              <w:bottom w:val="single" w:sz="4" w:space="0" w:color="auto"/>
            </w:tcBorders>
            <w:vAlign w:val="center"/>
          </w:tcPr>
          <w:p w:rsidR="00F079B9" w:rsidRPr="005324DA" w:rsidRDefault="00331EF3" w:rsidP="007554DB">
            <w:pPr>
              <w:jc w:val="center"/>
              <w:rPr>
                <w:color w:val="000000"/>
                <w:szCs w:val="21"/>
              </w:rPr>
            </w:pPr>
            <w:r>
              <w:rPr>
                <w:rFonts w:hint="eastAsia"/>
                <w:color w:val="000000"/>
                <w:szCs w:val="21"/>
              </w:rPr>
              <w:t>10</w:t>
            </w:r>
          </w:p>
        </w:tc>
        <w:tc>
          <w:tcPr>
            <w:tcW w:w="1644" w:type="dxa"/>
            <w:vAlign w:val="center"/>
          </w:tcPr>
          <w:p w:rsidR="00F079B9" w:rsidRPr="005324DA" w:rsidRDefault="00F079B9" w:rsidP="007554DB">
            <w:pPr>
              <w:jc w:val="center"/>
              <w:rPr>
                <w:color w:val="000000"/>
                <w:szCs w:val="21"/>
              </w:rPr>
            </w:pPr>
            <w:r w:rsidRPr="005324DA">
              <w:rPr>
                <w:rFonts w:hint="eastAsia"/>
                <w:color w:val="000000"/>
                <w:szCs w:val="21"/>
              </w:rPr>
              <w:t>100</w:t>
            </w:r>
          </w:p>
        </w:tc>
      </w:tr>
      <w:tr w:rsidR="00F079B9" w:rsidRPr="005324DA" w:rsidTr="007554DB">
        <w:trPr>
          <w:trHeight w:val="363"/>
          <w:jc w:val="center"/>
        </w:trPr>
        <w:tc>
          <w:tcPr>
            <w:tcW w:w="1051" w:type="dxa"/>
            <w:tcBorders>
              <w:top w:val="single" w:sz="4" w:space="0" w:color="auto"/>
              <w:bottom w:val="double" w:sz="4" w:space="0" w:color="auto"/>
            </w:tcBorders>
            <w:vAlign w:val="center"/>
          </w:tcPr>
          <w:p w:rsidR="00F079B9" w:rsidRPr="005324DA" w:rsidRDefault="00F079B9" w:rsidP="007554DB">
            <w:pPr>
              <w:jc w:val="center"/>
              <w:rPr>
                <w:color w:val="000000"/>
                <w:szCs w:val="21"/>
              </w:rPr>
            </w:pPr>
            <w:r w:rsidRPr="005324DA">
              <w:rPr>
                <w:rFonts w:cs="宋体" w:hint="eastAsia"/>
                <w:color w:val="000000"/>
                <w:szCs w:val="21"/>
              </w:rPr>
              <w:t>学生平均得分</w:t>
            </w:r>
          </w:p>
        </w:tc>
        <w:tc>
          <w:tcPr>
            <w:tcW w:w="708" w:type="dxa"/>
            <w:tcBorders>
              <w:top w:val="single" w:sz="4" w:space="0" w:color="auto"/>
              <w:bottom w:val="double" w:sz="4" w:space="0" w:color="auto"/>
            </w:tcBorders>
            <w:vAlign w:val="center"/>
          </w:tcPr>
          <w:p w:rsidR="00F079B9" w:rsidRPr="005324DA" w:rsidRDefault="00F079B9" w:rsidP="007554DB">
            <w:pPr>
              <w:jc w:val="center"/>
              <w:rPr>
                <w:color w:val="000000"/>
                <w:szCs w:val="21"/>
              </w:rPr>
            </w:pPr>
            <w:r w:rsidRPr="005324DA">
              <w:rPr>
                <w:i/>
                <w:iCs/>
                <w:color w:val="000000"/>
                <w:szCs w:val="21"/>
              </w:rPr>
              <w:t>A</w:t>
            </w:r>
            <w:r w:rsidRPr="005324DA">
              <w:rPr>
                <w:color w:val="000000"/>
                <w:szCs w:val="21"/>
                <w:vertAlign w:val="subscript"/>
              </w:rPr>
              <w:t>1</w:t>
            </w:r>
          </w:p>
        </w:tc>
        <w:tc>
          <w:tcPr>
            <w:tcW w:w="709" w:type="dxa"/>
            <w:tcBorders>
              <w:top w:val="single" w:sz="4" w:space="0" w:color="auto"/>
              <w:bottom w:val="double" w:sz="4" w:space="0" w:color="auto"/>
            </w:tcBorders>
            <w:vAlign w:val="center"/>
          </w:tcPr>
          <w:p w:rsidR="00F079B9" w:rsidRPr="005324DA" w:rsidRDefault="00F079B9" w:rsidP="007554DB">
            <w:pPr>
              <w:jc w:val="center"/>
              <w:rPr>
                <w:color w:val="000000"/>
                <w:szCs w:val="21"/>
              </w:rPr>
            </w:pPr>
            <w:r w:rsidRPr="005324DA">
              <w:rPr>
                <w:i/>
                <w:iCs/>
                <w:color w:val="000000"/>
                <w:szCs w:val="21"/>
              </w:rPr>
              <w:t>A</w:t>
            </w:r>
            <w:r w:rsidRPr="005324DA">
              <w:rPr>
                <w:color w:val="000000"/>
                <w:szCs w:val="21"/>
                <w:vertAlign w:val="subscript"/>
              </w:rPr>
              <w:t>2</w:t>
            </w:r>
          </w:p>
        </w:tc>
        <w:tc>
          <w:tcPr>
            <w:tcW w:w="709" w:type="dxa"/>
            <w:tcBorders>
              <w:top w:val="single" w:sz="4" w:space="0" w:color="auto"/>
              <w:bottom w:val="double" w:sz="4" w:space="0" w:color="auto"/>
            </w:tcBorders>
            <w:vAlign w:val="center"/>
          </w:tcPr>
          <w:p w:rsidR="00F079B9" w:rsidRPr="005324DA" w:rsidRDefault="00F079B9" w:rsidP="007554DB">
            <w:pPr>
              <w:jc w:val="center"/>
              <w:rPr>
                <w:i/>
                <w:color w:val="000000"/>
                <w:szCs w:val="21"/>
              </w:rPr>
            </w:pPr>
            <w:r>
              <w:rPr>
                <w:i/>
                <w:iCs/>
                <w:color w:val="000000"/>
                <w:szCs w:val="21"/>
              </w:rPr>
              <w:t>B</w:t>
            </w:r>
            <w:r w:rsidRPr="00A44227">
              <w:rPr>
                <w:color w:val="000000"/>
                <w:szCs w:val="21"/>
                <w:vertAlign w:val="subscript"/>
              </w:rPr>
              <w:t>1</w:t>
            </w:r>
          </w:p>
        </w:tc>
        <w:tc>
          <w:tcPr>
            <w:tcW w:w="709" w:type="dxa"/>
            <w:tcBorders>
              <w:top w:val="single" w:sz="4" w:space="0" w:color="auto"/>
              <w:bottom w:val="double" w:sz="4" w:space="0" w:color="auto"/>
            </w:tcBorders>
            <w:vAlign w:val="center"/>
          </w:tcPr>
          <w:p w:rsidR="00F079B9" w:rsidRPr="005324DA" w:rsidRDefault="00F079B9" w:rsidP="007554DB">
            <w:pPr>
              <w:jc w:val="center"/>
              <w:rPr>
                <w:i/>
                <w:color w:val="000000"/>
                <w:szCs w:val="21"/>
              </w:rPr>
            </w:pPr>
            <w:r>
              <w:rPr>
                <w:i/>
                <w:iCs/>
                <w:color w:val="000000"/>
                <w:szCs w:val="21"/>
              </w:rPr>
              <w:t>B</w:t>
            </w:r>
            <w:r w:rsidRPr="00A44227">
              <w:rPr>
                <w:color w:val="000000"/>
                <w:szCs w:val="21"/>
                <w:vertAlign w:val="subscript"/>
              </w:rPr>
              <w:t>2</w:t>
            </w:r>
          </w:p>
        </w:tc>
        <w:tc>
          <w:tcPr>
            <w:tcW w:w="708" w:type="dxa"/>
            <w:tcBorders>
              <w:top w:val="single" w:sz="4" w:space="0" w:color="auto"/>
              <w:bottom w:val="double" w:sz="4" w:space="0" w:color="auto"/>
            </w:tcBorders>
            <w:vAlign w:val="center"/>
          </w:tcPr>
          <w:p w:rsidR="00F079B9" w:rsidRPr="005324DA" w:rsidRDefault="00F079B9" w:rsidP="007554DB">
            <w:pPr>
              <w:jc w:val="center"/>
              <w:rPr>
                <w:color w:val="000000"/>
                <w:szCs w:val="21"/>
              </w:rPr>
            </w:pPr>
            <w:r w:rsidRPr="005324DA">
              <w:rPr>
                <w:i/>
                <w:iCs/>
                <w:color w:val="000000"/>
                <w:szCs w:val="21"/>
              </w:rPr>
              <w:t>C</w:t>
            </w:r>
            <w:r w:rsidRPr="005324DA">
              <w:rPr>
                <w:color w:val="000000"/>
                <w:szCs w:val="21"/>
                <w:vertAlign w:val="subscript"/>
              </w:rPr>
              <w:t>1</w:t>
            </w:r>
          </w:p>
        </w:tc>
        <w:tc>
          <w:tcPr>
            <w:tcW w:w="709" w:type="dxa"/>
            <w:tcBorders>
              <w:top w:val="single" w:sz="4" w:space="0" w:color="auto"/>
              <w:bottom w:val="double" w:sz="4" w:space="0" w:color="auto"/>
            </w:tcBorders>
            <w:vAlign w:val="center"/>
          </w:tcPr>
          <w:p w:rsidR="00F079B9" w:rsidRPr="005324DA" w:rsidRDefault="00F079B9" w:rsidP="007554DB">
            <w:pPr>
              <w:jc w:val="center"/>
              <w:rPr>
                <w:color w:val="000000"/>
                <w:szCs w:val="21"/>
              </w:rPr>
            </w:pPr>
            <w:r w:rsidRPr="005324DA">
              <w:rPr>
                <w:i/>
                <w:iCs/>
                <w:color w:val="000000"/>
                <w:szCs w:val="21"/>
              </w:rPr>
              <w:t>C</w:t>
            </w:r>
            <w:r w:rsidRPr="005324DA">
              <w:rPr>
                <w:color w:val="000000"/>
                <w:szCs w:val="21"/>
                <w:vertAlign w:val="subscript"/>
              </w:rPr>
              <w:t>2</w:t>
            </w:r>
          </w:p>
        </w:tc>
        <w:tc>
          <w:tcPr>
            <w:tcW w:w="1644" w:type="dxa"/>
            <w:tcBorders>
              <w:bottom w:val="double" w:sz="4" w:space="0" w:color="auto"/>
            </w:tcBorders>
            <w:vAlign w:val="center"/>
          </w:tcPr>
          <w:p w:rsidR="00F079B9" w:rsidRPr="005324DA" w:rsidRDefault="00F079B9" w:rsidP="00DD3BD0">
            <w:pPr>
              <w:pStyle w:val="p0"/>
              <w:adjustRightInd w:val="0"/>
              <w:snapToGrid w:val="0"/>
              <w:ind w:rightChars="-50" w:right="-105"/>
              <w:jc w:val="center"/>
              <w:rPr>
                <w:color w:val="000000"/>
              </w:rPr>
            </w:pPr>
            <w:r w:rsidRPr="005324DA">
              <w:rPr>
                <w:color w:val="000000"/>
              </w:rPr>
              <w:t>(</w:t>
            </w:r>
            <w:r w:rsidRPr="005324DA">
              <w:rPr>
                <w:i/>
                <w:iCs/>
                <w:color w:val="000000"/>
              </w:rPr>
              <w:t>A</w:t>
            </w:r>
            <w:r w:rsidRPr="005324DA">
              <w:rPr>
                <w:color w:val="000000"/>
              </w:rPr>
              <w:t>+</w:t>
            </w:r>
            <w:r w:rsidRPr="005324DA">
              <w:rPr>
                <w:i/>
                <w:iCs/>
                <w:color w:val="000000"/>
              </w:rPr>
              <w:t>B</w:t>
            </w:r>
            <w:r w:rsidRPr="005324DA">
              <w:rPr>
                <w:color w:val="000000"/>
              </w:rPr>
              <w:t>+</w:t>
            </w:r>
            <w:r w:rsidRPr="005324DA">
              <w:rPr>
                <w:i/>
                <w:iCs/>
                <w:color w:val="000000"/>
              </w:rPr>
              <w:t>C</w:t>
            </w:r>
            <w:r w:rsidRPr="005324DA">
              <w:rPr>
                <w:color w:val="000000"/>
              </w:rPr>
              <w:t>)</w:t>
            </w:r>
          </w:p>
        </w:tc>
      </w:tr>
    </w:tbl>
    <w:p w:rsidR="00F079B9" w:rsidRPr="005324DA" w:rsidRDefault="00F079B9" w:rsidP="00F079B9">
      <w:pPr>
        <w:spacing w:beforeLines="50" w:before="156" w:afterLines="50" w:after="156"/>
        <w:ind w:firstLineChars="150" w:firstLine="315"/>
        <w:rPr>
          <w:color w:val="000000"/>
          <w:szCs w:val="21"/>
        </w:rPr>
      </w:pPr>
      <w:r w:rsidRPr="005324DA">
        <w:rPr>
          <w:rFonts w:cs="宋体" w:hint="eastAsia"/>
          <w:color w:val="000000"/>
          <w:szCs w:val="21"/>
        </w:rPr>
        <w:t>课程目标达成度评价值计算具体说明如附表</w:t>
      </w:r>
      <w:r w:rsidRPr="005324DA">
        <w:rPr>
          <w:color w:val="000000"/>
          <w:szCs w:val="21"/>
        </w:rPr>
        <w:t>2</w:t>
      </w:r>
      <w:r w:rsidRPr="005324DA">
        <w:rPr>
          <w:rFonts w:cs="宋体" w:hint="eastAsia"/>
          <w:color w:val="000000"/>
          <w:szCs w:val="21"/>
        </w:rPr>
        <w:t>。</w:t>
      </w:r>
    </w:p>
    <w:p w:rsidR="00F079B9" w:rsidRPr="005324DA" w:rsidRDefault="00F079B9" w:rsidP="00F079B9">
      <w:pPr>
        <w:ind w:firstLineChars="150" w:firstLine="315"/>
        <w:jc w:val="center"/>
        <w:rPr>
          <w:color w:val="000000"/>
          <w:szCs w:val="21"/>
        </w:rPr>
      </w:pPr>
      <w:r w:rsidRPr="005324DA">
        <w:rPr>
          <w:rFonts w:cs="宋体" w:hint="eastAsia"/>
          <w:color w:val="000000"/>
          <w:szCs w:val="21"/>
        </w:rPr>
        <w:t>附表</w:t>
      </w:r>
      <w:r w:rsidRPr="005324DA">
        <w:rPr>
          <w:color w:val="000000"/>
          <w:szCs w:val="21"/>
        </w:rPr>
        <w:t>2</w:t>
      </w:r>
      <w:r w:rsidRPr="005324DA">
        <w:rPr>
          <w:rFonts w:cs="宋体" w:hint="eastAsia"/>
          <w:color w:val="000000"/>
          <w:szCs w:val="21"/>
        </w:rPr>
        <w:t>课程达成度评价计算方法</w:t>
      </w:r>
    </w:p>
    <w:tbl>
      <w:tblPr>
        <w:tblW w:w="49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0"/>
        <w:gridCol w:w="2027"/>
        <w:gridCol w:w="675"/>
        <w:gridCol w:w="1214"/>
        <w:gridCol w:w="3644"/>
      </w:tblGrid>
      <w:tr w:rsidR="00F079B9" w:rsidRPr="005324DA" w:rsidTr="007554DB">
        <w:trPr>
          <w:jc w:val="center"/>
        </w:trPr>
        <w:tc>
          <w:tcPr>
            <w:tcW w:w="484" w:type="pct"/>
            <w:shd w:val="clear" w:color="auto" w:fill="E6E6E6"/>
            <w:vAlign w:val="center"/>
          </w:tcPr>
          <w:p w:rsidR="00F079B9" w:rsidRPr="005324DA" w:rsidRDefault="00F079B9" w:rsidP="00DD3BD0">
            <w:pPr>
              <w:pStyle w:val="p0"/>
              <w:adjustRightInd w:val="0"/>
              <w:snapToGrid w:val="0"/>
              <w:ind w:firstLine="32"/>
              <w:jc w:val="center"/>
              <w:rPr>
                <w:b/>
                <w:bCs/>
                <w:color w:val="000000"/>
              </w:rPr>
            </w:pPr>
            <w:r w:rsidRPr="005324DA">
              <w:rPr>
                <w:rFonts w:hAnsi="宋体" w:cs="宋体" w:hint="eastAsia"/>
                <w:b/>
                <w:bCs/>
                <w:color w:val="000000"/>
              </w:rPr>
              <w:t>课程目标</w:t>
            </w:r>
          </w:p>
        </w:tc>
        <w:tc>
          <w:tcPr>
            <w:tcW w:w="1211" w:type="pct"/>
            <w:shd w:val="clear" w:color="auto" w:fill="E6E6E6"/>
            <w:vAlign w:val="center"/>
          </w:tcPr>
          <w:p w:rsidR="00F079B9" w:rsidRPr="005324DA" w:rsidRDefault="00F079B9" w:rsidP="00DD3BD0">
            <w:pPr>
              <w:pStyle w:val="p0"/>
              <w:adjustRightInd w:val="0"/>
              <w:snapToGrid w:val="0"/>
              <w:ind w:firstLine="93"/>
              <w:jc w:val="center"/>
              <w:rPr>
                <w:b/>
                <w:bCs/>
                <w:color w:val="000000"/>
              </w:rPr>
            </w:pPr>
            <w:r w:rsidRPr="005324DA">
              <w:rPr>
                <w:rFonts w:hAnsi="宋体" w:cs="宋体" w:hint="eastAsia"/>
                <w:b/>
                <w:bCs/>
                <w:color w:val="000000"/>
              </w:rPr>
              <w:t>考核环节</w:t>
            </w:r>
          </w:p>
        </w:tc>
        <w:tc>
          <w:tcPr>
            <w:tcW w:w="403" w:type="pct"/>
            <w:shd w:val="clear" w:color="auto" w:fill="E6E6E6"/>
            <w:vAlign w:val="center"/>
          </w:tcPr>
          <w:p w:rsidR="00F079B9" w:rsidRPr="005324DA" w:rsidRDefault="00F079B9" w:rsidP="00DD3BD0">
            <w:pPr>
              <w:pStyle w:val="p0"/>
              <w:adjustRightInd w:val="0"/>
              <w:snapToGrid w:val="0"/>
              <w:jc w:val="center"/>
              <w:rPr>
                <w:b/>
                <w:bCs/>
                <w:color w:val="000000"/>
              </w:rPr>
            </w:pPr>
            <w:r w:rsidRPr="005324DA">
              <w:rPr>
                <w:rFonts w:hAnsi="宋体" w:cs="宋体" w:hint="eastAsia"/>
                <w:b/>
                <w:bCs/>
                <w:color w:val="000000"/>
              </w:rPr>
              <w:t>目标分值</w:t>
            </w:r>
          </w:p>
        </w:tc>
        <w:tc>
          <w:tcPr>
            <w:tcW w:w="725" w:type="pct"/>
            <w:shd w:val="clear" w:color="auto" w:fill="E6E6E6"/>
            <w:vAlign w:val="center"/>
          </w:tcPr>
          <w:p w:rsidR="00F079B9" w:rsidRPr="005324DA" w:rsidRDefault="00F079B9" w:rsidP="00DD3BD0">
            <w:pPr>
              <w:pStyle w:val="p0"/>
              <w:adjustRightInd w:val="0"/>
              <w:snapToGrid w:val="0"/>
              <w:ind w:firstLine="14"/>
              <w:jc w:val="center"/>
              <w:rPr>
                <w:b/>
                <w:bCs/>
                <w:color w:val="000000"/>
              </w:rPr>
            </w:pPr>
            <w:r w:rsidRPr="005324DA">
              <w:rPr>
                <w:rFonts w:hAnsi="宋体" w:cs="宋体" w:hint="eastAsia"/>
                <w:b/>
                <w:bCs/>
                <w:color w:val="000000"/>
              </w:rPr>
              <w:t>学生平均得分</w:t>
            </w:r>
          </w:p>
        </w:tc>
        <w:tc>
          <w:tcPr>
            <w:tcW w:w="2177" w:type="pct"/>
            <w:shd w:val="clear" w:color="auto" w:fill="E6E6E6"/>
            <w:vAlign w:val="center"/>
          </w:tcPr>
          <w:p w:rsidR="00F079B9" w:rsidRPr="005324DA" w:rsidRDefault="00F079B9" w:rsidP="00DD3BD0">
            <w:pPr>
              <w:pStyle w:val="p0"/>
              <w:adjustRightInd w:val="0"/>
              <w:snapToGrid w:val="0"/>
              <w:ind w:firstLine="110"/>
              <w:jc w:val="center"/>
              <w:rPr>
                <w:b/>
                <w:bCs/>
                <w:color w:val="000000"/>
              </w:rPr>
            </w:pPr>
            <w:r w:rsidRPr="005324DA">
              <w:rPr>
                <w:rFonts w:hAnsi="宋体" w:cs="宋体" w:hint="eastAsia"/>
                <w:b/>
                <w:bCs/>
                <w:color w:val="000000"/>
              </w:rPr>
              <w:t>达成度计算示例</w:t>
            </w:r>
          </w:p>
        </w:tc>
      </w:tr>
      <w:tr w:rsidR="00F079B9" w:rsidRPr="005324DA" w:rsidTr="007554DB">
        <w:trPr>
          <w:trHeight w:val="284"/>
          <w:jc w:val="center"/>
        </w:trPr>
        <w:tc>
          <w:tcPr>
            <w:tcW w:w="484" w:type="pct"/>
            <w:vMerge w:val="restart"/>
            <w:vAlign w:val="center"/>
          </w:tcPr>
          <w:p w:rsidR="00F079B9" w:rsidRPr="005324DA" w:rsidRDefault="00F079B9" w:rsidP="007554DB">
            <w:pPr>
              <w:pStyle w:val="p0"/>
              <w:adjustRightInd w:val="0"/>
              <w:snapToGrid w:val="0"/>
              <w:jc w:val="center"/>
              <w:rPr>
                <w:color w:val="000000"/>
              </w:rPr>
            </w:pPr>
            <w:r w:rsidRPr="005324DA">
              <w:rPr>
                <w:rFonts w:hAnsi="宋体" w:cs="宋体" w:hint="eastAsia"/>
                <w:color w:val="000000"/>
              </w:rPr>
              <w:t>课程目标</w:t>
            </w:r>
            <w:r w:rsidR="00331EF3">
              <w:rPr>
                <w:rFonts w:hAnsi="宋体" w:cs="宋体" w:hint="eastAsia"/>
                <w:color w:val="000000"/>
              </w:rPr>
              <w:t>1</w:t>
            </w:r>
          </w:p>
        </w:tc>
        <w:tc>
          <w:tcPr>
            <w:tcW w:w="1211" w:type="pct"/>
            <w:vAlign w:val="center"/>
          </w:tcPr>
          <w:p w:rsidR="00F079B9" w:rsidRPr="005324DA" w:rsidRDefault="00F079B9" w:rsidP="007554DB">
            <w:pPr>
              <w:pStyle w:val="p0"/>
              <w:snapToGrid w:val="0"/>
              <w:rPr>
                <w:color w:val="000000"/>
              </w:rPr>
            </w:pPr>
            <w:r>
              <w:rPr>
                <w:rFonts w:hAnsi="宋体" w:cs="宋体" w:hint="eastAsia"/>
                <w:color w:val="000000"/>
              </w:rPr>
              <w:t>课堂问答</w:t>
            </w:r>
            <w:r w:rsidRPr="005324DA">
              <w:rPr>
                <w:rFonts w:hAnsi="宋体" w:cs="宋体" w:hint="eastAsia"/>
                <w:color w:val="000000"/>
              </w:rPr>
              <w:t>（</w:t>
            </w:r>
            <w:r w:rsidRPr="00FB62B5">
              <w:rPr>
                <w:color w:val="000000"/>
              </w:rPr>
              <w:t>基本概念基本规律</w:t>
            </w:r>
            <w:r w:rsidRPr="005324DA">
              <w:rPr>
                <w:rFonts w:hAnsi="宋体" w:cs="宋体"/>
                <w:color w:val="000000"/>
              </w:rPr>
              <w:t>）</w:t>
            </w:r>
          </w:p>
        </w:tc>
        <w:tc>
          <w:tcPr>
            <w:tcW w:w="403" w:type="pct"/>
            <w:vAlign w:val="center"/>
          </w:tcPr>
          <w:p w:rsidR="00F079B9" w:rsidRPr="005324DA" w:rsidRDefault="00331EF3" w:rsidP="007554DB">
            <w:pPr>
              <w:pStyle w:val="p0"/>
              <w:adjustRightInd w:val="0"/>
              <w:snapToGrid w:val="0"/>
              <w:jc w:val="center"/>
              <w:rPr>
                <w:color w:val="000000"/>
              </w:rPr>
            </w:pPr>
            <w:r>
              <w:rPr>
                <w:rFonts w:hint="eastAsia"/>
                <w:color w:val="000000"/>
              </w:rPr>
              <w:t>10</w:t>
            </w:r>
          </w:p>
        </w:tc>
        <w:tc>
          <w:tcPr>
            <w:tcW w:w="725" w:type="pct"/>
            <w:vAlign w:val="center"/>
          </w:tcPr>
          <w:p w:rsidR="00F079B9" w:rsidRPr="005324DA" w:rsidRDefault="00F079B9" w:rsidP="007554DB">
            <w:pPr>
              <w:pStyle w:val="p0"/>
              <w:adjustRightInd w:val="0"/>
              <w:snapToGrid w:val="0"/>
              <w:jc w:val="center"/>
              <w:rPr>
                <w:i/>
                <w:color w:val="000000"/>
              </w:rPr>
            </w:pPr>
            <w:r w:rsidRPr="005324DA">
              <w:rPr>
                <w:i/>
                <w:color w:val="000000"/>
              </w:rPr>
              <w:t>A</w:t>
            </w:r>
            <w:r w:rsidRPr="005324DA">
              <w:rPr>
                <w:color w:val="000000"/>
                <w:vertAlign w:val="subscript"/>
              </w:rPr>
              <w:t>1</w:t>
            </w:r>
          </w:p>
        </w:tc>
        <w:tc>
          <w:tcPr>
            <w:tcW w:w="2177" w:type="pct"/>
            <w:vMerge w:val="restart"/>
            <w:vAlign w:val="center"/>
          </w:tcPr>
          <w:p w:rsidR="00F079B9" w:rsidRPr="005324DA" w:rsidRDefault="00F079B9" w:rsidP="00CC2167">
            <w:pPr>
              <w:pStyle w:val="p0"/>
              <w:adjustRightInd w:val="0"/>
              <w:snapToGrid w:val="0"/>
              <w:jc w:val="center"/>
              <w:rPr>
                <w:color w:val="000000"/>
              </w:rPr>
            </w:pPr>
            <w:r>
              <w:rPr>
                <w:rFonts w:hint="eastAsia"/>
                <w:color w:val="000000"/>
              </w:rPr>
              <w:t>课程目标</w:t>
            </w:r>
            <w:r w:rsidR="00331EF3">
              <w:rPr>
                <w:rFonts w:hint="eastAsia"/>
                <w:color w:val="000000"/>
              </w:rPr>
              <w:t>1</w:t>
            </w:r>
            <w:r>
              <w:rPr>
                <w:rFonts w:hint="eastAsia"/>
                <w:color w:val="000000"/>
              </w:rPr>
              <w:t>达成度</w:t>
            </w:r>
            <w:r>
              <w:rPr>
                <w:rFonts w:hint="eastAsia"/>
                <w:color w:val="000000"/>
              </w:rPr>
              <w:t>=</w:t>
            </w:r>
            <w:r>
              <w:rPr>
                <w:rFonts w:hint="eastAsia"/>
                <w:color w:val="000000"/>
              </w:rPr>
              <w:t>（</w:t>
            </w:r>
            <w:r w:rsidRPr="005324DA">
              <w:rPr>
                <w:i/>
                <w:color w:val="000000"/>
              </w:rPr>
              <w:t>A</w:t>
            </w:r>
            <w:r w:rsidRPr="005324DA">
              <w:rPr>
                <w:color w:val="000000"/>
                <w:vertAlign w:val="subscript"/>
              </w:rPr>
              <w:t>1</w:t>
            </w:r>
            <w:r>
              <w:rPr>
                <w:i/>
                <w:iCs/>
                <w:color w:val="000000"/>
              </w:rPr>
              <w:t xml:space="preserve"> </w:t>
            </w:r>
            <w:r>
              <w:rPr>
                <w:rFonts w:hint="eastAsia"/>
                <w:i/>
                <w:iCs/>
                <w:color w:val="000000"/>
              </w:rPr>
              <w:t>+</w:t>
            </w:r>
            <w:r>
              <w:rPr>
                <w:i/>
                <w:iCs/>
                <w:color w:val="000000"/>
              </w:rPr>
              <w:t>B</w:t>
            </w:r>
            <w:r w:rsidRPr="00A44227">
              <w:rPr>
                <w:color w:val="000000"/>
                <w:vertAlign w:val="subscript"/>
              </w:rPr>
              <w:t>1</w:t>
            </w:r>
            <w:r>
              <w:rPr>
                <w:rFonts w:hint="eastAsia"/>
                <w:color w:val="000000"/>
              </w:rPr>
              <w:t>）</w:t>
            </w:r>
            <w:r>
              <w:rPr>
                <w:rFonts w:hint="eastAsia"/>
                <w:color w:val="000000"/>
              </w:rPr>
              <w:t>/</w:t>
            </w:r>
            <w:r w:rsidR="00CC2167">
              <w:rPr>
                <w:rFonts w:hint="eastAsia"/>
                <w:color w:val="000000"/>
              </w:rPr>
              <w:t>3</w:t>
            </w:r>
            <w:r>
              <w:rPr>
                <w:rFonts w:hint="eastAsia"/>
                <w:color w:val="000000"/>
              </w:rPr>
              <w:t>0</w:t>
            </w:r>
          </w:p>
        </w:tc>
      </w:tr>
      <w:tr w:rsidR="00F079B9" w:rsidRPr="005324DA" w:rsidTr="007554DB">
        <w:trPr>
          <w:trHeight w:val="284"/>
          <w:jc w:val="center"/>
        </w:trPr>
        <w:tc>
          <w:tcPr>
            <w:tcW w:w="484" w:type="pct"/>
            <w:vMerge/>
            <w:vAlign w:val="center"/>
          </w:tcPr>
          <w:p w:rsidR="00F079B9" w:rsidRPr="005324DA" w:rsidRDefault="00F079B9" w:rsidP="007554DB">
            <w:pPr>
              <w:pStyle w:val="p0"/>
              <w:adjustRightInd w:val="0"/>
              <w:snapToGrid w:val="0"/>
              <w:jc w:val="center"/>
              <w:rPr>
                <w:color w:val="000000"/>
              </w:rPr>
            </w:pPr>
          </w:p>
        </w:tc>
        <w:tc>
          <w:tcPr>
            <w:tcW w:w="1211" w:type="pct"/>
            <w:vAlign w:val="center"/>
          </w:tcPr>
          <w:p w:rsidR="00F079B9" w:rsidRPr="005324DA" w:rsidRDefault="00F079B9" w:rsidP="007554DB">
            <w:pPr>
              <w:pStyle w:val="p0"/>
              <w:adjustRightInd w:val="0"/>
              <w:snapToGrid w:val="0"/>
              <w:rPr>
                <w:color w:val="000000"/>
              </w:rPr>
            </w:pPr>
            <w:r>
              <w:rPr>
                <w:rFonts w:hint="eastAsia"/>
                <w:color w:val="000000"/>
              </w:rPr>
              <w:t>作业（基础知识和计算）</w:t>
            </w:r>
          </w:p>
        </w:tc>
        <w:tc>
          <w:tcPr>
            <w:tcW w:w="403" w:type="pct"/>
            <w:vAlign w:val="center"/>
          </w:tcPr>
          <w:p w:rsidR="00F079B9" w:rsidRPr="005324DA" w:rsidRDefault="00F079B9" w:rsidP="007554DB">
            <w:pPr>
              <w:pStyle w:val="p0"/>
              <w:adjustRightInd w:val="0"/>
              <w:snapToGrid w:val="0"/>
              <w:jc w:val="center"/>
              <w:rPr>
                <w:color w:val="000000"/>
              </w:rPr>
            </w:pPr>
            <w:r>
              <w:rPr>
                <w:rFonts w:hint="eastAsia"/>
                <w:color w:val="000000"/>
              </w:rPr>
              <w:t>20</w:t>
            </w:r>
          </w:p>
        </w:tc>
        <w:tc>
          <w:tcPr>
            <w:tcW w:w="725" w:type="pct"/>
            <w:vAlign w:val="center"/>
          </w:tcPr>
          <w:p w:rsidR="00F079B9" w:rsidRPr="005324DA" w:rsidRDefault="00F079B9" w:rsidP="007554DB">
            <w:pPr>
              <w:pStyle w:val="p0"/>
              <w:adjustRightInd w:val="0"/>
              <w:snapToGrid w:val="0"/>
              <w:jc w:val="center"/>
              <w:rPr>
                <w:i/>
                <w:color w:val="000000"/>
              </w:rPr>
            </w:pPr>
            <w:r>
              <w:rPr>
                <w:i/>
                <w:iCs/>
                <w:color w:val="000000"/>
              </w:rPr>
              <w:t>B</w:t>
            </w:r>
            <w:r w:rsidRPr="00A44227">
              <w:rPr>
                <w:color w:val="000000"/>
                <w:vertAlign w:val="subscript"/>
              </w:rPr>
              <w:t>1</w:t>
            </w:r>
          </w:p>
        </w:tc>
        <w:tc>
          <w:tcPr>
            <w:tcW w:w="2177" w:type="pct"/>
            <w:vMerge/>
            <w:vAlign w:val="center"/>
          </w:tcPr>
          <w:p w:rsidR="00F079B9" w:rsidRPr="005324DA" w:rsidRDefault="00F079B9" w:rsidP="007554DB">
            <w:pPr>
              <w:pStyle w:val="p0"/>
              <w:adjustRightInd w:val="0"/>
              <w:snapToGrid w:val="0"/>
              <w:jc w:val="center"/>
              <w:rPr>
                <w:color w:val="000000"/>
              </w:rPr>
            </w:pPr>
          </w:p>
        </w:tc>
      </w:tr>
      <w:tr w:rsidR="00F079B9" w:rsidRPr="005324DA" w:rsidTr="007554DB">
        <w:trPr>
          <w:trHeight w:val="640"/>
          <w:jc w:val="center"/>
        </w:trPr>
        <w:tc>
          <w:tcPr>
            <w:tcW w:w="484" w:type="pct"/>
            <w:vMerge w:val="restart"/>
            <w:vAlign w:val="center"/>
          </w:tcPr>
          <w:p w:rsidR="00F079B9" w:rsidRPr="005324DA" w:rsidRDefault="00F079B9" w:rsidP="007554DB">
            <w:pPr>
              <w:pStyle w:val="p0"/>
              <w:adjustRightInd w:val="0"/>
              <w:snapToGrid w:val="0"/>
              <w:jc w:val="center"/>
              <w:rPr>
                <w:color w:val="000000"/>
              </w:rPr>
            </w:pPr>
            <w:r w:rsidRPr="005324DA">
              <w:rPr>
                <w:rFonts w:hAnsi="宋体" w:cs="宋体" w:hint="eastAsia"/>
                <w:color w:val="000000"/>
              </w:rPr>
              <w:t>课程目标</w:t>
            </w:r>
            <w:r w:rsidR="00331EF3">
              <w:rPr>
                <w:rFonts w:hAnsi="宋体" w:cs="宋体" w:hint="eastAsia"/>
                <w:color w:val="000000"/>
              </w:rPr>
              <w:t>2</w:t>
            </w:r>
          </w:p>
        </w:tc>
        <w:tc>
          <w:tcPr>
            <w:tcW w:w="1211" w:type="pct"/>
            <w:vAlign w:val="center"/>
          </w:tcPr>
          <w:p w:rsidR="00F079B9" w:rsidRPr="005324DA" w:rsidRDefault="00CC2167" w:rsidP="007554DB">
            <w:pPr>
              <w:pStyle w:val="p0"/>
              <w:adjustRightInd w:val="0"/>
              <w:snapToGrid w:val="0"/>
              <w:rPr>
                <w:color w:val="000000"/>
              </w:rPr>
            </w:pPr>
            <w:r>
              <w:rPr>
                <w:rFonts w:hAnsi="宋体" w:cs="宋体" w:hint="eastAsia"/>
                <w:color w:val="000000"/>
              </w:rPr>
              <w:t>课堂问答</w:t>
            </w:r>
            <w:r w:rsidRPr="005324DA">
              <w:rPr>
                <w:rFonts w:hAnsi="宋体" w:cs="宋体" w:hint="eastAsia"/>
                <w:color w:val="000000"/>
              </w:rPr>
              <w:t>（</w:t>
            </w:r>
            <w:r>
              <w:rPr>
                <w:rFonts w:hAnsi="宋体" w:cs="宋体" w:hint="eastAsia"/>
                <w:color w:val="000000"/>
              </w:rPr>
              <w:t>分析和讨论</w:t>
            </w:r>
            <w:r w:rsidRPr="005324DA">
              <w:rPr>
                <w:rFonts w:hAnsi="宋体" w:cs="宋体"/>
                <w:color w:val="000000"/>
              </w:rPr>
              <w:t>）</w:t>
            </w:r>
          </w:p>
        </w:tc>
        <w:tc>
          <w:tcPr>
            <w:tcW w:w="403" w:type="pct"/>
            <w:vAlign w:val="center"/>
          </w:tcPr>
          <w:p w:rsidR="00F079B9" w:rsidRPr="005324DA" w:rsidRDefault="00F079B9" w:rsidP="007554DB">
            <w:pPr>
              <w:pStyle w:val="p0"/>
              <w:adjustRightInd w:val="0"/>
              <w:snapToGrid w:val="0"/>
              <w:jc w:val="center"/>
              <w:rPr>
                <w:color w:val="000000"/>
              </w:rPr>
            </w:pPr>
            <w:r>
              <w:rPr>
                <w:rFonts w:hint="eastAsia"/>
                <w:color w:val="000000"/>
              </w:rPr>
              <w:t>20</w:t>
            </w:r>
          </w:p>
        </w:tc>
        <w:tc>
          <w:tcPr>
            <w:tcW w:w="725" w:type="pct"/>
            <w:vAlign w:val="center"/>
          </w:tcPr>
          <w:p w:rsidR="00F079B9" w:rsidRPr="005324DA" w:rsidRDefault="00CC2167" w:rsidP="00CC2167">
            <w:pPr>
              <w:pStyle w:val="p0"/>
              <w:adjustRightInd w:val="0"/>
              <w:snapToGrid w:val="0"/>
              <w:jc w:val="center"/>
              <w:rPr>
                <w:i/>
                <w:color w:val="000000"/>
              </w:rPr>
            </w:pPr>
            <w:r>
              <w:rPr>
                <w:i/>
                <w:iCs/>
                <w:color w:val="000000"/>
              </w:rPr>
              <w:t>A</w:t>
            </w:r>
            <w:r w:rsidR="00F079B9">
              <w:rPr>
                <w:color w:val="000000"/>
                <w:vertAlign w:val="subscript"/>
              </w:rPr>
              <w:t>2</w:t>
            </w:r>
          </w:p>
        </w:tc>
        <w:tc>
          <w:tcPr>
            <w:tcW w:w="2177" w:type="pct"/>
            <w:vMerge w:val="restart"/>
            <w:vAlign w:val="center"/>
          </w:tcPr>
          <w:p w:rsidR="00F079B9" w:rsidRPr="005324DA" w:rsidRDefault="00F079B9" w:rsidP="007554DB">
            <w:pPr>
              <w:pStyle w:val="p0"/>
              <w:adjustRightInd w:val="0"/>
              <w:snapToGrid w:val="0"/>
              <w:jc w:val="center"/>
              <w:rPr>
                <w:color w:val="000000"/>
              </w:rPr>
            </w:pPr>
            <w:r>
              <w:rPr>
                <w:rFonts w:hint="eastAsia"/>
                <w:color w:val="000000"/>
              </w:rPr>
              <w:t>课程目标</w:t>
            </w:r>
            <w:r w:rsidR="00331EF3">
              <w:rPr>
                <w:rFonts w:hint="eastAsia"/>
                <w:color w:val="000000"/>
              </w:rPr>
              <w:t>2</w:t>
            </w:r>
            <w:r>
              <w:rPr>
                <w:rFonts w:hint="eastAsia"/>
                <w:color w:val="000000"/>
              </w:rPr>
              <w:t>达成度</w:t>
            </w:r>
            <w:r>
              <w:rPr>
                <w:rFonts w:hint="eastAsia"/>
                <w:color w:val="000000"/>
              </w:rPr>
              <w:t>=</w:t>
            </w:r>
            <w:r>
              <w:rPr>
                <w:rFonts w:hint="eastAsia"/>
                <w:color w:val="000000"/>
              </w:rPr>
              <w:t>（</w:t>
            </w:r>
            <w:r w:rsidR="00CC2167">
              <w:rPr>
                <w:i/>
                <w:iCs/>
                <w:color w:val="000000"/>
              </w:rPr>
              <w:t>A</w:t>
            </w:r>
            <w:r w:rsidR="00CC2167">
              <w:rPr>
                <w:color w:val="000000"/>
                <w:vertAlign w:val="subscript"/>
              </w:rPr>
              <w:t>2</w:t>
            </w:r>
            <w:r w:rsidR="00CC2167">
              <w:rPr>
                <w:rFonts w:hint="eastAsia"/>
                <w:color w:val="000000"/>
              </w:rPr>
              <w:t>+</w:t>
            </w:r>
            <w:r>
              <w:rPr>
                <w:i/>
                <w:iCs/>
                <w:color w:val="000000"/>
              </w:rPr>
              <w:t>B</w:t>
            </w:r>
            <w:r>
              <w:rPr>
                <w:rFonts w:hint="eastAsia"/>
                <w:color w:val="000000"/>
                <w:vertAlign w:val="subscript"/>
              </w:rPr>
              <w:t>2</w:t>
            </w:r>
            <w:r w:rsidRPr="00DF5DBC">
              <w:rPr>
                <w:i/>
                <w:color w:val="000000"/>
              </w:rPr>
              <w:t xml:space="preserve"> </w:t>
            </w:r>
            <w:r>
              <w:rPr>
                <w:rFonts w:hint="eastAsia"/>
                <w:i/>
                <w:color w:val="000000"/>
              </w:rPr>
              <w:t>+</w:t>
            </w:r>
            <w:r w:rsidRPr="00DF5DBC">
              <w:rPr>
                <w:i/>
                <w:color w:val="000000"/>
              </w:rPr>
              <w:t>C</w:t>
            </w:r>
            <w:r w:rsidR="00CC2167">
              <w:rPr>
                <w:rFonts w:hint="eastAsia"/>
                <w:color w:val="000000"/>
                <w:vertAlign w:val="subscript"/>
              </w:rPr>
              <w:t>1</w:t>
            </w:r>
            <w:r>
              <w:rPr>
                <w:rFonts w:hint="eastAsia"/>
                <w:color w:val="000000"/>
              </w:rPr>
              <w:t>）</w:t>
            </w:r>
            <w:r>
              <w:rPr>
                <w:rFonts w:hint="eastAsia"/>
                <w:color w:val="000000"/>
              </w:rPr>
              <w:t>/</w:t>
            </w:r>
            <w:r w:rsidR="00CC2167">
              <w:rPr>
                <w:rFonts w:hint="eastAsia"/>
                <w:color w:val="000000"/>
              </w:rPr>
              <w:t>60</w:t>
            </w:r>
          </w:p>
        </w:tc>
      </w:tr>
      <w:tr w:rsidR="00CC2167" w:rsidRPr="005324DA" w:rsidTr="007554DB">
        <w:trPr>
          <w:trHeight w:val="640"/>
          <w:jc w:val="center"/>
        </w:trPr>
        <w:tc>
          <w:tcPr>
            <w:tcW w:w="484" w:type="pct"/>
            <w:vMerge/>
            <w:vAlign w:val="center"/>
          </w:tcPr>
          <w:p w:rsidR="00CC2167" w:rsidRPr="005324DA" w:rsidRDefault="00CC2167" w:rsidP="007554DB">
            <w:pPr>
              <w:pStyle w:val="p0"/>
              <w:adjustRightInd w:val="0"/>
              <w:snapToGrid w:val="0"/>
              <w:jc w:val="center"/>
              <w:rPr>
                <w:rFonts w:hAnsi="宋体" w:cs="宋体"/>
                <w:color w:val="000000"/>
              </w:rPr>
            </w:pPr>
          </w:p>
        </w:tc>
        <w:tc>
          <w:tcPr>
            <w:tcW w:w="1211" w:type="pct"/>
            <w:vAlign w:val="center"/>
          </w:tcPr>
          <w:p w:rsidR="00CC2167" w:rsidRDefault="00CC2167" w:rsidP="007554DB">
            <w:pPr>
              <w:pStyle w:val="p0"/>
              <w:adjustRightInd w:val="0"/>
              <w:snapToGrid w:val="0"/>
              <w:rPr>
                <w:color w:val="000000"/>
              </w:rPr>
            </w:pPr>
            <w:r>
              <w:rPr>
                <w:rFonts w:hint="eastAsia"/>
                <w:color w:val="000000"/>
              </w:rPr>
              <w:t>作业（分析和问答）</w:t>
            </w:r>
          </w:p>
        </w:tc>
        <w:tc>
          <w:tcPr>
            <w:tcW w:w="403" w:type="pct"/>
            <w:vAlign w:val="center"/>
          </w:tcPr>
          <w:p w:rsidR="00CC2167" w:rsidRDefault="00CC2167" w:rsidP="007554DB">
            <w:pPr>
              <w:pStyle w:val="p0"/>
              <w:adjustRightInd w:val="0"/>
              <w:snapToGrid w:val="0"/>
              <w:jc w:val="center"/>
              <w:rPr>
                <w:color w:val="000000"/>
              </w:rPr>
            </w:pPr>
            <w:r>
              <w:rPr>
                <w:rFonts w:hint="eastAsia"/>
                <w:color w:val="000000"/>
              </w:rPr>
              <w:t>20</w:t>
            </w:r>
          </w:p>
        </w:tc>
        <w:tc>
          <w:tcPr>
            <w:tcW w:w="725" w:type="pct"/>
            <w:vAlign w:val="center"/>
          </w:tcPr>
          <w:p w:rsidR="00CC2167" w:rsidRDefault="00CC2167" w:rsidP="007554DB">
            <w:pPr>
              <w:pStyle w:val="p0"/>
              <w:adjustRightInd w:val="0"/>
              <w:snapToGrid w:val="0"/>
              <w:jc w:val="center"/>
              <w:rPr>
                <w:i/>
                <w:iCs/>
                <w:color w:val="000000"/>
              </w:rPr>
            </w:pPr>
            <w:r>
              <w:rPr>
                <w:i/>
                <w:iCs/>
                <w:color w:val="000000"/>
              </w:rPr>
              <w:t>B</w:t>
            </w:r>
            <w:r>
              <w:rPr>
                <w:rFonts w:hint="eastAsia"/>
                <w:color w:val="000000"/>
                <w:vertAlign w:val="subscript"/>
              </w:rPr>
              <w:t>2</w:t>
            </w:r>
          </w:p>
        </w:tc>
        <w:tc>
          <w:tcPr>
            <w:tcW w:w="2177" w:type="pct"/>
            <w:vMerge/>
            <w:vAlign w:val="center"/>
          </w:tcPr>
          <w:p w:rsidR="00CC2167" w:rsidRDefault="00CC2167" w:rsidP="007554DB">
            <w:pPr>
              <w:pStyle w:val="p0"/>
              <w:adjustRightInd w:val="0"/>
              <w:snapToGrid w:val="0"/>
              <w:jc w:val="center"/>
              <w:rPr>
                <w:color w:val="000000"/>
              </w:rPr>
            </w:pPr>
          </w:p>
        </w:tc>
      </w:tr>
      <w:tr w:rsidR="00F079B9" w:rsidRPr="005324DA" w:rsidTr="007554DB">
        <w:trPr>
          <w:trHeight w:val="102"/>
          <w:jc w:val="center"/>
        </w:trPr>
        <w:tc>
          <w:tcPr>
            <w:tcW w:w="484" w:type="pct"/>
            <w:vMerge/>
            <w:vAlign w:val="center"/>
          </w:tcPr>
          <w:p w:rsidR="00F079B9" w:rsidRPr="005324DA" w:rsidRDefault="00F079B9" w:rsidP="007554DB">
            <w:pPr>
              <w:pStyle w:val="p0"/>
              <w:adjustRightInd w:val="0"/>
              <w:snapToGrid w:val="0"/>
              <w:jc w:val="center"/>
              <w:rPr>
                <w:color w:val="000000"/>
              </w:rPr>
            </w:pPr>
          </w:p>
        </w:tc>
        <w:tc>
          <w:tcPr>
            <w:tcW w:w="1211" w:type="pct"/>
            <w:vAlign w:val="center"/>
          </w:tcPr>
          <w:p w:rsidR="00F079B9" w:rsidRPr="005324DA" w:rsidRDefault="00CC2167" w:rsidP="007554DB">
            <w:pPr>
              <w:pStyle w:val="p0"/>
              <w:adjustRightInd w:val="0"/>
              <w:snapToGrid w:val="0"/>
              <w:rPr>
                <w:color w:val="000000"/>
              </w:rPr>
            </w:pPr>
            <w:proofErr w:type="gramStart"/>
            <w:r>
              <w:rPr>
                <w:rFonts w:hAnsi="宋体" w:cs="宋体" w:hint="eastAsia"/>
                <w:color w:val="000000"/>
              </w:rPr>
              <w:t>结课论文</w:t>
            </w:r>
            <w:proofErr w:type="gramEnd"/>
            <w:r w:rsidR="00F079B9" w:rsidRPr="00350320">
              <w:rPr>
                <w:rFonts w:hAnsi="宋体" w:cs="宋体" w:hint="eastAsia"/>
                <w:color w:val="000000"/>
              </w:rPr>
              <w:t>（</w:t>
            </w:r>
            <w:r>
              <w:rPr>
                <w:rFonts w:hAnsi="宋体" w:cs="宋体" w:hint="eastAsia"/>
                <w:color w:val="000000"/>
              </w:rPr>
              <w:t>技术方案</w:t>
            </w:r>
            <w:r w:rsidR="00F079B9" w:rsidRPr="00350320">
              <w:rPr>
                <w:rFonts w:hAnsi="宋体" w:cs="宋体"/>
                <w:color w:val="000000"/>
              </w:rPr>
              <w:t>）</w:t>
            </w:r>
          </w:p>
        </w:tc>
        <w:tc>
          <w:tcPr>
            <w:tcW w:w="403" w:type="pct"/>
            <w:vAlign w:val="center"/>
          </w:tcPr>
          <w:p w:rsidR="00F079B9" w:rsidRPr="005324DA" w:rsidRDefault="00CC2167" w:rsidP="007554DB">
            <w:pPr>
              <w:pStyle w:val="p0"/>
              <w:adjustRightInd w:val="0"/>
              <w:snapToGrid w:val="0"/>
              <w:jc w:val="center"/>
              <w:rPr>
                <w:color w:val="000000"/>
              </w:rPr>
            </w:pPr>
            <w:r>
              <w:rPr>
                <w:rFonts w:hint="eastAsia"/>
                <w:color w:val="000000"/>
              </w:rPr>
              <w:t>20</w:t>
            </w:r>
          </w:p>
        </w:tc>
        <w:tc>
          <w:tcPr>
            <w:tcW w:w="725" w:type="pct"/>
            <w:vAlign w:val="center"/>
          </w:tcPr>
          <w:p w:rsidR="00F079B9" w:rsidRPr="005324DA" w:rsidRDefault="00F079B9" w:rsidP="007554DB">
            <w:pPr>
              <w:pStyle w:val="p0"/>
              <w:adjustRightInd w:val="0"/>
              <w:snapToGrid w:val="0"/>
              <w:jc w:val="center"/>
              <w:rPr>
                <w:i/>
                <w:color w:val="000000"/>
              </w:rPr>
            </w:pPr>
            <w:r w:rsidRPr="005324DA">
              <w:rPr>
                <w:i/>
                <w:color w:val="000000"/>
              </w:rPr>
              <w:t>C</w:t>
            </w:r>
            <w:r w:rsidR="00CC2167">
              <w:rPr>
                <w:rFonts w:hint="eastAsia"/>
                <w:color w:val="000000"/>
                <w:vertAlign w:val="subscript"/>
              </w:rPr>
              <w:t>1</w:t>
            </w:r>
          </w:p>
        </w:tc>
        <w:tc>
          <w:tcPr>
            <w:tcW w:w="2177" w:type="pct"/>
            <w:vMerge/>
            <w:vAlign w:val="center"/>
          </w:tcPr>
          <w:p w:rsidR="00F079B9" w:rsidRPr="005324DA" w:rsidRDefault="00F079B9" w:rsidP="007554DB">
            <w:pPr>
              <w:pStyle w:val="p0"/>
              <w:adjustRightInd w:val="0"/>
              <w:snapToGrid w:val="0"/>
              <w:jc w:val="center"/>
              <w:rPr>
                <w:color w:val="000000"/>
              </w:rPr>
            </w:pPr>
          </w:p>
        </w:tc>
      </w:tr>
      <w:tr w:rsidR="00F079B9" w:rsidRPr="005324DA" w:rsidTr="007554DB">
        <w:trPr>
          <w:trHeight w:val="310"/>
          <w:jc w:val="center"/>
        </w:trPr>
        <w:tc>
          <w:tcPr>
            <w:tcW w:w="484" w:type="pct"/>
            <w:vAlign w:val="center"/>
          </w:tcPr>
          <w:p w:rsidR="00F079B9" w:rsidRPr="005324DA" w:rsidRDefault="00F079B9" w:rsidP="007554DB">
            <w:pPr>
              <w:pStyle w:val="p0"/>
              <w:adjustRightInd w:val="0"/>
              <w:snapToGrid w:val="0"/>
              <w:jc w:val="center"/>
              <w:rPr>
                <w:color w:val="000000"/>
              </w:rPr>
            </w:pPr>
            <w:r w:rsidRPr="005324DA">
              <w:rPr>
                <w:rFonts w:hAnsi="宋体" w:cs="宋体" w:hint="eastAsia"/>
                <w:color w:val="000000"/>
              </w:rPr>
              <w:t>课程目标</w:t>
            </w:r>
            <w:r w:rsidR="00331EF3">
              <w:rPr>
                <w:rFonts w:hAnsi="宋体" w:cs="宋体" w:hint="eastAsia"/>
                <w:color w:val="000000"/>
              </w:rPr>
              <w:t>3</w:t>
            </w:r>
          </w:p>
        </w:tc>
        <w:tc>
          <w:tcPr>
            <w:tcW w:w="1211" w:type="pct"/>
            <w:vAlign w:val="center"/>
          </w:tcPr>
          <w:p w:rsidR="00F079B9" w:rsidRPr="005324DA" w:rsidRDefault="00CC2167" w:rsidP="007554DB">
            <w:pPr>
              <w:pStyle w:val="p0"/>
              <w:adjustRightInd w:val="0"/>
              <w:snapToGrid w:val="0"/>
              <w:jc w:val="left"/>
              <w:rPr>
                <w:color w:val="000000"/>
              </w:rPr>
            </w:pPr>
            <w:proofErr w:type="gramStart"/>
            <w:r>
              <w:rPr>
                <w:rFonts w:hAnsi="宋体" w:cs="宋体" w:hint="eastAsia"/>
                <w:color w:val="000000"/>
              </w:rPr>
              <w:t>结课论文</w:t>
            </w:r>
            <w:proofErr w:type="gramEnd"/>
            <w:r w:rsidR="00F079B9" w:rsidRPr="005324DA">
              <w:rPr>
                <w:rFonts w:hAnsi="宋体" w:cs="宋体" w:hint="eastAsia"/>
                <w:color w:val="000000"/>
              </w:rPr>
              <w:t>（</w:t>
            </w:r>
            <w:r>
              <w:rPr>
                <w:rFonts w:hAnsi="宋体" w:cs="宋体" w:hint="eastAsia"/>
                <w:color w:val="000000"/>
              </w:rPr>
              <w:t>心得体会</w:t>
            </w:r>
            <w:r w:rsidR="00F079B9" w:rsidRPr="005324DA">
              <w:rPr>
                <w:rFonts w:hAnsi="宋体" w:cs="宋体"/>
                <w:color w:val="000000"/>
              </w:rPr>
              <w:t>）</w:t>
            </w:r>
          </w:p>
        </w:tc>
        <w:tc>
          <w:tcPr>
            <w:tcW w:w="403" w:type="pct"/>
            <w:vAlign w:val="center"/>
          </w:tcPr>
          <w:p w:rsidR="00F079B9" w:rsidRPr="005324DA" w:rsidRDefault="00CC2167" w:rsidP="007554DB">
            <w:pPr>
              <w:pStyle w:val="p0"/>
              <w:adjustRightInd w:val="0"/>
              <w:snapToGrid w:val="0"/>
              <w:jc w:val="center"/>
              <w:rPr>
                <w:color w:val="000000"/>
              </w:rPr>
            </w:pPr>
            <w:r>
              <w:rPr>
                <w:rFonts w:hint="eastAsia"/>
                <w:color w:val="000000"/>
              </w:rPr>
              <w:t>10</w:t>
            </w:r>
          </w:p>
        </w:tc>
        <w:tc>
          <w:tcPr>
            <w:tcW w:w="725" w:type="pct"/>
            <w:vAlign w:val="center"/>
          </w:tcPr>
          <w:p w:rsidR="00F079B9" w:rsidRPr="005324DA" w:rsidRDefault="00CC2167" w:rsidP="00CC2167">
            <w:pPr>
              <w:pStyle w:val="p0"/>
              <w:adjustRightInd w:val="0"/>
              <w:snapToGrid w:val="0"/>
              <w:jc w:val="center"/>
              <w:rPr>
                <w:i/>
                <w:color w:val="000000"/>
              </w:rPr>
            </w:pPr>
            <w:r>
              <w:rPr>
                <w:i/>
                <w:iCs/>
                <w:color w:val="000000"/>
              </w:rPr>
              <w:t>C</w:t>
            </w:r>
            <w:r w:rsidR="00F079B9">
              <w:rPr>
                <w:rFonts w:hint="eastAsia"/>
                <w:color w:val="000000"/>
                <w:vertAlign w:val="subscript"/>
              </w:rPr>
              <w:t>2</w:t>
            </w:r>
          </w:p>
        </w:tc>
        <w:tc>
          <w:tcPr>
            <w:tcW w:w="2177" w:type="pct"/>
            <w:vAlign w:val="center"/>
          </w:tcPr>
          <w:p w:rsidR="00F079B9" w:rsidRPr="005324DA" w:rsidRDefault="00F079B9" w:rsidP="00CC2167">
            <w:pPr>
              <w:pStyle w:val="p0"/>
              <w:adjustRightInd w:val="0"/>
              <w:snapToGrid w:val="0"/>
              <w:jc w:val="center"/>
              <w:rPr>
                <w:color w:val="000000"/>
              </w:rPr>
            </w:pPr>
            <w:r>
              <w:rPr>
                <w:rFonts w:hint="eastAsia"/>
                <w:color w:val="000000"/>
              </w:rPr>
              <w:t>课程目标</w:t>
            </w:r>
            <w:r w:rsidR="00331EF3">
              <w:rPr>
                <w:rFonts w:hint="eastAsia"/>
                <w:color w:val="000000"/>
              </w:rPr>
              <w:t>3</w:t>
            </w:r>
            <w:r>
              <w:rPr>
                <w:rFonts w:hint="eastAsia"/>
                <w:color w:val="000000"/>
              </w:rPr>
              <w:t>达成度</w:t>
            </w:r>
            <w:r>
              <w:rPr>
                <w:rFonts w:hint="eastAsia"/>
                <w:color w:val="000000"/>
              </w:rPr>
              <w:t>=</w:t>
            </w:r>
            <w:r w:rsidR="00CC2167" w:rsidRPr="00CC2167">
              <w:rPr>
                <w:i/>
                <w:color w:val="000000"/>
              </w:rPr>
              <w:t>C</w:t>
            </w:r>
            <w:r>
              <w:rPr>
                <w:rFonts w:hint="eastAsia"/>
                <w:color w:val="000000"/>
                <w:vertAlign w:val="subscript"/>
              </w:rPr>
              <w:t>2</w:t>
            </w:r>
            <w:r w:rsidRPr="00DF5DBC">
              <w:rPr>
                <w:i/>
                <w:color w:val="000000"/>
              </w:rPr>
              <w:t xml:space="preserve"> </w:t>
            </w:r>
            <w:r>
              <w:rPr>
                <w:rFonts w:hint="eastAsia"/>
                <w:color w:val="000000"/>
              </w:rPr>
              <w:t>/</w:t>
            </w:r>
            <w:r w:rsidR="00CC2167">
              <w:rPr>
                <w:rFonts w:hint="eastAsia"/>
                <w:color w:val="000000"/>
              </w:rPr>
              <w:t>10</w:t>
            </w:r>
          </w:p>
        </w:tc>
      </w:tr>
      <w:tr w:rsidR="00F079B9" w:rsidRPr="005324DA" w:rsidTr="007554DB">
        <w:trPr>
          <w:trHeight w:val="284"/>
          <w:jc w:val="center"/>
        </w:trPr>
        <w:tc>
          <w:tcPr>
            <w:tcW w:w="484" w:type="pct"/>
            <w:vAlign w:val="center"/>
          </w:tcPr>
          <w:p w:rsidR="00F079B9" w:rsidRPr="005324DA" w:rsidRDefault="00F079B9" w:rsidP="007554DB">
            <w:pPr>
              <w:pStyle w:val="p0"/>
              <w:adjustRightInd w:val="0"/>
              <w:snapToGrid w:val="0"/>
              <w:jc w:val="center"/>
              <w:rPr>
                <w:color w:val="000000"/>
              </w:rPr>
            </w:pPr>
            <w:r w:rsidRPr="005324DA">
              <w:rPr>
                <w:rFonts w:hAnsi="宋体" w:cs="宋体" w:hint="eastAsia"/>
                <w:color w:val="000000"/>
              </w:rPr>
              <w:t>课程总体目标</w:t>
            </w:r>
          </w:p>
        </w:tc>
        <w:tc>
          <w:tcPr>
            <w:tcW w:w="1211" w:type="pct"/>
            <w:vAlign w:val="center"/>
          </w:tcPr>
          <w:p w:rsidR="00F079B9" w:rsidRPr="005324DA" w:rsidRDefault="00F079B9" w:rsidP="007554DB">
            <w:pPr>
              <w:pStyle w:val="p0"/>
              <w:adjustRightInd w:val="0"/>
              <w:snapToGrid w:val="0"/>
              <w:jc w:val="left"/>
              <w:rPr>
                <w:color w:val="000000"/>
              </w:rPr>
            </w:pPr>
            <w:r w:rsidRPr="005324DA">
              <w:rPr>
                <w:rFonts w:hAnsi="宋体" w:cs="宋体" w:hint="eastAsia"/>
                <w:color w:val="000000"/>
              </w:rPr>
              <w:t>总评成绩</w:t>
            </w:r>
          </w:p>
        </w:tc>
        <w:tc>
          <w:tcPr>
            <w:tcW w:w="403" w:type="pct"/>
            <w:vAlign w:val="center"/>
          </w:tcPr>
          <w:p w:rsidR="00F079B9" w:rsidRPr="005324DA" w:rsidRDefault="00F079B9" w:rsidP="007554DB">
            <w:pPr>
              <w:pStyle w:val="p0"/>
              <w:adjustRightInd w:val="0"/>
              <w:snapToGrid w:val="0"/>
              <w:jc w:val="center"/>
              <w:rPr>
                <w:color w:val="000000"/>
              </w:rPr>
            </w:pPr>
            <w:r w:rsidRPr="005324DA">
              <w:rPr>
                <w:color w:val="000000"/>
              </w:rPr>
              <w:t>100</w:t>
            </w:r>
          </w:p>
        </w:tc>
        <w:tc>
          <w:tcPr>
            <w:tcW w:w="725" w:type="pct"/>
            <w:vAlign w:val="center"/>
          </w:tcPr>
          <w:p w:rsidR="00F079B9" w:rsidRPr="005324DA" w:rsidRDefault="00F079B9" w:rsidP="007554DB">
            <w:pPr>
              <w:pStyle w:val="p0"/>
              <w:adjustRightInd w:val="0"/>
              <w:snapToGrid w:val="0"/>
              <w:ind w:rightChars="-50" w:right="-105"/>
              <w:jc w:val="left"/>
              <w:rPr>
                <w:color w:val="000000"/>
              </w:rPr>
            </w:pPr>
            <w:r w:rsidRPr="005324DA">
              <w:rPr>
                <w:i/>
                <w:color w:val="000000"/>
              </w:rPr>
              <w:t>A</w:t>
            </w:r>
            <w:r w:rsidRPr="005324DA">
              <w:rPr>
                <w:color w:val="000000"/>
              </w:rPr>
              <w:t>+</w:t>
            </w:r>
            <w:r w:rsidRPr="005324DA">
              <w:rPr>
                <w:i/>
                <w:color w:val="000000"/>
              </w:rPr>
              <w:t>B</w:t>
            </w:r>
            <w:r w:rsidRPr="005324DA">
              <w:rPr>
                <w:color w:val="000000"/>
              </w:rPr>
              <w:t>+</w:t>
            </w:r>
            <w:r w:rsidRPr="005324DA">
              <w:rPr>
                <w:i/>
                <w:color w:val="000000"/>
              </w:rPr>
              <w:t>C</w:t>
            </w:r>
          </w:p>
        </w:tc>
        <w:tc>
          <w:tcPr>
            <w:tcW w:w="2177" w:type="pct"/>
            <w:vAlign w:val="center"/>
          </w:tcPr>
          <w:p w:rsidR="00F079B9" w:rsidRPr="005324DA" w:rsidRDefault="00F079B9" w:rsidP="007554DB">
            <w:pPr>
              <w:pStyle w:val="p0"/>
              <w:adjustRightInd w:val="0"/>
              <w:snapToGrid w:val="0"/>
              <w:jc w:val="center"/>
              <w:rPr>
                <w:color w:val="000000"/>
                <w:position w:val="-26"/>
              </w:rPr>
            </w:pPr>
            <w:r>
              <w:rPr>
                <w:rFonts w:hint="eastAsia"/>
                <w:color w:val="000000"/>
              </w:rPr>
              <w:t>课程总目标达成度</w:t>
            </w:r>
            <w:r>
              <w:rPr>
                <w:rFonts w:hint="eastAsia"/>
                <w:color w:val="000000"/>
              </w:rPr>
              <w:t>=</w:t>
            </w:r>
            <w:r w:rsidRPr="005324DA">
              <w:rPr>
                <w:i/>
                <w:color w:val="000000"/>
              </w:rPr>
              <w:t xml:space="preserve"> </w:t>
            </w:r>
            <w:r w:rsidR="006C4F9B">
              <w:rPr>
                <w:rFonts w:hint="eastAsia"/>
                <w:i/>
                <w:color w:val="000000"/>
              </w:rPr>
              <w:t>（</w:t>
            </w:r>
            <w:r w:rsidRPr="005324DA">
              <w:rPr>
                <w:i/>
                <w:color w:val="000000"/>
              </w:rPr>
              <w:t>A</w:t>
            </w:r>
            <w:r w:rsidRPr="005324DA">
              <w:rPr>
                <w:color w:val="000000"/>
              </w:rPr>
              <w:t>+</w:t>
            </w:r>
            <w:r w:rsidRPr="005324DA">
              <w:rPr>
                <w:i/>
                <w:color w:val="000000"/>
              </w:rPr>
              <w:t>B</w:t>
            </w:r>
            <w:r w:rsidRPr="005324DA">
              <w:rPr>
                <w:color w:val="000000"/>
              </w:rPr>
              <w:t>+</w:t>
            </w:r>
            <w:r w:rsidRPr="005324DA">
              <w:rPr>
                <w:i/>
                <w:color w:val="000000"/>
              </w:rPr>
              <w:t>C</w:t>
            </w:r>
            <w:r w:rsidR="006C4F9B">
              <w:rPr>
                <w:rFonts w:hint="eastAsia"/>
                <w:i/>
                <w:color w:val="000000"/>
              </w:rPr>
              <w:t>）</w:t>
            </w:r>
            <w:r w:rsidR="006C4F9B">
              <w:rPr>
                <w:rFonts w:hint="eastAsia"/>
                <w:i/>
                <w:color w:val="000000"/>
              </w:rPr>
              <w:t>/100</w:t>
            </w:r>
          </w:p>
        </w:tc>
      </w:tr>
    </w:tbl>
    <w:p w:rsidR="00F079B9" w:rsidRPr="005324DA" w:rsidRDefault="00F079B9" w:rsidP="00F079B9">
      <w:pPr>
        <w:spacing w:line="320" w:lineRule="exact"/>
        <w:rPr>
          <w:color w:val="000000"/>
        </w:rPr>
      </w:pPr>
    </w:p>
    <w:p w:rsidR="00F079B9" w:rsidRPr="005324DA" w:rsidRDefault="00F079B9" w:rsidP="00F079B9">
      <w:pPr>
        <w:ind w:firstLine="225"/>
        <w:rPr>
          <w:b/>
          <w:color w:val="000000"/>
        </w:rPr>
      </w:pPr>
    </w:p>
    <w:p w:rsidR="00F079B9" w:rsidRPr="00CA1E55" w:rsidRDefault="00F079B9" w:rsidP="00493F59">
      <w:pPr>
        <w:spacing w:line="320" w:lineRule="exact"/>
        <w:ind w:firstLine="360"/>
        <w:rPr>
          <w:szCs w:val="21"/>
        </w:rPr>
      </w:pPr>
    </w:p>
    <w:sectPr w:rsidR="00F079B9" w:rsidRPr="00CA1E55" w:rsidSect="00C904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5FD" w:rsidRDefault="00B125FD" w:rsidP="00C514EF">
      <w:r>
        <w:separator/>
      </w:r>
    </w:p>
  </w:endnote>
  <w:endnote w:type="continuationSeparator" w:id="0">
    <w:p w:rsidR="00B125FD" w:rsidRDefault="00B125FD" w:rsidP="00C51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Arial"/>
    <w:charset w:val="00"/>
    <w:family w:val="swiss"/>
    <w:pitch w:val="variable"/>
    <w:sig w:usb0="00000000"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5FD" w:rsidRDefault="00B125FD" w:rsidP="00C514EF">
      <w:r>
        <w:separator/>
      </w:r>
    </w:p>
  </w:footnote>
  <w:footnote w:type="continuationSeparator" w:id="0">
    <w:p w:rsidR="00B125FD" w:rsidRDefault="00B125FD" w:rsidP="00C514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35609"/>
    <w:multiLevelType w:val="hybridMultilevel"/>
    <w:tmpl w:val="54304DEC"/>
    <w:lvl w:ilvl="0" w:tplc="C9740AE2">
      <w:start w:val="1"/>
      <w:numFmt w:val="decimal"/>
      <w:lvlText w:val="[%1] "/>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17541888"/>
    <w:multiLevelType w:val="hybridMultilevel"/>
    <w:tmpl w:val="8048B8E8"/>
    <w:lvl w:ilvl="0" w:tplc="3CBED396">
      <w:start w:val="1"/>
      <w:numFmt w:val="bullet"/>
      <w:lvlText w:val=""/>
      <w:lvlJc w:val="left"/>
      <w:pPr>
        <w:tabs>
          <w:tab w:val="num" w:pos="720"/>
        </w:tabs>
        <w:ind w:left="720" w:hanging="360"/>
      </w:pPr>
      <w:rPr>
        <w:rFonts w:ascii="Wingdings" w:hAnsi="Wingdings" w:hint="default"/>
      </w:rPr>
    </w:lvl>
    <w:lvl w:ilvl="1" w:tplc="B18CCC26">
      <w:start w:val="927"/>
      <w:numFmt w:val="bullet"/>
      <w:lvlText w:val=""/>
      <w:lvlJc w:val="left"/>
      <w:pPr>
        <w:tabs>
          <w:tab w:val="num" w:pos="1440"/>
        </w:tabs>
        <w:ind w:left="1440" w:hanging="360"/>
      </w:pPr>
      <w:rPr>
        <w:rFonts w:ascii="Wingdings" w:hAnsi="Wingdings" w:hint="default"/>
      </w:rPr>
    </w:lvl>
    <w:lvl w:ilvl="2" w:tplc="89AE7EE2" w:tentative="1">
      <w:start w:val="1"/>
      <w:numFmt w:val="bullet"/>
      <w:lvlText w:val=""/>
      <w:lvlJc w:val="left"/>
      <w:pPr>
        <w:tabs>
          <w:tab w:val="num" w:pos="2160"/>
        </w:tabs>
        <w:ind w:left="2160" w:hanging="360"/>
      </w:pPr>
      <w:rPr>
        <w:rFonts w:ascii="Wingdings" w:hAnsi="Wingdings" w:hint="default"/>
      </w:rPr>
    </w:lvl>
    <w:lvl w:ilvl="3" w:tplc="0936979E" w:tentative="1">
      <w:start w:val="1"/>
      <w:numFmt w:val="bullet"/>
      <w:lvlText w:val=""/>
      <w:lvlJc w:val="left"/>
      <w:pPr>
        <w:tabs>
          <w:tab w:val="num" w:pos="2880"/>
        </w:tabs>
        <w:ind w:left="2880" w:hanging="360"/>
      </w:pPr>
      <w:rPr>
        <w:rFonts w:ascii="Wingdings" w:hAnsi="Wingdings" w:hint="default"/>
      </w:rPr>
    </w:lvl>
    <w:lvl w:ilvl="4" w:tplc="F356C7EA" w:tentative="1">
      <w:start w:val="1"/>
      <w:numFmt w:val="bullet"/>
      <w:lvlText w:val=""/>
      <w:lvlJc w:val="left"/>
      <w:pPr>
        <w:tabs>
          <w:tab w:val="num" w:pos="3600"/>
        </w:tabs>
        <w:ind w:left="3600" w:hanging="360"/>
      </w:pPr>
      <w:rPr>
        <w:rFonts w:ascii="Wingdings" w:hAnsi="Wingdings" w:hint="default"/>
      </w:rPr>
    </w:lvl>
    <w:lvl w:ilvl="5" w:tplc="0EE6CFFC" w:tentative="1">
      <w:start w:val="1"/>
      <w:numFmt w:val="bullet"/>
      <w:lvlText w:val=""/>
      <w:lvlJc w:val="left"/>
      <w:pPr>
        <w:tabs>
          <w:tab w:val="num" w:pos="4320"/>
        </w:tabs>
        <w:ind w:left="4320" w:hanging="360"/>
      </w:pPr>
      <w:rPr>
        <w:rFonts w:ascii="Wingdings" w:hAnsi="Wingdings" w:hint="default"/>
      </w:rPr>
    </w:lvl>
    <w:lvl w:ilvl="6" w:tplc="7A4E7B32" w:tentative="1">
      <w:start w:val="1"/>
      <w:numFmt w:val="bullet"/>
      <w:lvlText w:val=""/>
      <w:lvlJc w:val="left"/>
      <w:pPr>
        <w:tabs>
          <w:tab w:val="num" w:pos="5040"/>
        </w:tabs>
        <w:ind w:left="5040" w:hanging="360"/>
      </w:pPr>
      <w:rPr>
        <w:rFonts w:ascii="Wingdings" w:hAnsi="Wingdings" w:hint="default"/>
      </w:rPr>
    </w:lvl>
    <w:lvl w:ilvl="7" w:tplc="D3D8C798" w:tentative="1">
      <w:start w:val="1"/>
      <w:numFmt w:val="bullet"/>
      <w:lvlText w:val=""/>
      <w:lvlJc w:val="left"/>
      <w:pPr>
        <w:tabs>
          <w:tab w:val="num" w:pos="5760"/>
        </w:tabs>
        <w:ind w:left="5760" w:hanging="360"/>
      </w:pPr>
      <w:rPr>
        <w:rFonts w:ascii="Wingdings" w:hAnsi="Wingdings" w:hint="default"/>
      </w:rPr>
    </w:lvl>
    <w:lvl w:ilvl="8" w:tplc="B17200C4" w:tentative="1">
      <w:start w:val="1"/>
      <w:numFmt w:val="bullet"/>
      <w:lvlText w:val=""/>
      <w:lvlJc w:val="left"/>
      <w:pPr>
        <w:tabs>
          <w:tab w:val="num" w:pos="6480"/>
        </w:tabs>
        <w:ind w:left="6480" w:hanging="360"/>
      </w:pPr>
      <w:rPr>
        <w:rFonts w:ascii="Wingdings" w:hAnsi="Wingdings" w:hint="default"/>
      </w:rPr>
    </w:lvl>
  </w:abstractNum>
  <w:abstractNum w:abstractNumId="2">
    <w:nsid w:val="27297B09"/>
    <w:multiLevelType w:val="hybridMultilevel"/>
    <w:tmpl w:val="5372C40E"/>
    <w:lvl w:ilvl="0" w:tplc="65F6F458">
      <w:start w:val="12"/>
      <w:numFmt w:val="decimal"/>
      <w:lvlText w:val="%1."/>
      <w:lvlJc w:val="left"/>
      <w:pPr>
        <w:ind w:left="360" w:hanging="360"/>
      </w:pPr>
      <w:rPr>
        <w:rFonts w:asciiTheme="minorHAnsi" w:hAnsiTheme="minorHAnsi" w:hint="default"/>
        <w:b w:val="0"/>
        <w:color w:val="FF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1924491"/>
    <w:multiLevelType w:val="hybridMultilevel"/>
    <w:tmpl w:val="57BC36DA"/>
    <w:lvl w:ilvl="0" w:tplc="37B0D0EA">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2684A48"/>
    <w:multiLevelType w:val="hybridMultilevel"/>
    <w:tmpl w:val="BD98F7E0"/>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4D127DAA"/>
    <w:multiLevelType w:val="hybridMultilevel"/>
    <w:tmpl w:val="48F09D70"/>
    <w:lvl w:ilvl="0" w:tplc="C9740AE2">
      <w:start w:val="1"/>
      <w:numFmt w:val="decimal"/>
      <w:lvlText w:val="[%1] "/>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615D04FC"/>
    <w:multiLevelType w:val="hybridMultilevel"/>
    <w:tmpl w:val="83BAF20C"/>
    <w:lvl w:ilvl="0" w:tplc="0409000F">
      <w:start w:val="1"/>
      <w:numFmt w:val="decimal"/>
      <w:lvlText w:val="%1."/>
      <w:lvlJc w:val="left"/>
      <w:pPr>
        <w:ind w:left="981" w:hanging="420"/>
      </w:pPr>
    </w:lvl>
    <w:lvl w:ilvl="1" w:tplc="04090019" w:tentative="1">
      <w:start w:val="1"/>
      <w:numFmt w:val="lowerLetter"/>
      <w:lvlText w:val="%2)"/>
      <w:lvlJc w:val="left"/>
      <w:pPr>
        <w:ind w:left="1401" w:hanging="420"/>
      </w:pPr>
    </w:lvl>
    <w:lvl w:ilvl="2" w:tplc="0409001B" w:tentative="1">
      <w:start w:val="1"/>
      <w:numFmt w:val="lowerRoman"/>
      <w:lvlText w:val="%3."/>
      <w:lvlJc w:val="right"/>
      <w:pPr>
        <w:ind w:left="1821" w:hanging="420"/>
      </w:pPr>
    </w:lvl>
    <w:lvl w:ilvl="3" w:tplc="0409000F" w:tentative="1">
      <w:start w:val="1"/>
      <w:numFmt w:val="decimal"/>
      <w:lvlText w:val="%4."/>
      <w:lvlJc w:val="left"/>
      <w:pPr>
        <w:ind w:left="2241" w:hanging="420"/>
      </w:pPr>
    </w:lvl>
    <w:lvl w:ilvl="4" w:tplc="04090019" w:tentative="1">
      <w:start w:val="1"/>
      <w:numFmt w:val="lowerLetter"/>
      <w:lvlText w:val="%5)"/>
      <w:lvlJc w:val="left"/>
      <w:pPr>
        <w:ind w:left="2661" w:hanging="420"/>
      </w:pPr>
    </w:lvl>
    <w:lvl w:ilvl="5" w:tplc="0409001B" w:tentative="1">
      <w:start w:val="1"/>
      <w:numFmt w:val="lowerRoman"/>
      <w:lvlText w:val="%6."/>
      <w:lvlJc w:val="right"/>
      <w:pPr>
        <w:ind w:left="3081" w:hanging="420"/>
      </w:pPr>
    </w:lvl>
    <w:lvl w:ilvl="6" w:tplc="0409000F" w:tentative="1">
      <w:start w:val="1"/>
      <w:numFmt w:val="decimal"/>
      <w:lvlText w:val="%7."/>
      <w:lvlJc w:val="left"/>
      <w:pPr>
        <w:ind w:left="3501" w:hanging="420"/>
      </w:pPr>
    </w:lvl>
    <w:lvl w:ilvl="7" w:tplc="04090019" w:tentative="1">
      <w:start w:val="1"/>
      <w:numFmt w:val="lowerLetter"/>
      <w:lvlText w:val="%8)"/>
      <w:lvlJc w:val="left"/>
      <w:pPr>
        <w:ind w:left="3921" w:hanging="420"/>
      </w:pPr>
    </w:lvl>
    <w:lvl w:ilvl="8" w:tplc="0409001B" w:tentative="1">
      <w:start w:val="1"/>
      <w:numFmt w:val="lowerRoman"/>
      <w:lvlText w:val="%9."/>
      <w:lvlJc w:val="right"/>
      <w:pPr>
        <w:ind w:left="4341" w:hanging="420"/>
      </w:pPr>
    </w:lvl>
  </w:abstractNum>
  <w:abstractNum w:abstractNumId="7">
    <w:nsid w:val="69BD519D"/>
    <w:multiLevelType w:val="hybridMultilevel"/>
    <w:tmpl w:val="66762F1E"/>
    <w:lvl w:ilvl="0" w:tplc="018C97F4">
      <w:start w:val="1"/>
      <w:numFmt w:val="bullet"/>
      <w:lvlText w:val=""/>
      <w:lvlJc w:val="left"/>
      <w:pPr>
        <w:tabs>
          <w:tab w:val="num" w:pos="720"/>
        </w:tabs>
        <w:ind w:left="720" w:hanging="360"/>
      </w:pPr>
      <w:rPr>
        <w:rFonts w:ascii="Wingdings" w:hAnsi="Wingdings" w:hint="default"/>
      </w:rPr>
    </w:lvl>
    <w:lvl w:ilvl="1" w:tplc="1B12D160" w:tentative="1">
      <w:start w:val="1"/>
      <w:numFmt w:val="bullet"/>
      <w:lvlText w:val=""/>
      <w:lvlJc w:val="left"/>
      <w:pPr>
        <w:tabs>
          <w:tab w:val="num" w:pos="1440"/>
        </w:tabs>
        <w:ind w:left="1440" w:hanging="360"/>
      </w:pPr>
      <w:rPr>
        <w:rFonts w:ascii="Wingdings" w:hAnsi="Wingdings" w:hint="default"/>
      </w:rPr>
    </w:lvl>
    <w:lvl w:ilvl="2" w:tplc="D26AB634" w:tentative="1">
      <w:start w:val="1"/>
      <w:numFmt w:val="bullet"/>
      <w:lvlText w:val=""/>
      <w:lvlJc w:val="left"/>
      <w:pPr>
        <w:tabs>
          <w:tab w:val="num" w:pos="2160"/>
        </w:tabs>
        <w:ind w:left="2160" w:hanging="360"/>
      </w:pPr>
      <w:rPr>
        <w:rFonts w:ascii="Wingdings" w:hAnsi="Wingdings" w:hint="default"/>
      </w:rPr>
    </w:lvl>
    <w:lvl w:ilvl="3" w:tplc="861A3E08" w:tentative="1">
      <w:start w:val="1"/>
      <w:numFmt w:val="bullet"/>
      <w:lvlText w:val=""/>
      <w:lvlJc w:val="left"/>
      <w:pPr>
        <w:tabs>
          <w:tab w:val="num" w:pos="2880"/>
        </w:tabs>
        <w:ind w:left="2880" w:hanging="360"/>
      </w:pPr>
      <w:rPr>
        <w:rFonts w:ascii="Wingdings" w:hAnsi="Wingdings" w:hint="default"/>
      </w:rPr>
    </w:lvl>
    <w:lvl w:ilvl="4" w:tplc="2CDC640A" w:tentative="1">
      <w:start w:val="1"/>
      <w:numFmt w:val="bullet"/>
      <w:lvlText w:val=""/>
      <w:lvlJc w:val="left"/>
      <w:pPr>
        <w:tabs>
          <w:tab w:val="num" w:pos="3600"/>
        </w:tabs>
        <w:ind w:left="3600" w:hanging="360"/>
      </w:pPr>
      <w:rPr>
        <w:rFonts w:ascii="Wingdings" w:hAnsi="Wingdings" w:hint="default"/>
      </w:rPr>
    </w:lvl>
    <w:lvl w:ilvl="5" w:tplc="4B28AF14" w:tentative="1">
      <w:start w:val="1"/>
      <w:numFmt w:val="bullet"/>
      <w:lvlText w:val=""/>
      <w:lvlJc w:val="left"/>
      <w:pPr>
        <w:tabs>
          <w:tab w:val="num" w:pos="4320"/>
        </w:tabs>
        <w:ind w:left="4320" w:hanging="360"/>
      </w:pPr>
      <w:rPr>
        <w:rFonts w:ascii="Wingdings" w:hAnsi="Wingdings" w:hint="default"/>
      </w:rPr>
    </w:lvl>
    <w:lvl w:ilvl="6" w:tplc="05087572" w:tentative="1">
      <w:start w:val="1"/>
      <w:numFmt w:val="bullet"/>
      <w:lvlText w:val=""/>
      <w:lvlJc w:val="left"/>
      <w:pPr>
        <w:tabs>
          <w:tab w:val="num" w:pos="5040"/>
        </w:tabs>
        <w:ind w:left="5040" w:hanging="360"/>
      </w:pPr>
      <w:rPr>
        <w:rFonts w:ascii="Wingdings" w:hAnsi="Wingdings" w:hint="default"/>
      </w:rPr>
    </w:lvl>
    <w:lvl w:ilvl="7" w:tplc="00145850" w:tentative="1">
      <w:start w:val="1"/>
      <w:numFmt w:val="bullet"/>
      <w:lvlText w:val=""/>
      <w:lvlJc w:val="left"/>
      <w:pPr>
        <w:tabs>
          <w:tab w:val="num" w:pos="5760"/>
        </w:tabs>
        <w:ind w:left="5760" w:hanging="360"/>
      </w:pPr>
      <w:rPr>
        <w:rFonts w:ascii="Wingdings" w:hAnsi="Wingdings" w:hint="default"/>
      </w:rPr>
    </w:lvl>
    <w:lvl w:ilvl="8" w:tplc="6C2E7EF2" w:tentative="1">
      <w:start w:val="1"/>
      <w:numFmt w:val="bullet"/>
      <w:lvlText w:val=""/>
      <w:lvlJc w:val="left"/>
      <w:pPr>
        <w:tabs>
          <w:tab w:val="num" w:pos="6480"/>
        </w:tabs>
        <w:ind w:left="6480" w:hanging="360"/>
      </w:pPr>
      <w:rPr>
        <w:rFonts w:ascii="Wingdings" w:hAnsi="Wingdings" w:hint="default"/>
      </w:rPr>
    </w:lvl>
  </w:abstractNum>
  <w:abstractNum w:abstractNumId="8">
    <w:nsid w:val="752C6380"/>
    <w:multiLevelType w:val="hybridMultilevel"/>
    <w:tmpl w:val="D2CA0EDC"/>
    <w:lvl w:ilvl="0" w:tplc="53C4E93A">
      <w:start w:val="1"/>
      <w:numFmt w:val="bullet"/>
      <w:lvlText w:val=""/>
      <w:lvlJc w:val="left"/>
      <w:pPr>
        <w:tabs>
          <w:tab w:val="num" w:pos="720"/>
        </w:tabs>
        <w:ind w:left="720" w:hanging="360"/>
      </w:pPr>
      <w:rPr>
        <w:rFonts w:ascii="Wingdings" w:hAnsi="Wingdings" w:hint="default"/>
      </w:rPr>
    </w:lvl>
    <w:lvl w:ilvl="1" w:tplc="1040DA3A">
      <w:start w:val="1"/>
      <w:numFmt w:val="bullet"/>
      <w:lvlText w:val=""/>
      <w:lvlJc w:val="left"/>
      <w:pPr>
        <w:tabs>
          <w:tab w:val="num" w:pos="1440"/>
        </w:tabs>
        <w:ind w:left="1440" w:hanging="360"/>
      </w:pPr>
      <w:rPr>
        <w:rFonts w:ascii="Wingdings" w:hAnsi="Wingdings" w:hint="default"/>
      </w:rPr>
    </w:lvl>
    <w:lvl w:ilvl="2" w:tplc="7E32AAF4" w:tentative="1">
      <w:start w:val="1"/>
      <w:numFmt w:val="bullet"/>
      <w:lvlText w:val=""/>
      <w:lvlJc w:val="left"/>
      <w:pPr>
        <w:tabs>
          <w:tab w:val="num" w:pos="2160"/>
        </w:tabs>
        <w:ind w:left="2160" w:hanging="360"/>
      </w:pPr>
      <w:rPr>
        <w:rFonts w:ascii="Wingdings" w:hAnsi="Wingdings" w:hint="default"/>
      </w:rPr>
    </w:lvl>
    <w:lvl w:ilvl="3" w:tplc="FF6C7E7E" w:tentative="1">
      <w:start w:val="1"/>
      <w:numFmt w:val="bullet"/>
      <w:lvlText w:val=""/>
      <w:lvlJc w:val="left"/>
      <w:pPr>
        <w:tabs>
          <w:tab w:val="num" w:pos="2880"/>
        </w:tabs>
        <w:ind w:left="2880" w:hanging="360"/>
      </w:pPr>
      <w:rPr>
        <w:rFonts w:ascii="Wingdings" w:hAnsi="Wingdings" w:hint="default"/>
      </w:rPr>
    </w:lvl>
    <w:lvl w:ilvl="4" w:tplc="29701A44" w:tentative="1">
      <w:start w:val="1"/>
      <w:numFmt w:val="bullet"/>
      <w:lvlText w:val=""/>
      <w:lvlJc w:val="left"/>
      <w:pPr>
        <w:tabs>
          <w:tab w:val="num" w:pos="3600"/>
        </w:tabs>
        <w:ind w:left="3600" w:hanging="360"/>
      </w:pPr>
      <w:rPr>
        <w:rFonts w:ascii="Wingdings" w:hAnsi="Wingdings" w:hint="default"/>
      </w:rPr>
    </w:lvl>
    <w:lvl w:ilvl="5" w:tplc="16FE7BE0" w:tentative="1">
      <w:start w:val="1"/>
      <w:numFmt w:val="bullet"/>
      <w:lvlText w:val=""/>
      <w:lvlJc w:val="left"/>
      <w:pPr>
        <w:tabs>
          <w:tab w:val="num" w:pos="4320"/>
        </w:tabs>
        <w:ind w:left="4320" w:hanging="360"/>
      </w:pPr>
      <w:rPr>
        <w:rFonts w:ascii="Wingdings" w:hAnsi="Wingdings" w:hint="default"/>
      </w:rPr>
    </w:lvl>
    <w:lvl w:ilvl="6" w:tplc="E5102F10" w:tentative="1">
      <w:start w:val="1"/>
      <w:numFmt w:val="bullet"/>
      <w:lvlText w:val=""/>
      <w:lvlJc w:val="left"/>
      <w:pPr>
        <w:tabs>
          <w:tab w:val="num" w:pos="5040"/>
        </w:tabs>
        <w:ind w:left="5040" w:hanging="360"/>
      </w:pPr>
      <w:rPr>
        <w:rFonts w:ascii="Wingdings" w:hAnsi="Wingdings" w:hint="default"/>
      </w:rPr>
    </w:lvl>
    <w:lvl w:ilvl="7" w:tplc="E3F0F9E2" w:tentative="1">
      <w:start w:val="1"/>
      <w:numFmt w:val="bullet"/>
      <w:lvlText w:val=""/>
      <w:lvlJc w:val="left"/>
      <w:pPr>
        <w:tabs>
          <w:tab w:val="num" w:pos="5760"/>
        </w:tabs>
        <w:ind w:left="5760" w:hanging="360"/>
      </w:pPr>
      <w:rPr>
        <w:rFonts w:ascii="Wingdings" w:hAnsi="Wingdings" w:hint="default"/>
      </w:rPr>
    </w:lvl>
    <w:lvl w:ilvl="8" w:tplc="17AC8026"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6"/>
  </w:num>
  <w:num w:numId="4">
    <w:abstractNumId w:val="2"/>
  </w:num>
  <w:num w:numId="5">
    <w:abstractNumId w:val="7"/>
  </w:num>
  <w:num w:numId="6">
    <w:abstractNumId w:val="8"/>
  </w:num>
  <w:num w:numId="7">
    <w:abstractNumId w:val="1"/>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359"/>
    <w:rsid w:val="00002F54"/>
    <w:rsid w:val="000162DC"/>
    <w:rsid w:val="0003177D"/>
    <w:rsid w:val="000534E2"/>
    <w:rsid w:val="00055C05"/>
    <w:rsid w:val="000972FC"/>
    <w:rsid w:val="000C7D90"/>
    <w:rsid w:val="000E25E7"/>
    <w:rsid w:val="000E46BE"/>
    <w:rsid w:val="000F0474"/>
    <w:rsid w:val="00105135"/>
    <w:rsid w:val="00112D89"/>
    <w:rsid w:val="00135E15"/>
    <w:rsid w:val="00136C02"/>
    <w:rsid w:val="00154F9E"/>
    <w:rsid w:val="00191187"/>
    <w:rsid w:val="001965B7"/>
    <w:rsid w:val="00196AB8"/>
    <w:rsid w:val="001B400C"/>
    <w:rsid w:val="001C166A"/>
    <w:rsid w:val="001E55E7"/>
    <w:rsid w:val="001F309C"/>
    <w:rsid w:val="001F412E"/>
    <w:rsid w:val="00211DA1"/>
    <w:rsid w:val="00225303"/>
    <w:rsid w:val="002469A1"/>
    <w:rsid w:val="002A6577"/>
    <w:rsid w:val="002D3359"/>
    <w:rsid w:val="002E669D"/>
    <w:rsid w:val="002F23B7"/>
    <w:rsid w:val="00310C32"/>
    <w:rsid w:val="00331EF3"/>
    <w:rsid w:val="00335CC7"/>
    <w:rsid w:val="00362F38"/>
    <w:rsid w:val="00385B01"/>
    <w:rsid w:val="0038755A"/>
    <w:rsid w:val="00392EC3"/>
    <w:rsid w:val="003975F0"/>
    <w:rsid w:val="003A1502"/>
    <w:rsid w:val="003B05E9"/>
    <w:rsid w:val="00414666"/>
    <w:rsid w:val="00445678"/>
    <w:rsid w:val="00472459"/>
    <w:rsid w:val="00493F59"/>
    <w:rsid w:val="004A0E2D"/>
    <w:rsid w:val="004B6F23"/>
    <w:rsid w:val="004C7D4D"/>
    <w:rsid w:val="004D33B1"/>
    <w:rsid w:val="004D3CD2"/>
    <w:rsid w:val="004D4CF3"/>
    <w:rsid w:val="004D69B0"/>
    <w:rsid w:val="004E5660"/>
    <w:rsid w:val="004F2FBB"/>
    <w:rsid w:val="0051628F"/>
    <w:rsid w:val="00525B6F"/>
    <w:rsid w:val="00527D12"/>
    <w:rsid w:val="00530C94"/>
    <w:rsid w:val="005431A2"/>
    <w:rsid w:val="00554017"/>
    <w:rsid w:val="00554CFD"/>
    <w:rsid w:val="00557C7A"/>
    <w:rsid w:val="00557DBD"/>
    <w:rsid w:val="00576520"/>
    <w:rsid w:val="00581EDC"/>
    <w:rsid w:val="00594D28"/>
    <w:rsid w:val="005F07B2"/>
    <w:rsid w:val="005F30E0"/>
    <w:rsid w:val="00616998"/>
    <w:rsid w:val="00623B3F"/>
    <w:rsid w:val="00631AAB"/>
    <w:rsid w:val="0063287C"/>
    <w:rsid w:val="006330F4"/>
    <w:rsid w:val="00647BD3"/>
    <w:rsid w:val="00666610"/>
    <w:rsid w:val="006A7506"/>
    <w:rsid w:val="006B0DC8"/>
    <w:rsid w:val="006B1F8A"/>
    <w:rsid w:val="006C4F9B"/>
    <w:rsid w:val="006D1BFB"/>
    <w:rsid w:val="006D2055"/>
    <w:rsid w:val="006E1020"/>
    <w:rsid w:val="00740D1F"/>
    <w:rsid w:val="0075654F"/>
    <w:rsid w:val="0077792E"/>
    <w:rsid w:val="0078346A"/>
    <w:rsid w:val="007C11A6"/>
    <w:rsid w:val="007D6D14"/>
    <w:rsid w:val="007F2C9B"/>
    <w:rsid w:val="00837934"/>
    <w:rsid w:val="00861D7E"/>
    <w:rsid w:val="00872E26"/>
    <w:rsid w:val="008A1A4F"/>
    <w:rsid w:val="008E73DD"/>
    <w:rsid w:val="008F4082"/>
    <w:rsid w:val="00900EA0"/>
    <w:rsid w:val="00917316"/>
    <w:rsid w:val="00962FB8"/>
    <w:rsid w:val="009A27D1"/>
    <w:rsid w:val="009D7273"/>
    <w:rsid w:val="00A5457B"/>
    <w:rsid w:val="00A70706"/>
    <w:rsid w:val="00A87797"/>
    <w:rsid w:val="00A93F3B"/>
    <w:rsid w:val="00AB5625"/>
    <w:rsid w:val="00AB77BB"/>
    <w:rsid w:val="00AC7726"/>
    <w:rsid w:val="00AF5B36"/>
    <w:rsid w:val="00B0275F"/>
    <w:rsid w:val="00B125FD"/>
    <w:rsid w:val="00B17C52"/>
    <w:rsid w:val="00B27A0E"/>
    <w:rsid w:val="00B515BF"/>
    <w:rsid w:val="00B80B34"/>
    <w:rsid w:val="00BA1B7C"/>
    <w:rsid w:val="00BA37D3"/>
    <w:rsid w:val="00BD3A18"/>
    <w:rsid w:val="00BD7463"/>
    <w:rsid w:val="00BE20EA"/>
    <w:rsid w:val="00C002F3"/>
    <w:rsid w:val="00C01BE6"/>
    <w:rsid w:val="00C02C13"/>
    <w:rsid w:val="00C114DA"/>
    <w:rsid w:val="00C27BD4"/>
    <w:rsid w:val="00C4397D"/>
    <w:rsid w:val="00C514EF"/>
    <w:rsid w:val="00C57A8B"/>
    <w:rsid w:val="00C77EE8"/>
    <w:rsid w:val="00C904D8"/>
    <w:rsid w:val="00CA1E55"/>
    <w:rsid w:val="00CB11F9"/>
    <w:rsid w:val="00CC2167"/>
    <w:rsid w:val="00CE6E2E"/>
    <w:rsid w:val="00D0437A"/>
    <w:rsid w:val="00D85A57"/>
    <w:rsid w:val="00D96B9B"/>
    <w:rsid w:val="00D97462"/>
    <w:rsid w:val="00DA0A58"/>
    <w:rsid w:val="00DD3BD0"/>
    <w:rsid w:val="00DE2032"/>
    <w:rsid w:val="00DE209A"/>
    <w:rsid w:val="00DF3445"/>
    <w:rsid w:val="00DF5979"/>
    <w:rsid w:val="00E229E1"/>
    <w:rsid w:val="00E34E75"/>
    <w:rsid w:val="00E678C5"/>
    <w:rsid w:val="00E8704D"/>
    <w:rsid w:val="00E87056"/>
    <w:rsid w:val="00EA74E3"/>
    <w:rsid w:val="00EB1C1F"/>
    <w:rsid w:val="00F079B9"/>
    <w:rsid w:val="00F10D62"/>
    <w:rsid w:val="00F13253"/>
    <w:rsid w:val="00F238EA"/>
    <w:rsid w:val="00F50F59"/>
    <w:rsid w:val="00F85F3D"/>
    <w:rsid w:val="00FC53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A0E"/>
    <w:pPr>
      <w:widowControl w:val="0"/>
      <w:jc w:val="both"/>
    </w:pPr>
  </w:style>
  <w:style w:type="paragraph" w:styleId="1">
    <w:name w:val="heading 1"/>
    <w:basedOn w:val="a"/>
    <w:link w:val="1Char"/>
    <w:uiPriority w:val="9"/>
    <w:qFormat/>
    <w:rsid w:val="00CA1E55"/>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
    <w:uiPriority w:val="9"/>
    <w:semiHidden/>
    <w:unhideWhenUsed/>
    <w:qFormat/>
    <w:rsid w:val="00211DA1"/>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列出段落1"/>
    <w:basedOn w:val="a"/>
    <w:qFormat/>
    <w:rsid w:val="002D3359"/>
    <w:pPr>
      <w:spacing w:line="360" w:lineRule="auto"/>
      <w:ind w:firstLineChars="200" w:firstLine="420"/>
    </w:pPr>
    <w:rPr>
      <w:rFonts w:ascii="Calibri" w:eastAsia="宋体" w:hAnsi="Calibri" w:cs="Calibri"/>
      <w:szCs w:val="21"/>
    </w:rPr>
  </w:style>
  <w:style w:type="paragraph" w:styleId="a3">
    <w:name w:val="List Paragraph"/>
    <w:basedOn w:val="a"/>
    <w:link w:val="Char"/>
    <w:uiPriority w:val="99"/>
    <w:qFormat/>
    <w:rsid w:val="002D3359"/>
    <w:pPr>
      <w:spacing w:line="360" w:lineRule="auto"/>
      <w:ind w:firstLineChars="200" w:firstLine="200"/>
    </w:pPr>
    <w:rPr>
      <w:rFonts w:ascii="Calibri" w:eastAsia="宋体" w:hAnsi="Calibri" w:cs="Times New Roman"/>
      <w:kern w:val="0"/>
      <w:sz w:val="20"/>
      <w:szCs w:val="20"/>
    </w:rPr>
  </w:style>
  <w:style w:type="character" w:customStyle="1" w:styleId="Char">
    <w:name w:val="列出段落 Char"/>
    <w:link w:val="a3"/>
    <w:uiPriority w:val="99"/>
    <w:locked/>
    <w:rsid w:val="002D3359"/>
    <w:rPr>
      <w:rFonts w:ascii="Calibri" w:eastAsia="宋体" w:hAnsi="Calibri" w:cs="Times New Roman"/>
      <w:kern w:val="0"/>
      <w:sz w:val="20"/>
      <w:szCs w:val="20"/>
    </w:rPr>
  </w:style>
  <w:style w:type="paragraph" w:customStyle="1" w:styleId="Default">
    <w:name w:val="Default"/>
    <w:rsid w:val="005F30E0"/>
    <w:pPr>
      <w:widowControl w:val="0"/>
      <w:autoSpaceDE w:val="0"/>
      <w:autoSpaceDN w:val="0"/>
      <w:adjustRightInd w:val="0"/>
    </w:pPr>
    <w:rPr>
      <w:rFonts w:ascii="宋体" w:hAnsi="宋体" w:cs="宋体"/>
      <w:color w:val="000000"/>
      <w:kern w:val="0"/>
      <w:sz w:val="24"/>
      <w:szCs w:val="24"/>
    </w:rPr>
  </w:style>
  <w:style w:type="paragraph" w:styleId="a4">
    <w:name w:val="header"/>
    <w:basedOn w:val="a"/>
    <w:link w:val="Char0"/>
    <w:uiPriority w:val="99"/>
    <w:unhideWhenUsed/>
    <w:rsid w:val="00C514E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514EF"/>
    <w:rPr>
      <w:sz w:val="18"/>
      <w:szCs w:val="18"/>
    </w:rPr>
  </w:style>
  <w:style w:type="paragraph" w:styleId="a5">
    <w:name w:val="footer"/>
    <w:basedOn w:val="a"/>
    <w:link w:val="Char1"/>
    <w:uiPriority w:val="99"/>
    <w:unhideWhenUsed/>
    <w:rsid w:val="00C514EF"/>
    <w:pPr>
      <w:tabs>
        <w:tab w:val="center" w:pos="4153"/>
        <w:tab w:val="right" w:pos="8306"/>
      </w:tabs>
      <w:snapToGrid w:val="0"/>
      <w:jc w:val="left"/>
    </w:pPr>
    <w:rPr>
      <w:sz w:val="18"/>
      <w:szCs w:val="18"/>
    </w:rPr>
  </w:style>
  <w:style w:type="character" w:customStyle="1" w:styleId="Char1">
    <w:name w:val="页脚 Char"/>
    <w:basedOn w:val="a0"/>
    <w:link w:val="a5"/>
    <w:uiPriority w:val="99"/>
    <w:rsid w:val="00C514EF"/>
    <w:rPr>
      <w:sz w:val="18"/>
      <w:szCs w:val="18"/>
    </w:rPr>
  </w:style>
  <w:style w:type="character" w:customStyle="1" w:styleId="a-size-extra-large3">
    <w:name w:val="a-size-extra-large3"/>
    <w:basedOn w:val="a0"/>
    <w:rsid w:val="008E73DD"/>
    <w:rPr>
      <w:rFonts w:ascii="Arial" w:hAnsi="Arial" w:cs="Arial" w:hint="default"/>
    </w:rPr>
  </w:style>
  <w:style w:type="paragraph" w:styleId="a6">
    <w:name w:val="Document Map"/>
    <w:basedOn w:val="a"/>
    <w:link w:val="Char2"/>
    <w:uiPriority w:val="99"/>
    <w:semiHidden/>
    <w:unhideWhenUsed/>
    <w:rsid w:val="00A70706"/>
    <w:rPr>
      <w:rFonts w:ascii="宋体" w:eastAsia="宋体"/>
      <w:sz w:val="18"/>
      <w:szCs w:val="18"/>
    </w:rPr>
  </w:style>
  <w:style w:type="character" w:customStyle="1" w:styleId="Char2">
    <w:name w:val="文档结构图 Char"/>
    <w:basedOn w:val="a0"/>
    <w:link w:val="a6"/>
    <w:uiPriority w:val="99"/>
    <w:semiHidden/>
    <w:rsid w:val="00A70706"/>
    <w:rPr>
      <w:rFonts w:ascii="宋体" w:eastAsia="宋体"/>
      <w:sz w:val="18"/>
      <w:szCs w:val="18"/>
    </w:rPr>
  </w:style>
  <w:style w:type="character" w:customStyle="1" w:styleId="Char3">
    <w:name w:val="正文文本缩进 Char"/>
    <w:link w:val="a7"/>
    <w:rsid w:val="004E5660"/>
    <w:rPr>
      <w:szCs w:val="24"/>
    </w:rPr>
  </w:style>
  <w:style w:type="paragraph" w:styleId="a7">
    <w:name w:val="Body Text Indent"/>
    <w:basedOn w:val="a"/>
    <w:link w:val="Char3"/>
    <w:rsid w:val="004E5660"/>
    <w:pPr>
      <w:spacing w:after="120"/>
      <w:ind w:leftChars="200" w:left="420"/>
    </w:pPr>
    <w:rPr>
      <w:szCs w:val="24"/>
    </w:rPr>
  </w:style>
  <w:style w:type="character" w:customStyle="1" w:styleId="Char10">
    <w:name w:val="正文文本缩进 Char1"/>
    <w:basedOn w:val="a0"/>
    <w:uiPriority w:val="99"/>
    <w:semiHidden/>
    <w:rsid w:val="004E5660"/>
  </w:style>
  <w:style w:type="paragraph" w:customStyle="1" w:styleId="p0">
    <w:name w:val="p0"/>
    <w:basedOn w:val="a"/>
    <w:uiPriority w:val="99"/>
    <w:rsid w:val="008A1A4F"/>
    <w:pPr>
      <w:widowControl/>
    </w:pPr>
    <w:rPr>
      <w:rFonts w:ascii="Times New Roman" w:eastAsia="宋体" w:hAnsi="Times New Roman" w:cs="Times New Roman"/>
      <w:kern w:val="0"/>
      <w:szCs w:val="21"/>
    </w:rPr>
  </w:style>
  <w:style w:type="character" w:customStyle="1" w:styleId="1Char">
    <w:name w:val="标题 1 Char"/>
    <w:basedOn w:val="a0"/>
    <w:link w:val="1"/>
    <w:uiPriority w:val="9"/>
    <w:rsid w:val="00CA1E55"/>
    <w:rPr>
      <w:rFonts w:ascii="宋体" w:eastAsia="宋体" w:hAnsi="宋体" w:cs="宋体"/>
      <w:b/>
      <w:bCs/>
      <w:kern w:val="36"/>
      <w:sz w:val="48"/>
      <w:szCs w:val="48"/>
    </w:rPr>
  </w:style>
  <w:style w:type="character" w:customStyle="1" w:styleId="t1">
    <w:name w:val="t1"/>
    <w:basedOn w:val="a0"/>
    <w:rsid w:val="00CA1E55"/>
  </w:style>
  <w:style w:type="character" w:styleId="a8">
    <w:name w:val="Hyperlink"/>
    <w:basedOn w:val="a0"/>
    <w:uiPriority w:val="99"/>
    <w:semiHidden/>
    <w:unhideWhenUsed/>
    <w:rsid w:val="00CA1E55"/>
    <w:rPr>
      <w:color w:val="0000FF"/>
      <w:u w:val="single"/>
    </w:rPr>
  </w:style>
  <w:style w:type="character" w:customStyle="1" w:styleId="apple-converted-space">
    <w:name w:val="apple-converted-space"/>
    <w:basedOn w:val="a0"/>
    <w:rsid w:val="00CA1E55"/>
  </w:style>
  <w:style w:type="character" w:customStyle="1" w:styleId="2Char">
    <w:name w:val="标题 2 Char"/>
    <w:basedOn w:val="a0"/>
    <w:link w:val="2"/>
    <w:uiPriority w:val="9"/>
    <w:semiHidden/>
    <w:rsid w:val="00211DA1"/>
    <w:rPr>
      <w:rFonts w:asciiTheme="majorHAnsi" w:eastAsiaTheme="majorEastAsia" w:hAnsiTheme="majorHAnsi" w:cstheme="majorBidi"/>
      <w:b/>
      <w:bCs/>
      <w:sz w:val="32"/>
      <w:szCs w:val="32"/>
    </w:rPr>
  </w:style>
  <w:style w:type="character" w:customStyle="1" w:styleId="hot">
    <w:name w:val="hot"/>
    <w:basedOn w:val="a0"/>
    <w:rsid w:val="00211D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A0E"/>
    <w:pPr>
      <w:widowControl w:val="0"/>
      <w:jc w:val="both"/>
    </w:pPr>
  </w:style>
  <w:style w:type="paragraph" w:styleId="1">
    <w:name w:val="heading 1"/>
    <w:basedOn w:val="a"/>
    <w:link w:val="1Char"/>
    <w:uiPriority w:val="9"/>
    <w:qFormat/>
    <w:rsid w:val="00CA1E55"/>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
    <w:uiPriority w:val="9"/>
    <w:semiHidden/>
    <w:unhideWhenUsed/>
    <w:qFormat/>
    <w:rsid w:val="00211DA1"/>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列出段落1"/>
    <w:basedOn w:val="a"/>
    <w:qFormat/>
    <w:rsid w:val="002D3359"/>
    <w:pPr>
      <w:spacing w:line="360" w:lineRule="auto"/>
      <w:ind w:firstLineChars="200" w:firstLine="420"/>
    </w:pPr>
    <w:rPr>
      <w:rFonts w:ascii="Calibri" w:eastAsia="宋体" w:hAnsi="Calibri" w:cs="Calibri"/>
      <w:szCs w:val="21"/>
    </w:rPr>
  </w:style>
  <w:style w:type="paragraph" w:styleId="a3">
    <w:name w:val="List Paragraph"/>
    <w:basedOn w:val="a"/>
    <w:link w:val="Char"/>
    <w:uiPriority w:val="99"/>
    <w:qFormat/>
    <w:rsid w:val="002D3359"/>
    <w:pPr>
      <w:spacing w:line="360" w:lineRule="auto"/>
      <w:ind w:firstLineChars="200" w:firstLine="200"/>
    </w:pPr>
    <w:rPr>
      <w:rFonts w:ascii="Calibri" w:eastAsia="宋体" w:hAnsi="Calibri" w:cs="Times New Roman"/>
      <w:kern w:val="0"/>
      <w:sz w:val="20"/>
      <w:szCs w:val="20"/>
    </w:rPr>
  </w:style>
  <w:style w:type="character" w:customStyle="1" w:styleId="Char">
    <w:name w:val="列出段落 Char"/>
    <w:link w:val="a3"/>
    <w:uiPriority w:val="99"/>
    <w:locked/>
    <w:rsid w:val="002D3359"/>
    <w:rPr>
      <w:rFonts w:ascii="Calibri" w:eastAsia="宋体" w:hAnsi="Calibri" w:cs="Times New Roman"/>
      <w:kern w:val="0"/>
      <w:sz w:val="20"/>
      <w:szCs w:val="20"/>
    </w:rPr>
  </w:style>
  <w:style w:type="paragraph" w:customStyle="1" w:styleId="Default">
    <w:name w:val="Default"/>
    <w:rsid w:val="005F30E0"/>
    <w:pPr>
      <w:widowControl w:val="0"/>
      <w:autoSpaceDE w:val="0"/>
      <w:autoSpaceDN w:val="0"/>
      <w:adjustRightInd w:val="0"/>
    </w:pPr>
    <w:rPr>
      <w:rFonts w:ascii="宋体" w:hAnsi="宋体" w:cs="宋体"/>
      <w:color w:val="000000"/>
      <w:kern w:val="0"/>
      <w:sz w:val="24"/>
      <w:szCs w:val="24"/>
    </w:rPr>
  </w:style>
  <w:style w:type="paragraph" w:styleId="a4">
    <w:name w:val="header"/>
    <w:basedOn w:val="a"/>
    <w:link w:val="Char0"/>
    <w:uiPriority w:val="99"/>
    <w:unhideWhenUsed/>
    <w:rsid w:val="00C514E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514EF"/>
    <w:rPr>
      <w:sz w:val="18"/>
      <w:szCs w:val="18"/>
    </w:rPr>
  </w:style>
  <w:style w:type="paragraph" w:styleId="a5">
    <w:name w:val="footer"/>
    <w:basedOn w:val="a"/>
    <w:link w:val="Char1"/>
    <w:uiPriority w:val="99"/>
    <w:unhideWhenUsed/>
    <w:rsid w:val="00C514EF"/>
    <w:pPr>
      <w:tabs>
        <w:tab w:val="center" w:pos="4153"/>
        <w:tab w:val="right" w:pos="8306"/>
      </w:tabs>
      <w:snapToGrid w:val="0"/>
      <w:jc w:val="left"/>
    </w:pPr>
    <w:rPr>
      <w:sz w:val="18"/>
      <w:szCs w:val="18"/>
    </w:rPr>
  </w:style>
  <w:style w:type="character" w:customStyle="1" w:styleId="Char1">
    <w:name w:val="页脚 Char"/>
    <w:basedOn w:val="a0"/>
    <w:link w:val="a5"/>
    <w:uiPriority w:val="99"/>
    <w:rsid w:val="00C514EF"/>
    <w:rPr>
      <w:sz w:val="18"/>
      <w:szCs w:val="18"/>
    </w:rPr>
  </w:style>
  <w:style w:type="character" w:customStyle="1" w:styleId="a-size-extra-large3">
    <w:name w:val="a-size-extra-large3"/>
    <w:basedOn w:val="a0"/>
    <w:rsid w:val="008E73DD"/>
    <w:rPr>
      <w:rFonts w:ascii="Arial" w:hAnsi="Arial" w:cs="Arial" w:hint="default"/>
    </w:rPr>
  </w:style>
  <w:style w:type="paragraph" w:styleId="a6">
    <w:name w:val="Document Map"/>
    <w:basedOn w:val="a"/>
    <w:link w:val="Char2"/>
    <w:uiPriority w:val="99"/>
    <w:semiHidden/>
    <w:unhideWhenUsed/>
    <w:rsid w:val="00A70706"/>
    <w:rPr>
      <w:rFonts w:ascii="宋体" w:eastAsia="宋体"/>
      <w:sz w:val="18"/>
      <w:szCs w:val="18"/>
    </w:rPr>
  </w:style>
  <w:style w:type="character" w:customStyle="1" w:styleId="Char2">
    <w:name w:val="文档结构图 Char"/>
    <w:basedOn w:val="a0"/>
    <w:link w:val="a6"/>
    <w:uiPriority w:val="99"/>
    <w:semiHidden/>
    <w:rsid w:val="00A70706"/>
    <w:rPr>
      <w:rFonts w:ascii="宋体" w:eastAsia="宋体"/>
      <w:sz w:val="18"/>
      <w:szCs w:val="18"/>
    </w:rPr>
  </w:style>
  <w:style w:type="character" w:customStyle="1" w:styleId="Char3">
    <w:name w:val="正文文本缩进 Char"/>
    <w:link w:val="a7"/>
    <w:rsid w:val="004E5660"/>
    <w:rPr>
      <w:szCs w:val="24"/>
    </w:rPr>
  </w:style>
  <w:style w:type="paragraph" w:styleId="a7">
    <w:name w:val="Body Text Indent"/>
    <w:basedOn w:val="a"/>
    <w:link w:val="Char3"/>
    <w:rsid w:val="004E5660"/>
    <w:pPr>
      <w:spacing w:after="120"/>
      <w:ind w:leftChars="200" w:left="420"/>
    </w:pPr>
    <w:rPr>
      <w:szCs w:val="24"/>
    </w:rPr>
  </w:style>
  <w:style w:type="character" w:customStyle="1" w:styleId="Char10">
    <w:name w:val="正文文本缩进 Char1"/>
    <w:basedOn w:val="a0"/>
    <w:uiPriority w:val="99"/>
    <w:semiHidden/>
    <w:rsid w:val="004E5660"/>
  </w:style>
  <w:style w:type="paragraph" w:customStyle="1" w:styleId="p0">
    <w:name w:val="p0"/>
    <w:basedOn w:val="a"/>
    <w:uiPriority w:val="99"/>
    <w:rsid w:val="008A1A4F"/>
    <w:pPr>
      <w:widowControl/>
    </w:pPr>
    <w:rPr>
      <w:rFonts w:ascii="Times New Roman" w:eastAsia="宋体" w:hAnsi="Times New Roman" w:cs="Times New Roman"/>
      <w:kern w:val="0"/>
      <w:szCs w:val="21"/>
    </w:rPr>
  </w:style>
  <w:style w:type="character" w:customStyle="1" w:styleId="1Char">
    <w:name w:val="标题 1 Char"/>
    <w:basedOn w:val="a0"/>
    <w:link w:val="1"/>
    <w:uiPriority w:val="9"/>
    <w:rsid w:val="00CA1E55"/>
    <w:rPr>
      <w:rFonts w:ascii="宋体" w:eastAsia="宋体" w:hAnsi="宋体" w:cs="宋体"/>
      <w:b/>
      <w:bCs/>
      <w:kern w:val="36"/>
      <w:sz w:val="48"/>
      <w:szCs w:val="48"/>
    </w:rPr>
  </w:style>
  <w:style w:type="character" w:customStyle="1" w:styleId="t1">
    <w:name w:val="t1"/>
    <w:basedOn w:val="a0"/>
    <w:rsid w:val="00CA1E55"/>
  </w:style>
  <w:style w:type="character" w:styleId="a8">
    <w:name w:val="Hyperlink"/>
    <w:basedOn w:val="a0"/>
    <w:uiPriority w:val="99"/>
    <w:semiHidden/>
    <w:unhideWhenUsed/>
    <w:rsid w:val="00CA1E55"/>
    <w:rPr>
      <w:color w:val="0000FF"/>
      <w:u w:val="single"/>
    </w:rPr>
  </w:style>
  <w:style w:type="character" w:customStyle="1" w:styleId="apple-converted-space">
    <w:name w:val="apple-converted-space"/>
    <w:basedOn w:val="a0"/>
    <w:rsid w:val="00CA1E55"/>
  </w:style>
  <w:style w:type="character" w:customStyle="1" w:styleId="2Char">
    <w:name w:val="标题 2 Char"/>
    <w:basedOn w:val="a0"/>
    <w:link w:val="2"/>
    <w:uiPriority w:val="9"/>
    <w:semiHidden/>
    <w:rsid w:val="00211DA1"/>
    <w:rPr>
      <w:rFonts w:asciiTheme="majorHAnsi" w:eastAsiaTheme="majorEastAsia" w:hAnsiTheme="majorHAnsi" w:cstheme="majorBidi"/>
      <w:b/>
      <w:bCs/>
      <w:sz w:val="32"/>
      <w:szCs w:val="32"/>
    </w:rPr>
  </w:style>
  <w:style w:type="character" w:customStyle="1" w:styleId="hot">
    <w:name w:val="hot"/>
    <w:basedOn w:val="a0"/>
    <w:rsid w:val="00211D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27366">
      <w:bodyDiv w:val="1"/>
      <w:marLeft w:val="0"/>
      <w:marRight w:val="0"/>
      <w:marTop w:val="0"/>
      <w:marBottom w:val="0"/>
      <w:divBdr>
        <w:top w:val="none" w:sz="0" w:space="0" w:color="auto"/>
        <w:left w:val="none" w:sz="0" w:space="0" w:color="auto"/>
        <w:bottom w:val="none" w:sz="0" w:space="0" w:color="auto"/>
        <w:right w:val="none" w:sz="0" w:space="0" w:color="auto"/>
      </w:divBdr>
    </w:div>
    <w:div w:id="459300237">
      <w:bodyDiv w:val="1"/>
      <w:marLeft w:val="0"/>
      <w:marRight w:val="0"/>
      <w:marTop w:val="0"/>
      <w:marBottom w:val="0"/>
      <w:divBdr>
        <w:top w:val="none" w:sz="0" w:space="0" w:color="auto"/>
        <w:left w:val="none" w:sz="0" w:space="0" w:color="auto"/>
        <w:bottom w:val="none" w:sz="0" w:space="0" w:color="auto"/>
        <w:right w:val="none" w:sz="0" w:space="0" w:color="auto"/>
      </w:divBdr>
      <w:divsChild>
        <w:div w:id="1637760020">
          <w:marLeft w:val="0"/>
          <w:marRight w:val="0"/>
          <w:marTop w:val="0"/>
          <w:marBottom w:val="0"/>
          <w:divBdr>
            <w:top w:val="none" w:sz="0" w:space="0" w:color="auto"/>
            <w:left w:val="none" w:sz="0" w:space="0" w:color="auto"/>
            <w:bottom w:val="single" w:sz="6" w:space="9" w:color="F5F5F5"/>
            <w:right w:val="none" w:sz="0" w:space="5" w:color="auto"/>
          </w:divBdr>
        </w:div>
        <w:div w:id="1557665090">
          <w:marLeft w:val="0"/>
          <w:marRight w:val="0"/>
          <w:marTop w:val="0"/>
          <w:marBottom w:val="0"/>
          <w:divBdr>
            <w:top w:val="none" w:sz="0" w:space="0" w:color="auto"/>
            <w:left w:val="none" w:sz="0" w:space="0" w:color="auto"/>
            <w:bottom w:val="none" w:sz="0" w:space="0" w:color="auto"/>
            <w:right w:val="none" w:sz="0" w:space="0" w:color="auto"/>
          </w:divBdr>
        </w:div>
      </w:divsChild>
    </w:div>
    <w:div w:id="602805559">
      <w:bodyDiv w:val="1"/>
      <w:marLeft w:val="0"/>
      <w:marRight w:val="0"/>
      <w:marTop w:val="0"/>
      <w:marBottom w:val="0"/>
      <w:divBdr>
        <w:top w:val="none" w:sz="0" w:space="0" w:color="auto"/>
        <w:left w:val="none" w:sz="0" w:space="0" w:color="auto"/>
        <w:bottom w:val="none" w:sz="0" w:space="0" w:color="auto"/>
        <w:right w:val="none" w:sz="0" w:space="0" w:color="auto"/>
      </w:divBdr>
    </w:div>
    <w:div w:id="709065151">
      <w:bodyDiv w:val="1"/>
      <w:marLeft w:val="0"/>
      <w:marRight w:val="0"/>
      <w:marTop w:val="0"/>
      <w:marBottom w:val="0"/>
      <w:divBdr>
        <w:top w:val="none" w:sz="0" w:space="0" w:color="auto"/>
        <w:left w:val="none" w:sz="0" w:space="0" w:color="auto"/>
        <w:bottom w:val="none" w:sz="0" w:space="0" w:color="auto"/>
        <w:right w:val="none" w:sz="0" w:space="0" w:color="auto"/>
      </w:divBdr>
      <w:divsChild>
        <w:div w:id="1804733124">
          <w:marLeft w:val="1166"/>
          <w:marRight w:val="0"/>
          <w:marTop w:val="115"/>
          <w:marBottom w:val="0"/>
          <w:divBdr>
            <w:top w:val="none" w:sz="0" w:space="0" w:color="auto"/>
            <w:left w:val="none" w:sz="0" w:space="0" w:color="auto"/>
            <w:bottom w:val="none" w:sz="0" w:space="0" w:color="auto"/>
            <w:right w:val="none" w:sz="0" w:space="0" w:color="auto"/>
          </w:divBdr>
        </w:div>
        <w:div w:id="1590113767">
          <w:marLeft w:val="547"/>
          <w:marRight w:val="0"/>
          <w:marTop w:val="134"/>
          <w:marBottom w:val="0"/>
          <w:divBdr>
            <w:top w:val="none" w:sz="0" w:space="0" w:color="auto"/>
            <w:left w:val="none" w:sz="0" w:space="0" w:color="auto"/>
            <w:bottom w:val="none" w:sz="0" w:space="0" w:color="auto"/>
            <w:right w:val="none" w:sz="0" w:space="0" w:color="auto"/>
          </w:divBdr>
        </w:div>
        <w:div w:id="1872641325">
          <w:marLeft w:val="1166"/>
          <w:marRight w:val="0"/>
          <w:marTop w:val="115"/>
          <w:marBottom w:val="0"/>
          <w:divBdr>
            <w:top w:val="none" w:sz="0" w:space="0" w:color="auto"/>
            <w:left w:val="none" w:sz="0" w:space="0" w:color="auto"/>
            <w:bottom w:val="none" w:sz="0" w:space="0" w:color="auto"/>
            <w:right w:val="none" w:sz="0" w:space="0" w:color="auto"/>
          </w:divBdr>
        </w:div>
        <w:div w:id="2015911886">
          <w:marLeft w:val="1166"/>
          <w:marRight w:val="0"/>
          <w:marTop w:val="115"/>
          <w:marBottom w:val="0"/>
          <w:divBdr>
            <w:top w:val="none" w:sz="0" w:space="0" w:color="auto"/>
            <w:left w:val="none" w:sz="0" w:space="0" w:color="auto"/>
            <w:bottom w:val="none" w:sz="0" w:space="0" w:color="auto"/>
            <w:right w:val="none" w:sz="0" w:space="0" w:color="auto"/>
          </w:divBdr>
        </w:div>
        <w:div w:id="329337186">
          <w:marLeft w:val="1166"/>
          <w:marRight w:val="0"/>
          <w:marTop w:val="115"/>
          <w:marBottom w:val="0"/>
          <w:divBdr>
            <w:top w:val="none" w:sz="0" w:space="0" w:color="auto"/>
            <w:left w:val="none" w:sz="0" w:space="0" w:color="auto"/>
            <w:bottom w:val="none" w:sz="0" w:space="0" w:color="auto"/>
            <w:right w:val="none" w:sz="0" w:space="0" w:color="auto"/>
          </w:divBdr>
        </w:div>
        <w:div w:id="1413888148">
          <w:marLeft w:val="1166"/>
          <w:marRight w:val="0"/>
          <w:marTop w:val="115"/>
          <w:marBottom w:val="0"/>
          <w:divBdr>
            <w:top w:val="none" w:sz="0" w:space="0" w:color="auto"/>
            <w:left w:val="none" w:sz="0" w:space="0" w:color="auto"/>
            <w:bottom w:val="none" w:sz="0" w:space="0" w:color="auto"/>
            <w:right w:val="none" w:sz="0" w:space="0" w:color="auto"/>
          </w:divBdr>
        </w:div>
      </w:divsChild>
    </w:div>
    <w:div w:id="923227445">
      <w:bodyDiv w:val="1"/>
      <w:marLeft w:val="0"/>
      <w:marRight w:val="0"/>
      <w:marTop w:val="0"/>
      <w:marBottom w:val="0"/>
      <w:divBdr>
        <w:top w:val="none" w:sz="0" w:space="0" w:color="auto"/>
        <w:left w:val="none" w:sz="0" w:space="0" w:color="auto"/>
        <w:bottom w:val="none" w:sz="0" w:space="0" w:color="auto"/>
        <w:right w:val="none" w:sz="0" w:space="0" w:color="auto"/>
      </w:divBdr>
    </w:div>
    <w:div w:id="1094206791">
      <w:bodyDiv w:val="1"/>
      <w:marLeft w:val="0"/>
      <w:marRight w:val="0"/>
      <w:marTop w:val="0"/>
      <w:marBottom w:val="0"/>
      <w:divBdr>
        <w:top w:val="none" w:sz="0" w:space="0" w:color="auto"/>
        <w:left w:val="none" w:sz="0" w:space="0" w:color="auto"/>
        <w:bottom w:val="none" w:sz="0" w:space="0" w:color="auto"/>
        <w:right w:val="none" w:sz="0" w:space="0" w:color="auto"/>
      </w:divBdr>
    </w:div>
    <w:div w:id="1495603050">
      <w:bodyDiv w:val="1"/>
      <w:marLeft w:val="0"/>
      <w:marRight w:val="0"/>
      <w:marTop w:val="0"/>
      <w:marBottom w:val="0"/>
      <w:divBdr>
        <w:top w:val="none" w:sz="0" w:space="0" w:color="auto"/>
        <w:left w:val="none" w:sz="0" w:space="0" w:color="auto"/>
        <w:bottom w:val="none" w:sz="0" w:space="0" w:color="auto"/>
        <w:right w:val="none" w:sz="0" w:space="0" w:color="auto"/>
      </w:divBdr>
      <w:divsChild>
        <w:div w:id="1441298910">
          <w:marLeft w:val="547"/>
          <w:marRight w:val="0"/>
          <w:marTop w:val="154"/>
          <w:marBottom w:val="0"/>
          <w:divBdr>
            <w:top w:val="none" w:sz="0" w:space="0" w:color="auto"/>
            <w:left w:val="none" w:sz="0" w:space="0" w:color="auto"/>
            <w:bottom w:val="none" w:sz="0" w:space="0" w:color="auto"/>
            <w:right w:val="none" w:sz="0" w:space="0" w:color="auto"/>
          </w:divBdr>
        </w:div>
      </w:divsChild>
    </w:div>
    <w:div w:id="1503005808">
      <w:bodyDiv w:val="1"/>
      <w:marLeft w:val="0"/>
      <w:marRight w:val="0"/>
      <w:marTop w:val="0"/>
      <w:marBottom w:val="0"/>
      <w:divBdr>
        <w:top w:val="none" w:sz="0" w:space="0" w:color="auto"/>
        <w:left w:val="none" w:sz="0" w:space="0" w:color="auto"/>
        <w:bottom w:val="none" w:sz="0" w:space="0" w:color="auto"/>
        <w:right w:val="none" w:sz="0" w:space="0" w:color="auto"/>
      </w:divBdr>
      <w:divsChild>
        <w:div w:id="1814252250">
          <w:marLeft w:val="0"/>
          <w:marRight w:val="0"/>
          <w:marTop w:val="0"/>
          <w:marBottom w:val="0"/>
          <w:divBdr>
            <w:top w:val="none" w:sz="0" w:space="0" w:color="auto"/>
            <w:left w:val="none" w:sz="0" w:space="0" w:color="auto"/>
            <w:bottom w:val="single" w:sz="6" w:space="9" w:color="F5F5F5"/>
            <w:right w:val="none" w:sz="0" w:space="5" w:color="auto"/>
          </w:divBdr>
        </w:div>
        <w:div w:id="739406198">
          <w:marLeft w:val="0"/>
          <w:marRight w:val="0"/>
          <w:marTop w:val="0"/>
          <w:marBottom w:val="0"/>
          <w:divBdr>
            <w:top w:val="none" w:sz="0" w:space="0" w:color="auto"/>
            <w:left w:val="none" w:sz="0" w:space="0" w:color="auto"/>
            <w:bottom w:val="none" w:sz="0" w:space="0" w:color="auto"/>
            <w:right w:val="none" w:sz="0" w:space="0" w:color="auto"/>
          </w:divBdr>
        </w:div>
      </w:divsChild>
    </w:div>
    <w:div w:id="157446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CBAD06-F354-4664-89E8-DB6FA824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749</Words>
  <Characters>4270</Characters>
  <Application>Microsoft Office Word</Application>
  <DocSecurity>0</DocSecurity>
  <Lines>35</Lines>
  <Paragraphs>10</Paragraphs>
  <ScaleCrop>false</ScaleCrop>
  <Company>Microsoft</Company>
  <LinksUpToDate>false</LinksUpToDate>
  <CharactersWithSpaces>5009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YC Guo</dc:creator>
  <cp:lastModifiedBy>Henry</cp:lastModifiedBy>
  <cp:revision>4</cp:revision>
  <dcterms:created xsi:type="dcterms:W3CDTF">2022-11-07T07:33:00Z</dcterms:created>
  <dcterms:modified xsi:type="dcterms:W3CDTF">2022-11-08T12:22:00Z</dcterms:modified>
</cp:coreProperties>
</file>