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BF88B" w14:textId="77777777" w:rsidR="002D6DB4" w:rsidRDefault="00E51653">
      <w:pPr>
        <w:spacing w:line="288" w:lineRule="auto"/>
        <w:ind w:leftChars="50" w:left="105" w:rightChars="50" w:right="105"/>
        <w:jc w:val="center"/>
        <w:rPr>
          <w:rFonts w:ascii="Times New Roman" w:hAnsi="Times New Roman" w:cs="Times New Roman"/>
          <w:b/>
          <w:color w:val="000000"/>
          <w:sz w:val="32"/>
          <w:szCs w:val="32"/>
        </w:rPr>
      </w:pPr>
      <w:r>
        <w:rPr>
          <w:rFonts w:ascii="Times New Roman" w:hAnsi="Times New Roman" w:cs="Times New Roman"/>
          <w:b/>
          <w:color w:val="000000"/>
          <w:sz w:val="32"/>
          <w:szCs w:val="32"/>
        </w:rPr>
        <w:t>《专业导论》课程教学大纲</w:t>
      </w:r>
    </w:p>
    <w:p w14:paraId="3BCAC0F1" w14:textId="27FDB12C" w:rsidR="002D6DB4" w:rsidRDefault="00E51653">
      <w:pPr>
        <w:spacing w:line="288" w:lineRule="auto"/>
        <w:ind w:firstLineChars="200" w:firstLine="420"/>
        <w:jc w:val="center"/>
        <w:rPr>
          <w:rFonts w:ascii="Times New Roman" w:hAnsi="Times New Roman" w:cs="Times New Roman"/>
        </w:rPr>
      </w:pPr>
      <w:r>
        <w:rPr>
          <w:rFonts w:ascii="Times New Roman" w:hAnsi="Times New Roman" w:cs="Times New Roman"/>
        </w:rPr>
        <w:t>执笔人：</w:t>
      </w:r>
      <w:proofErr w:type="gramStart"/>
      <w:r>
        <w:rPr>
          <w:rFonts w:ascii="Times New Roman" w:hAnsi="Times New Roman" w:cs="Times New Roman"/>
        </w:rPr>
        <w:t>陶丹</w:t>
      </w:r>
      <w:proofErr w:type="gramEnd"/>
      <w:r>
        <w:rPr>
          <w:rFonts w:ascii="Times New Roman" w:hAnsi="Times New Roman" w:cs="Times New Roman"/>
        </w:rPr>
        <w:t xml:space="preserve">           </w:t>
      </w:r>
      <w:r>
        <w:rPr>
          <w:rFonts w:ascii="Times New Roman" w:hAnsi="Times New Roman" w:cs="Times New Roman"/>
        </w:rPr>
        <w:t>编写日期：</w:t>
      </w:r>
      <w:r w:rsidRPr="00DB5CF2">
        <w:rPr>
          <w:rFonts w:ascii="Times New Roman" w:hAnsi="Times New Roman" w:cs="Times New Roman"/>
          <w:color w:val="FF0000"/>
        </w:rPr>
        <w:t>202</w:t>
      </w:r>
      <w:r w:rsidR="00DB5CF2">
        <w:rPr>
          <w:rFonts w:ascii="Times New Roman" w:hAnsi="Times New Roman" w:cs="Times New Roman"/>
          <w:color w:val="FF0000"/>
        </w:rPr>
        <w:t>2</w:t>
      </w:r>
      <w:r w:rsidRPr="00DB5CF2">
        <w:rPr>
          <w:rFonts w:ascii="Times New Roman" w:hAnsi="Times New Roman" w:cs="Times New Roman"/>
          <w:color w:val="FF0000"/>
        </w:rPr>
        <w:t>年</w:t>
      </w:r>
      <w:r w:rsidRPr="00DB5CF2">
        <w:rPr>
          <w:rFonts w:ascii="Times New Roman" w:hAnsi="Times New Roman" w:cs="Times New Roman"/>
          <w:color w:val="FF0000"/>
        </w:rPr>
        <w:t>1</w:t>
      </w:r>
      <w:r w:rsidR="00DB5CF2">
        <w:rPr>
          <w:rFonts w:ascii="Times New Roman" w:hAnsi="Times New Roman" w:cs="Times New Roman"/>
          <w:color w:val="FF0000"/>
        </w:rPr>
        <w:t>1</w:t>
      </w:r>
      <w:r w:rsidRPr="00DB5CF2">
        <w:rPr>
          <w:rFonts w:ascii="Times New Roman" w:hAnsi="Times New Roman" w:cs="Times New Roman"/>
          <w:color w:val="FF0000"/>
        </w:rPr>
        <w:t>月</w:t>
      </w:r>
    </w:p>
    <w:p w14:paraId="6C58AC39" w14:textId="77777777" w:rsidR="002D6DB4" w:rsidRDefault="002D6DB4">
      <w:pPr>
        <w:spacing w:line="288" w:lineRule="auto"/>
        <w:ind w:firstLineChars="200" w:firstLine="420"/>
        <w:jc w:val="center"/>
        <w:rPr>
          <w:rFonts w:ascii="Times New Roman" w:hAnsi="Times New Roman" w:cs="Times New Roman"/>
        </w:rPr>
      </w:pPr>
    </w:p>
    <w:p w14:paraId="20D3FC46" w14:textId="77777777" w:rsidR="002D6DB4" w:rsidRDefault="00E51653">
      <w:pPr>
        <w:adjustRightInd w:val="0"/>
        <w:snapToGrid w:val="0"/>
        <w:spacing w:line="288" w:lineRule="auto"/>
        <w:ind w:rightChars="50" w:right="105"/>
        <w:rPr>
          <w:rFonts w:ascii="Times New Roman" w:hAnsi="Times New Roman" w:cs="Times New Roman"/>
          <w:b/>
          <w:color w:val="000000"/>
          <w:kern w:val="0"/>
          <w:szCs w:val="21"/>
        </w:rPr>
      </w:pPr>
      <w:r>
        <w:rPr>
          <w:rFonts w:ascii="Times New Roman" w:hAnsi="Times New Roman" w:cs="Times New Roman"/>
          <w:b/>
          <w:color w:val="000000"/>
          <w:kern w:val="0"/>
          <w:szCs w:val="21"/>
        </w:rPr>
        <w:t>一、课程基本信息</w:t>
      </w:r>
    </w:p>
    <w:p w14:paraId="7F81BCC1" w14:textId="77777777" w:rsidR="002D6DB4" w:rsidRDefault="00E51653">
      <w:pPr>
        <w:spacing w:line="288" w:lineRule="auto"/>
        <w:ind w:firstLineChars="200" w:firstLine="420"/>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．课程编号：</w:t>
      </w:r>
      <w:r>
        <w:rPr>
          <w:rFonts w:ascii="Times New Roman" w:hAnsi="Times New Roman" w:cs="Times New Roman"/>
          <w:szCs w:val="21"/>
        </w:rPr>
        <w:t>M101037B</w:t>
      </w:r>
    </w:p>
    <w:p w14:paraId="2F332237" w14:textId="77777777" w:rsidR="002D6DB4" w:rsidRDefault="00E51653">
      <w:pPr>
        <w:spacing w:line="288" w:lineRule="auto"/>
        <w:ind w:firstLineChars="200" w:firstLine="420"/>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．课程平台：专业教育平台</w:t>
      </w:r>
    </w:p>
    <w:p w14:paraId="57B4533F" w14:textId="77777777" w:rsidR="002D6DB4" w:rsidRDefault="00E51653">
      <w:pPr>
        <w:spacing w:line="288" w:lineRule="auto"/>
        <w:ind w:firstLineChars="200" w:firstLine="420"/>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szCs w:val="21"/>
        </w:rPr>
        <w:t>．课程模块：工科学科基础课程</w:t>
      </w:r>
    </w:p>
    <w:p w14:paraId="3BEA8BBA" w14:textId="77777777" w:rsidR="002D6DB4" w:rsidRDefault="00E51653">
      <w:pPr>
        <w:spacing w:line="288" w:lineRule="auto"/>
        <w:ind w:firstLineChars="200" w:firstLine="420"/>
        <w:rPr>
          <w:rFonts w:ascii="Times New Roman" w:hAnsi="Times New Roman" w:cs="Times New Roman"/>
          <w:szCs w:val="21"/>
        </w:rPr>
      </w:pPr>
      <w:r>
        <w:rPr>
          <w:rFonts w:ascii="Times New Roman" w:hAnsi="Times New Roman" w:cs="Times New Roman"/>
          <w:szCs w:val="21"/>
        </w:rPr>
        <w:t xml:space="preserve">4. </w:t>
      </w:r>
      <w:r>
        <w:rPr>
          <w:rFonts w:ascii="Times New Roman" w:hAnsi="Times New Roman" w:cs="Times New Roman"/>
          <w:szCs w:val="21"/>
        </w:rPr>
        <w:t>课程性质：必修</w:t>
      </w:r>
    </w:p>
    <w:p w14:paraId="2FFF315E" w14:textId="77777777" w:rsidR="002D6DB4" w:rsidRDefault="00E51653">
      <w:pPr>
        <w:spacing w:line="288" w:lineRule="auto"/>
        <w:ind w:firstLineChars="200" w:firstLine="420"/>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szCs w:val="21"/>
        </w:rPr>
        <w:t>．学时</w:t>
      </w:r>
      <w:r>
        <w:rPr>
          <w:rFonts w:ascii="Times New Roman" w:hAnsi="Times New Roman" w:cs="Times New Roman"/>
          <w:szCs w:val="21"/>
        </w:rPr>
        <w:t>/</w:t>
      </w:r>
      <w:r>
        <w:rPr>
          <w:rFonts w:ascii="Times New Roman" w:hAnsi="Times New Roman" w:cs="Times New Roman"/>
          <w:szCs w:val="21"/>
        </w:rPr>
        <w:t>学分：</w:t>
      </w:r>
      <w:r>
        <w:rPr>
          <w:rFonts w:ascii="Times New Roman" w:hAnsi="Times New Roman" w:cs="Times New Roman"/>
          <w:szCs w:val="21"/>
        </w:rPr>
        <w:t>16</w:t>
      </w:r>
      <w:r>
        <w:rPr>
          <w:rFonts w:ascii="Times New Roman" w:hAnsi="Times New Roman" w:cs="Times New Roman"/>
          <w:szCs w:val="21"/>
        </w:rPr>
        <w:t>学时</w:t>
      </w:r>
      <w:r>
        <w:rPr>
          <w:rFonts w:ascii="Times New Roman" w:hAnsi="Times New Roman" w:cs="Times New Roman"/>
          <w:szCs w:val="21"/>
        </w:rPr>
        <w:t>/1</w:t>
      </w:r>
      <w:r>
        <w:rPr>
          <w:rFonts w:ascii="Times New Roman" w:hAnsi="Times New Roman" w:cs="Times New Roman"/>
          <w:szCs w:val="21"/>
        </w:rPr>
        <w:t>学分</w:t>
      </w:r>
    </w:p>
    <w:p w14:paraId="6C15B1F8" w14:textId="77777777" w:rsidR="002D6DB4" w:rsidRDefault="00E51653">
      <w:pPr>
        <w:spacing w:line="288" w:lineRule="auto"/>
        <w:ind w:firstLineChars="200" w:firstLine="420"/>
        <w:rPr>
          <w:rFonts w:ascii="Times New Roman" w:hAnsi="Times New Roman" w:cs="Times New Roman"/>
          <w:bCs/>
          <w:szCs w:val="21"/>
        </w:rPr>
      </w:pPr>
      <w:r>
        <w:rPr>
          <w:rFonts w:ascii="Times New Roman" w:hAnsi="Times New Roman" w:cs="Times New Roman"/>
          <w:szCs w:val="21"/>
        </w:rPr>
        <w:t>6</w:t>
      </w:r>
      <w:r>
        <w:rPr>
          <w:rFonts w:ascii="Times New Roman" w:hAnsi="Times New Roman" w:cs="Times New Roman"/>
          <w:szCs w:val="21"/>
        </w:rPr>
        <w:t>．先修课程：无</w:t>
      </w:r>
    </w:p>
    <w:p w14:paraId="17597A99" w14:textId="77777777" w:rsidR="002D6DB4" w:rsidRDefault="00E51653">
      <w:pPr>
        <w:spacing w:line="288" w:lineRule="auto"/>
        <w:ind w:firstLineChars="200" w:firstLine="420"/>
        <w:rPr>
          <w:rFonts w:ascii="Times New Roman" w:hAnsi="Times New Roman" w:cs="Times New Roman"/>
          <w:bCs/>
          <w:szCs w:val="21"/>
        </w:rPr>
      </w:pPr>
      <w:r>
        <w:rPr>
          <w:rFonts w:ascii="Times New Roman" w:hAnsi="Times New Roman" w:cs="Times New Roman"/>
          <w:bCs/>
          <w:szCs w:val="21"/>
        </w:rPr>
        <w:t>7</w:t>
      </w:r>
      <w:r>
        <w:rPr>
          <w:rFonts w:ascii="Times New Roman" w:hAnsi="Times New Roman" w:cs="Times New Roman"/>
          <w:bCs/>
          <w:szCs w:val="21"/>
        </w:rPr>
        <w:t>．</w:t>
      </w:r>
      <w:r>
        <w:rPr>
          <w:rFonts w:ascii="Times New Roman" w:hAnsi="Times New Roman" w:cs="Times New Roman"/>
          <w:szCs w:val="21"/>
        </w:rPr>
        <w:t>适用专业：</w:t>
      </w:r>
      <w:r>
        <w:rPr>
          <w:rFonts w:ascii="Times New Roman" w:hAnsi="Times New Roman" w:cs="Times New Roman"/>
          <w:bCs/>
          <w:szCs w:val="21"/>
        </w:rPr>
        <w:t>电子信息类相关专业</w:t>
      </w:r>
    </w:p>
    <w:p w14:paraId="5EC0EAAA" w14:textId="77777777" w:rsidR="002D6DB4" w:rsidRDefault="00E51653">
      <w:pPr>
        <w:spacing w:line="288" w:lineRule="auto"/>
        <w:ind w:firstLineChars="200" w:firstLine="420"/>
        <w:rPr>
          <w:rFonts w:ascii="Times New Roman" w:hAnsi="Times New Roman" w:cs="Times New Roman"/>
        </w:rPr>
      </w:pPr>
      <w:r>
        <w:rPr>
          <w:rFonts w:ascii="Times New Roman" w:hAnsi="Times New Roman" w:cs="Times New Roman"/>
        </w:rPr>
        <w:t>8</w:t>
      </w:r>
      <w:r>
        <w:rPr>
          <w:rFonts w:ascii="Times New Roman" w:hAnsi="Times New Roman" w:cs="Times New Roman"/>
        </w:rPr>
        <w:t>．教学单位名称：电子信息工程学院</w:t>
      </w:r>
    </w:p>
    <w:p w14:paraId="29F7669B" w14:textId="77777777" w:rsidR="002D6DB4" w:rsidRDefault="002D6DB4">
      <w:pPr>
        <w:adjustRightInd w:val="0"/>
        <w:snapToGrid w:val="0"/>
        <w:spacing w:line="288" w:lineRule="auto"/>
        <w:ind w:rightChars="50" w:right="105"/>
        <w:rPr>
          <w:rFonts w:ascii="Times New Roman" w:hAnsi="Times New Roman" w:cs="Times New Roman"/>
          <w:b/>
          <w:kern w:val="0"/>
          <w:szCs w:val="21"/>
        </w:rPr>
      </w:pPr>
    </w:p>
    <w:p w14:paraId="132822E6" w14:textId="77777777" w:rsidR="002D6DB4" w:rsidRDefault="00E51653">
      <w:pPr>
        <w:adjustRightInd w:val="0"/>
        <w:snapToGrid w:val="0"/>
        <w:spacing w:line="288" w:lineRule="auto"/>
        <w:ind w:rightChars="50" w:right="105"/>
        <w:rPr>
          <w:rFonts w:ascii="Times New Roman" w:hAnsi="Times New Roman" w:cs="Times New Roman"/>
          <w:b/>
          <w:kern w:val="0"/>
          <w:szCs w:val="21"/>
        </w:rPr>
      </w:pPr>
      <w:r>
        <w:rPr>
          <w:rFonts w:ascii="Times New Roman" w:hAnsi="Times New Roman" w:cs="Times New Roman"/>
          <w:b/>
          <w:kern w:val="0"/>
          <w:szCs w:val="21"/>
        </w:rPr>
        <w:t>二、课程教学目标</w:t>
      </w:r>
    </w:p>
    <w:p w14:paraId="05CF9C30" w14:textId="77777777" w:rsidR="002D6DB4" w:rsidRDefault="00E51653">
      <w:pPr>
        <w:spacing w:line="288" w:lineRule="auto"/>
        <w:ind w:firstLineChars="200" w:firstLine="420"/>
        <w:rPr>
          <w:rFonts w:ascii="Times New Roman" w:hAnsi="Times New Roman" w:cs="Times New Roman"/>
          <w:szCs w:val="21"/>
        </w:rPr>
      </w:pPr>
      <w:r>
        <w:rPr>
          <w:rFonts w:ascii="Times New Roman" w:hAnsi="Times New Roman" w:cs="Times New Roman"/>
          <w:szCs w:val="21"/>
        </w:rPr>
        <w:t>课程目标及能力要求具体如下：</w:t>
      </w:r>
    </w:p>
    <w:p w14:paraId="08A78D9F" w14:textId="77777777" w:rsidR="002D6DB4" w:rsidRDefault="00E51653">
      <w:pPr>
        <w:spacing w:line="288" w:lineRule="auto"/>
        <w:ind w:firstLineChars="200" w:firstLine="420"/>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 xml:space="preserve">1. </w:t>
      </w:r>
      <w:r>
        <w:rPr>
          <w:rFonts w:ascii="Times New Roman" w:hAnsi="Times New Roman" w:cs="Times New Roman"/>
          <w:szCs w:val="21"/>
        </w:rPr>
        <w:t>介绍电子信息类专业发展概况、特点及要求，了解实践中要遵守工程职业道德规范和应承担的责任；</w:t>
      </w:r>
    </w:p>
    <w:p w14:paraId="1EF0B85F" w14:textId="77777777" w:rsidR="002D6DB4" w:rsidRDefault="00E51653">
      <w:pPr>
        <w:spacing w:line="288" w:lineRule="auto"/>
        <w:ind w:firstLineChars="200" w:firstLine="420"/>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 xml:space="preserve">2. </w:t>
      </w:r>
      <w:r>
        <w:rPr>
          <w:rFonts w:ascii="Times New Roman" w:hAnsi="Times New Roman" w:cs="Times New Roman"/>
          <w:szCs w:val="21"/>
        </w:rPr>
        <w:t>了解电子信息类相关专业，包括通信工程、轨道交通信号与控制、自动化、电子科学与技术、信息工程以及智能装备与系统的发展历史、技术发展动向以及就业前景等，让学生形成终身学习的意识；</w:t>
      </w:r>
    </w:p>
    <w:p w14:paraId="13DDE36A" w14:textId="51A925D2" w:rsidR="002D6DB4" w:rsidRDefault="00E51653">
      <w:pPr>
        <w:spacing w:line="288" w:lineRule="auto"/>
        <w:ind w:firstLineChars="200" w:firstLine="420"/>
        <w:rPr>
          <w:rFonts w:ascii="Times New Roman" w:hAnsi="Times New Roman" w:cs="Times New Roman"/>
          <w:szCs w:val="21"/>
        </w:rPr>
      </w:pPr>
      <w:r>
        <w:rPr>
          <w:rFonts w:ascii="Times New Roman" w:hAnsi="Times New Roman" w:cs="Times New Roman"/>
          <w:szCs w:val="21"/>
        </w:rPr>
        <w:t>课程目标</w:t>
      </w:r>
      <w:r>
        <w:rPr>
          <w:rFonts w:ascii="Times New Roman" w:hAnsi="Times New Roman" w:cs="Times New Roman"/>
          <w:szCs w:val="21"/>
        </w:rPr>
        <w:t>3</w:t>
      </w:r>
      <w:r w:rsidR="009D4797" w:rsidRPr="009D4797">
        <w:rPr>
          <w:rFonts w:ascii="Times New Roman" w:hAnsi="Times New Roman" w:cs="Times New Roman" w:hint="eastAsia"/>
          <w:b/>
          <w:bCs/>
          <w:color w:val="FF0000"/>
          <w:szCs w:val="21"/>
        </w:rPr>
        <w:t>（含</w:t>
      </w:r>
      <w:proofErr w:type="gramStart"/>
      <w:r w:rsidR="009D4797" w:rsidRPr="009D4797">
        <w:rPr>
          <w:rFonts w:ascii="Times New Roman" w:hAnsi="Times New Roman" w:cs="Times New Roman" w:hint="eastAsia"/>
          <w:b/>
          <w:bCs/>
          <w:color w:val="FF0000"/>
          <w:szCs w:val="21"/>
        </w:rPr>
        <w:t>课程思政育人</w:t>
      </w:r>
      <w:proofErr w:type="gramEnd"/>
      <w:r w:rsidR="009D4797" w:rsidRPr="009D4797">
        <w:rPr>
          <w:rFonts w:ascii="Times New Roman" w:hAnsi="Times New Roman" w:cs="Times New Roman" w:hint="eastAsia"/>
          <w:b/>
          <w:bCs/>
          <w:color w:val="FF0000"/>
          <w:szCs w:val="21"/>
        </w:rPr>
        <w:t>目标）</w:t>
      </w:r>
      <w:r>
        <w:rPr>
          <w:rFonts w:ascii="Times New Roman" w:hAnsi="Times New Roman" w:cs="Times New Roman"/>
          <w:szCs w:val="21"/>
        </w:rPr>
        <w:t xml:space="preserve">. </w:t>
      </w:r>
      <w:r>
        <w:rPr>
          <w:rFonts w:ascii="Times New Roman" w:hAnsi="Times New Roman" w:cs="Times New Roman"/>
          <w:szCs w:val="21"/>
        </w:rPr>
        <w:t>掌握电子信息类各专业的培养目标、毕业要求及其课程体系，引导学生运用科学的世界观和方法论选择专业。</w:t>
      </w:r>
    </w:p>
    <w:p w14:paraId="426A1740" w14:textId="77777777" w:rsidR="002D6DB4" w:rsidRDefault="002D6DB4">
      <w:pPr>
        <w:spacing w:line="288" w:lineRule="auto"/>
        <w:rPr>
          <w:rFonts w:ascii="Times New Roman" w:hAnsi="Times New Roman" w:cs="Times New Roman"/>
          <w:b/>
        </w:rPr>
      </w:pPr>
    </w:p>
    <w:p w14:paraId="7B0ABF7F" w14:textId="77777777" w:rsidR="002D6DB4" w:rsidRDefault="00E51653">
      <w:pPr>
        <w:spacing w:line="288" w:lineRule="auto"/>
        <w:rPr>
          <w:rFonts w:ascii="Times New Roman" w:hAnsi="Times New Roman" w:cs="Times New Roman"/>
          <w:b/>
        </w:rPr>
      </w:pPr>
      <w:r>
        <w:rPr>
          <w:rFonts w:ascii="Times New Roman" w:hAnsi="Times New Roman" w:cs="Times New Roman"/>
          <w:b/>
        </w:rPr>
        <w:t>三、课程目标和毕业要求的对应关系</w:t>
      </w:r>
    </w:p>
    <w:tbl>
      <w:tblPr>
        <w:tblW w:w="48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5"/>
        <w:gridCol w:w="4456"/>
        <w:gridCol w:w="2363"/>
      </w:tblGrid>
      <w:tr w:rsidR="002D6DB4" w14:paraId="25A1AC44" w14:textId="77777777">
        <w:trPr>
          <w:trHeight w:val="22"/>
          <w:jc w:val="center"/>
        </w:trPr>
        <w:tc>
          <w:tcPr>
            <w:tcW w:w="859" w:type="pct"/>
            <w:shd w:val="clear" w:color="auto" w:fill="D9D9D9"/>
            <w:vAlign w:val="center"/>
          </w:tcPr>
          <w:p w14:paraId="666175C1" w14:textId="77777777" w:rsidR="002D6DB4" w:rsidRDefault="00E51653">
            <w:pPr>
              <w:pStyle w:val="1"/>
              <w:spacing w:line="288" w:lineRule="auto"/>
              <w:ind w:firstLineChars="0" w:firstLine="0"/>
              <w:jc w:val="center"/>
              <w:rPr>
                <w:rFonts w:ascii="Times New Roman" w:hAnsi="Times New Roman" w:cs="Times New Roman"/>
                <w:b/>
                <w:bCs/>
                <w:sz w:val="18"/>
                <w:szCs w:val="18"/>
              </w:rPr>
            </w:pPr>
            <w:r>
              <w:rPr>
                <w:rFonts w:ascii="Times New Roman" w:hAnsi="Times New Roman" w:cs="Times New Roman"/>
                <w:b/>
                <w:bCs/>
                <w:sz w:val="18"/>
                <w:szCs w:val="18"/>
              </w:rPr>
              <w:t>毕业要求</w:t>
            </w:r>
          </w:p>
        </w:tc>
        <w:tc>
          <w:tcPr>
            <w:tcW w:w="2705" w:type="pct"/>
            <w:shd w:val="clear" w:color="auto" w:fill="D9D9D9"/>
            <w:vAlign w:val="center"/>
          </w:tcPr>
          <w:p w14:paraId="43EF4873" w14:textId="77777777" w:rsidR="002D6DB4" w:rsidRDefault="00E51653">
            <w:pPr>
              <w:pStyle w:val="1"/>
              <w:spacing w:line="288" w:lineRule="auto"/>
              <w:ind w:firstLineChars="0" w:firstLine="0"/>
              <w:jc w:val="center"/>
              <w:rPr>
                <w:rFonts w:ascii="Times New Roman" w:hAnsi="Times New Roman" w:cs="Times New Roman"/>
                <w:b/>
                <w:bCs/>
                <w:sz w:val="18"/>
                <w:szCs w:val="18"/>
              </w:rPr>
            </w:pPr>
            <w:r>
              <w:rPr>
                <w:rFonts w:ascii="Times New Roman" w:hAnsi="Times New Roman" w:cs="Times New Roman"/>
                <w:b/>
                <w:bCs/>
                <w:sz w:val="18"/>
                <w:szCs w:val="18"/>
              </w:rPr>
              <w:t>毕业要求指标点</w:t>
            </w:r>
          </w:p>
        </w:tc>
        <w:tc>
          <w:tcPr>
            <w:tcW w:w="1435" w:type="pct"/>
            <w:shd w:val="clear" w:color="auto" w:fill="D9D9D9"/>
            <w:vAlign w:val="center"/>
          </w:tcPr>
          <w:p w14:paraId="4DBB4DBA" w14:textId="77777777" w:rsidR="002D6DB4" w:rsidRDefault="00E51653">
            <w:pPr>
              <w:pStyle w:val="1"/>
              <w:spacing w:line="288" w:lineRule="auto"/>
              <w:ind w:firstLineChars="0" w:firstLine="0"/>
              <w:rPr>
                <w:rFonts w:ascii="Times New Roman" w:hAnsi="Times New Roman" w:cs="Times New Roman"/>
                <w:b/>
                <w:bCs/>
                <w:sz w:val="18"/>
                <w:szCs w:val="18"/>
              </w:rPr>
            </w:pPr>
            <w:r>
              <w:rPr>
                <w:rFonts w:ascii="Times New Roman" w:hAnsi="Times New Roman" w:cs="Times New Roman"/>
                <w:b/>
                <w:bCs/>
                <w:sz w:val="18"/>
                <w:szCs w:val="18"/>
              </w:rPr>
              <w:t>课程目标对毕业要求的支撑关系</w:t>
            </w:r>
          </w:p>
        </w:tc>
      </w:tr>
      <w:tr w:rsidR="002D6DB4" w14:paraId="223A392A" w14:textId="77777777">
        <w:trPr>
          <w:trHeight w:val="22"/>
          <w:jc w:val="center"/>
        </w:trPr>
        <w:tc>
          <w:tcPr>
            <w:tcW w:w="859" w:type="pct"/>
            <w:vAlign w:val="center"/>
          </w:tcPr>
          <w:p w14:paraId="465A826C" w14:textId="77777777" w:rsidR="002D6DB4" w:rsidRDefault="00E51653">
            <w:pPr>
              <w:pStyle w:val="1"/>
              <w:spacing w:line="288" w:lineRule="auto"/>
              <w:ind w:firstLineChars="0" w:firstLine="0"/>
              <w:rPr>
                <w:rFonts w:ascii="Times New Roman" w:hAnsi="Times New Roman" w:cs="Times New Roman"/>
                <w:sz w:val="18"/>
                <w:szCs w:val="18"/>
              </w:rPr>
            </w:pPr>
            <w:r>
              <w:rPr>
                <w:rFonts w:ascii="Times New Roman" w:hAnsi="Times New Roman" w:cs="Times New Roman"/>
                <w:sz w:val="18"/>
                <w:szCs w:val="18"/>
              </w:rPr>
              <w:t xml:space="preserve">1. </w:t>
            </w:r>
            <w:r>
              <w:rPr>
                <w:rFonts w:ascii="Times New Roman" w:hAnsi="Times New Roman" w:cs="Times New Roman"/>
                <w:sz w:val="18"/>
                <w:szCs w:val="18"/>
              </w:rPr>
              <w:t>品德修养</w:t>
            </w:r>
          </w:p>
        </w:tc>
        <w:tc>
          <w:tcPr>
            <w:tcW w:w="2705" w:type="pct"/>
            <w:vAlign w:val="center"/>
          </w:tcPr>
          <w:p w14:paraId="194A3B49" w14:textId="77777777" w:rsidR="002D6DB4" w:rsidRDefault="00E51653">
            <w:pPr>
              <w:pStyle w:val="1"/>
              <w:spacing w:line="288" w:lineRule="auto"/>
              <w:ind w:firstLineChars="0" w:firstLine="0"/>
              <w:rPr>
                <w:rFonts w:ascii="Times New Roman" w:hAnsi="Times New Roman" w:cs="Times New Roman"/>
                <w:sz w:val="18"/>
                <w:szCs w:val="18"/>
              </w:rPr>
            </w:pPr>
            <w:r>
              <w:rPr>
                <w:rFonts w:ascii="Times New Roman" w:hAnsi="Times New Roman" w:cs="Times New Roman"/>
                <w:bCs/>
                <w:kern w:val="24"/>
                <w:sz w:val="18"/>
                <w:szCs w:val="18"/>
              </w:rPr>
              <w:t>1.1</w:t>
            </w:r>
            <w:r>
              <w:rPr>
                <w:rFonts w:ascii="Times New Roman" w:hAnsi="Times New Roman" w:cs="Times New Roman"/>
                <w:bCs/>
                <w:kern w:val="24"/>
                <w:sz w:val="18"/>
                <w:szCs w:val="18"/>
              </w:rPr>
              <w:t>理解并掌握科学的世界观和方法论。</w:t>
            </w:r>
          </w:p>
        </w:tc>
        <w:tc>
          <w:tcPr>
            <w:tcW w:w="1435" w:type="pct"/>
            <w:vAlign w:val="center"/>
          </w:tcPr>
          <w:p w14:paraId="4FD10F06" w14:textId="77777777" w:rsidR="002D6DB4" w:rsidRDefault="00E51653">
            <w:pPr>
              <w:pStyle w:val="1"/>
              <w:spacing w:line="288" w:lineRule="auto"/>
              <w:ind w:firstLineChars="0" w:firstLine="0"/>
              <w:rPr>
                <w:rFonts w:ascii="Times New Roman" w:hAnsi="Times New Roman" w:cs="Times New Roman"/>
                <w:sz w:val="18"/>
                <w:szCs w:val="18"/>
              </w:rPr>
            </w:pPr>
            <w:r>
              <w:rPr>
                <w:rFonts w:ascii="Times New Roman" w:hAnsi="Times New Roman" w:cs="Times New Roman"/>
                <w:sz w:val="18"/>
                <w:szCs w:val="18"/>
              </w:rPr>
              <w:t>课程目标</w:t>
            </w:r>
            <w:r>
              <w:rPr>
                <w:rFonts w:ascii="Times New Roman" w:hAnsi="Times New Roman" w:cs="Times New Roman"/>
                <w:sz w:val="18"/>
                <w:szCs w:val="18"/>
              </w:rPr>
              <w:t>3</w:t>
            </w:r>
          </w:p>
        </w:tc>
      </w:tr>
      <w:tr w:rsidR="002D6DB4" w14:paraId="7703F509" w14:textId="77777777">
        <w:trPr>
          <w:trHeight w:val="22"/>
          <w:jc w:val="center"/>
        </w:trPr>
        <w:tc>
          <w:tcPr>
            <w:tcW w:w="859" w:type="pct"/>
            <w:vAlign w:val="center"/>
          </w:tcPr>
          <w:p w14:paraId="2EAFCDE3" w14:textId="77777777" w:rsidR="002D6DB4" w:rsidRDefault="00E51653">
            <w:pPr>
              <w:pStyle w:val="1"/>
              <w:spacing w:line="288" w:lineRule="auto"/>
              <w:ind w:firstLineChars="0" w:firstLine="0"/>
              <w:rPr>
                <w:rFonts w:ascii="Times New Roman" w:hAnsi="Times New Roman" w:cs="Times New Roman"/>
                <w:sz w:val="18"/>
                <w:szCs w:val="18"/>
              </w:rPr>
            </w:pPr>
            <w:r>
              <w:rPr>
                <w:rFonts w:ascii="Times New Roman" w:hAnsi="Times New Roman" w:cs="Times New Roman"/>
                <w:sz w:val="18"/>
                <w:szCs w:val="18"/>
              </w:rPr>
              <w:t xml:space="preserve">7. </w:t>
            </w:r>
            <w:r>
              <w:rPr>
                <w:rFonts w:ascii="Times New Roman" w:hAnsi="Times New Roman" w:cs="Times New Roman"/>
                <w:sz w:val="18"/>
                <w:szCs w:val="18"/>
              </w:rPr>
              <w:t>工程与社会</w:t>
            </w:r>
          </w:p>
        </w:tc>
        <w:tc>
          <w:tcPr>
            <w:tcW w:w="2705" w:type="pct"/>
            <w:vAlign w:val="center"/>
          </w:tcPr>
          <w:p w14:paraId="297A37D6" w14:textId="77777777" w:rsidR="002D6DB4" w:rsidRDefault="00E51653">
            <w:pPr>
              <w:pStyle w:val="1"/>
              <w:spacing w:line="288" w:lineRule="auto"/>
              <w:ind w:firstLineChars="0" w:firstLine="0"/>
              <w:rPr>
                <w:rFonts w:ascii="Times New Roman" w:hAnsi="Times New Roman" w:cs="Times New Roman"/>
                <w:sz w:val="18"/>
                <w:szCs w:val="18"/>
              </w:rPr>
            </w:pPr>
            <w:r>
              <w:rPr>
                <w:rFonts w:ascii="Times New Roman" w:hAnsi="Times New Roman" w:cs="Times New Roman"/>
                <w:sz w:val="18"/>
                <w:szCs w:val="18"/>
              </w:rPr>
              <w:t>7.2</w:t>
            </w:r>
            <w:r>
              <w:rPr>
                <w:rFonts w:ascii="Times New Roman" w:hAnsi="Times New Roman" w:cs="Times New Roman"/>
                <w:sz w:val="18"/>
                <w:szCs w:val="18"/>
              </w:rPr>
              <w:t>能够分析评价专业工程实践和复杂工程问题解决方案对社会、健康、安全、法律以及文化的影响，并理解应承担的责任。</w:t>
            </w:r>
          </w:p>
        </w:tc>
        <w:tc>
          <w:tcPr>
            <w:tcW w:w="1435" w:type="pct"/>
            <w:vAlign w:val="center"/>
          </w:tcPr>
          <w:p w14:paraId="50BCD353" w14:textId="77777777" w:rsidR="002D6DB4" w:rsidRDefault="00E51653">
            <w:pPr>
              <w:pStyle w:val="1"/>
              <w:spacing w:line="288" w:lineRule="auto"/>
              <w:ind w:firstLineChars="0" w:firstLine="0"/>
              <w:rPr>
                <w:rFonts w:ascii="Times New Roman" w:hAnsi="Times New Roman" w:cs="Times New Roman"/>
                <w:sz w:val="18"/>
                <w:szCs w:val="18"/>
              </w:rPr>
            </w:pPr>
            <w:r>
              <w:rPr>
                <w:rFonts w:ascii="Times New Roman" w:hAnsi="Times New Roman" w:cs="Times New Roman"/>
                <w:sz w:val="18"/>
                <w:szCs w:val="18"/>
              </w:rPr>
              <w:t>课程目标</w:t>
            </w:r>
            <w:r>
              <w:rPr>
                <w:rFonts w:ascii="Times New Roman" w:hAnsi="Times New Roman" w:cs="Times New Roman"/>
                <w:sz w:val="18"/>
                <w:szCs w:val="18"/>
              </w:rPr>
              <w:t>1</w:t>
            </w:r>
            <w:r>
              <w:rPr>
                <w:rFonts w:ascii="Times New Roman" w:hAnsi="Times New Roman" w:cs="Times New Roman"/>
                <w:sz w:val="18"/>
                <w:szCs w:val="18"/>
              </w:rPr>
              <w:t>、课程目标</w:t>
            </w:r>
            <w:r>
              <w:rPr>
                <w:rFonts w:ascii="Times New Roman" w:hAnsi="Times New Roman" w:cs="Times New Roman"/>
                <w:sz w:val="18"/>
                <w:szCs w:val="18"/>
              </w:rPr>
              <w:t>2</w:t>
            </w:r>
            <w:r>
              <w:rPr>
                <w:rFonts w:ascii="Times New Roman" w:hAnsi="Times New Roman" w:cs="Times New Roman"/>
                <w:sz w:val="18"/>
                <w:szCs w:val="18"/>
              </w:rPr>
              <w:t>、课程目标</w:t>
            </w:r>
            <w:r>
              <w:rPr>
                <w:rFonts w:ascii="Times New Roman" w:hAnsi="Times New Roman" w:cs="Times New Roman"/>
                <w:sz w:val="18"/>
                <w:szCs w:val="18"/>
              </w:rPr>
              <w:t>3</w:t>
            </w:r>
          </w:p>
        </w:tc>
      </w:tr>
      <w:tr w:rsidR="002D6DB4" w14:paraId="35328DDD" w14:textId="77777777">
        <w:trPr>
          <w:trHeight w:val="22"/>
          <w:jc w:val="center"/>
        </w:trPr>
        <w:tc>
          <w:tcPr>
            <w:tcW w:w="859" w:type="pct"/>
            <w:vAlign w:val="center"/>
          </w:tcPr>
          <w:p w14:paraId="6DDC4AF6" w14:textId="77777777" w:rsidR="002D6DB4" w:rsidRDefault="00E51653">
            <w:pPr>
              <w:pStyle w:val="1"/>
              <w:spacing w:line="288" w:lineRule="auto"/>
              <w:ind w:firstLineChars="0" w:firstLine="0"/>
              <w:rPr>
                <w:rFonts w:ascii="Times New Roman" w:hAnsi="Times New Roman" w:cs="Times New Roman"/>
                <w:sz w:val="18"/>
                <w:szCs w:val="18"/>
              </w:rPr>
            </w:pPr>
            <w:r>
              <w:rPr>
                <w:rFonts w:ascii="Times New Roman" w:hAnsi="Times New Roman" w:cs="Times New Roman"/>
                <w:sz w:val="18"/>
                <w:szCs w:val="18"/>
              </w:rPr>
              <w:t xml:space="preserve">9. </w:t>
            </w:r>
            <w:r>
              <w:rPr>
                <w:rFonts w:ascii="Times New Roman" w:hAnsi="Times New Roman" w:cs="Times New Roman"/>
                <w:sz w:val="18"/>
                <w:szCs w:val="18"/>
              </w:rPr>
              <w:t>职业规范</w:t>
            </w:r>
          </w:p>
        </w:tc>
        <w:tc>
          <w:tcPr>
            <w:tcW w:w="2705" w:type="pct"/>
            <w:vAlign w:val="center"/>
          </w:tcPr>
          <w:p w14:paraId="3734A066" w14:textId="77777777" w:rsidR="002D6DB4" w:rsidRDefault="00E51653">
            <w:pPr>
              <w:pStyle w:val="1"/>
              <w:spacing w:line="288" w:lineRule="auto"/>
              <w:ind w:firstLineChars="0" w:firstLine="0"/>
              <w:rPr>
                <w:rFonts w:ascii="Times New Roman" w:hAnsi="Times New Roman" w:cs="Times New Roman"/>
                <w:sz w:val="18"/>
                <w:szCs w:val="18"/>
              </w:rPr>
            </w:pPr>
            <w:r>
              <w:rPr>
                <w:rFonts w:ascii="Times New Roman" w:hAnsi="Times New Roman" w:cs="Times New Roman"/>
                <w:sz w:val="18"/>
                <w:szCs w:val="18"/>
              </w:rPr>
              <w:t xml:space="preserve">9.2 </w:t>
            </w:r>
            <w:r>
              <w:rPr>
                <w:rFonts w:ascii="Times New Roman" w:hAnsi="Times New Roman" w:cs="Times New Roman"/>
                <w:sz w:val="18"/>
                <w:szCs w:val="18"/>
              </w:rPr>
              <w:t>理解并在工程实践中遵守工程职业道德规范。</w:t>
            </w:r>
          </w:p>
        </w:tc>
        <w:tc>
          <w:tcPr>
            <w:tcW w:w="1435" w:type="pct"/>
            <w:vAlign w:val="center"/>
          </w:tcPr>
          <w:p w14:paraId="78FA4B95" w14:textId="77777777" w:rsidR="002D6DB4" w:rsidRDefault="00E51653">
            <w:pPr>
              <w:pStyle w:val="1"/>
              <w:spacing w:line="288" w:lineRule="auto"/>
              <w:ind w:firstLineChars="0" w:firstLine="0"/>
              <w:rPr>
                <w:rFonts w:ascii="Times New Roman" w:hAnsi="Times New Roman" w:cs="Times New Roman"/>
                <w:sz w:val="18"/>
                <w:szCs w:val="18"/>
              </w:rPr>
            </w:pPr>
            <w:r>
              <w:rPr>
                <w:rFonts w:ascii="Times New Roman" w:hAnsi="Times New Roman" w:cs="Times New Roman"/>
                <w:sz w:val="18"/>
                <w:szCs w:val="18"/>
              </w:rPr>
              <w:t>课程目标</w:t>
            </w:r>
            <w:r>
              <w:rPr>
                <w:rFonts w:ascii="Times New Roman" w:hAnsi="Times New Roman" w:cs="Times New Roman"/>
                <w:sz w:val="18"/>
                <w:szCs w:val="18"/>
              </w:rPr>
              <w:t>1</w:t>
            </w:r>
            <w:r>
              <w:rPr>
                <w:rFonts w:ascii="Times New Roman" w:hAnsi="Times New Roman" w:cs="Times New Roman"/>
                <w:sz w:val="18"/>
                <w:szCs w:val="18"/>
              </w:rPr>
              <w:t>、课程目标</w:t>
            </w:r>
            <w:r>
              <w:rPr>
                <w:rFonts w:ascii="Times New Roman" w:hAnsi="Times New Roman" w:cs="Times New Roman"/>
                <w:sz w:val="18"/>
                <w:szCs w:val="18"/>
              </w:rPr>
              <w:t>2</w:t>
            </w:r>
          </w:p>
        </w:tc>
      </w:tr>
      <w:tr w:rsidR="002D6DB4" w14:paraId="17C6C04E" w14:textId="77777777">
        <w:trPr>
          <w:trHeight w:val="22"/>
          <w:jc w:val="center"/>
        </w:trPr>
        <w:tc>
          <w:tcPr>
            <w:tcW w:w="859" w:type="pct"/>
            <w:vAlign w:val="center"/>
          </w:tcPr>
          <w:p w14:paraId="6F791F24" w14:textId="77777777" w:rsidR="002D6DB4" w:rsidRDefault="00E51653">
            <w:pPr>
              <w:pStyle w:val="1"/>
              <w:spacing w:line="288" w:lineRule="auto"/>
              <w:ind w:firstLineChars="0" w:firstLine="0"/>
              <w:rPr>
                <w:rFonts w:ascii="Times New Roman" w:hAnsi="Times New Roman" w:cs="Times New Roman"/>
                <w:sz w:val="18"/>
                <w:szCs w:val="18"/>
              </w:rPr>
            </w:pPr>
            <w:r>
              <w:rPr>
                <w:rFonts w:ascii="Times New Roman" w:hAnsi="Times New Roman" w:cs="Times New Roman"/>
                <w:sz w:val="18"/>
                <w:szCs w:val="18"/>
              </w:rPr>
              <w:t xml:space="preserve">13. </w:t>
            </w:r>
            <w:r>
              <w:rPr>
                <w:rFonts w:ascii="Times New Roman" w:hAnsi="Times New Roman" w:cs="Times New Roman"/>
                <w:sz w:val="18"/>
                <w:szCs w:val="18"/>
              </w:rPr>
              <w:t>终身学习</w:t>
            </w:r>
          </w:p>
        </w:tc>
        <w:tc>
          <w:tcPr>
            <w:tcW w:w="2705" w:type="pct"/>
            <w:vAlign w:val="center"/>
          </w:tcPr>
          <w:p w14:paraId="14AC8957" w14:textId="77777777" w:rsidR="002D6DB4" w:rsidRDefault="00E51653">
            <w:pPr>
              <w:pStyle w:val="1"/>
              <w:spacing w:line="288" w:lineRule="auto"/>
              <w:ind w:firstLineChars="0" w:firstLine="0"/>
              <w:rPr>
                <w:rFonts w:ascii="Times New Roman" w:hAnsi="Times New Roman" w:cs="Times New Roman"/>
                <w:sz w:val="18"/>
                <w:szCs w:val="18"/>
              </w:rPr>
            </w:pPr>
            <w:r>
              <w:rPr>
                <w:rFonts w:ascii="Times New Roman" w:hAnsi="Times New Roman" w:cs="Times New Roman"/>
                <w:bCs/>
                <w:kern w:val="24"/>
                <w:sz w:val="18"/>
                <w:szCs w:val="18"/>
              </w:rPr>
              <w:t>13.2</w:t>
            </w:r>
            <w:r>
              <w:rPr>
                <w:rFonts w:ascii="Times New Roman" w:hAnsi="Times New Roman" w:cs="Times New Roman"/>
                <w:sz w:val="18"/>
                <w:szCs w:val="18"/>
              </w:rPr>
              <w:t>理解终身学习的重要性，形成终身学习的意识，适应持续的职业发展。</w:t>
            </w:r>
          </w:p>
        </w:tc>
        <w:tc>
          <w:tcPr>
            <w:tcW w:w="1435" w:type="pct"/>
            <w:vAlign w:val="center"/>
          </w:tcPr>
          <w:p w14:paraId="3A1D7964" w14:textId="77777777" w:rsidR="002D6DB4" w:rsidRDefault="00E51653">
            <w:pPr>
              <w:pStyle w:val="1"/>
              <w:spacing w:line="288" w:lineRule="auto"/>
              <w:ind w:firstLineChars="0" w:firstLine="0"/>
              <w:rPr>
                <w:rFonts w:ascii="Times New Roman" w:hAnsi="Times New Roman" w:cs="Times New Roman"/>
                <w:sz w:val="18"/>
                <w:szCs w:val="18"/>
              </w:rPr>
            </w:pPr>
            <w:r>
              <w:rPr>
                <w:rFonts w:ascii="Times New Roman" w:hAnsi="Times New Roman" w:cs="Times New Roman"/>
                <w:sz w:val="18"/>
                <w:szCs w:val="18"/>
              </w:rPr>
              <w:t>课程目标</w:t>
            </w:r>
            <w:r>
              <w:rPr>
                <w:rFonts w:ascii="Times New Roman" w:hAnsi="Times New Roman" w:cs="Times New Roman"/>
                <w:sz w:val="18"/>
                <w:szCs w:val="18"/>
              </w:rPr>
              <w:t>2</w:t>
            </w:r>
          </w:p>
        </w:tc>
      </w:tr>
    </w:tbl>
    <w:p w14:paraId="3ECC350C" w14:textId="77777777" w:rsidR="002D6DB4" w:rsidRDefault="002D6DB4">
      <w:pPr>
        <w:adjustRightInd w:val="0"/>
        <w:snapToGrid w:val="0"/>
        <w:spacing w:line="288" w:lineRule="auto"/>
        <w:ind w:leftChars="50" w:left="105" w:rightChars="50" w:right="105"/>
        <w:rPr>
          <w:rFonts w:ascii="Times New Roman" w:hAnsi="Times New Roman" w:cs="Times New Roman"/>
          <w:b/>
          <w:szCs w:val="21"/>
        </w:rPr>
      </w:pPr>
    </w:p>
    <w:p w14:paraId="3B1BD67D" w14:textId="77777777" w:rsidR="002D6DB4" w:rsidRDefault="00E51653">
      <w:pPr>
        <w:adjustRightInd w:val="0"/>
        <w:snapToGrid w:val="0"/>
        <w:spacing w:line="288" w:lineRule="auto"/>
        <w:ind w:rightChars="50" w:right="105"/>
        <w:rPr>
          <w:rFonts w:ascii="Times New Roman" w:hAnsi="Times New Roman" w:cs="Times New Roman"/>
          <w:b/>
          <w:szCs w:val="21"/>
        </w:rPr>
      </w:pPr>
      <w:r>
        <w:rPr>
          <w:rFonts w:ascii="Times New Roman" w:hAnsi="Times New Roman" w:cs="Times New Roman"/>
          <w:b/>
          <w:szCs w:val="21"/>
        </w:rPr>
        <w:t>四、课程教学内容和要求</w:t>
      </w:r>
    </w:p>
    <w:p w14:paraId="36005E0A" w14:textId="77777777" w:rsidR="002D6DB4" w:rsidRDefault="00E51653">
      <w:pPr>
        <w:spacing w:line="288" w:lineRule="auto"/>
        <w:ind w:firstLine="360"/>
        <w:rPr>
          <w:rFonts w:ascii="Times New Roman" w:hAnsi="Times New Roman" w:cs="Times New Roman"/>
          <w:szCs w:val="21"/>
        </w:rPr>
      </w:pPr>
      <w:r>
        <w:rPr>
          <w:rFonts w:ascii="Times New Roman" w:hAnsi="Times New Roman" w:cs="Times New Roman"/>
          <w:szCs w:val="21"/>
        </w:rPr>
        <w:t>总学时</w:t>
      </w:r>
      <w:r>
        <w:rPr>
          <w:rFonts w:ascii="Times New Roman" w:hAnsi="Times New Roman" w:cs="Times New Roman"/>
          <w:szCs w:val="21"/>
        </w:rPr>
        <w:t> 16</w:t>
      </w:r>
      <w:r>
        <w:rPr>
          <w:rFonts w:ascii="Times New Roman" w:hAnsi="Times New Roman" w:cs="Times New Roman"/>
          <w:szCs w:val="21"/>
        </w:rPr>
        <w:t>学时，讲授</w:t>
      </w:r>
      <w:r>
        <w:rPr>
          <w:rFonts w:ascii="Times New Roman" w:hAnsi="Times New Roman" w:cs="Times New Roman"/>
          <w:szCs w:val="21"/>
        </w:rPr>
        <w:t>16</w:t>
      </w:r>
      <w:r>
        <w:rPr>
          <w:rFonts w:ascii="Times New Roman" w:hAnsi="Times New Roman" w:cs="Times New Roman"/>
          <w:szCs w:val="21"/>
        </w:rPr>
        <w:t>学时。</w:t>
      </w:r>
    </w:p>
    <w:p w14:paraId="47247D4C" w14:textId="77777777" w:rsidR="002D6DB4" w:rsidRDefault="002D6DB4">
      <w:pPr>
        <w:spacing w:line="288" w:lineRule="auto"/>
        <w:ind w:firstLine="360"/>
        <w:rPr>
          <w:rFonts w:ascii="Times New Roman" w:hAnsi="Times New Roman" w:cs="Times New Roman"/>
          <w:szCs w:val="21"/>
        </w:rPr>
      </w:pPr>
    </w:p>
    <w:tbl>
      <w:tblPr>
        <w:tblW w:w="8330" w:type="dxa"/>
        <w:tblLayout w:type="fixed"/>
        <w:tblLook w:val="04A0" w:firstRow="1" w:lastRow="0" w:firstColumn="1" w:lastColumn="0" w:noHBand="0" w:noVBand="1"/>
      </w:tblPr>
      <w:tblGrid>
        <w:gridCol w:w="679"/>
        <w:gridCol w:w="1272"/>
        <w:gridCol w:w="3260"/>
        <w:gridCol w:w="709"/>
        <w:gridCol w:w="709"/>
        <w:gridCol w:w="709"/>
        <w:gridCol w:w="992"/>
      </w:tblGrid>
      <w:tr w:rsidR="002D6DB4" w14:paraId="2D17FF76" w14:textId="77777777">
        <w:trPr>
          <w:trHeight w:val="810"/>
        </w:trPr>
        <w:tc>
          <w:tcPr>
            <w:tcW w:w="679" w:type="dxa"/>
            <w:tcBorders>
              <w:top w:val="single" w:sz="4" w:space="0" w:color="auto"/>
              <w:left w:val="single" w:sz="4" w:space="0" w:color="auto"/>
              <w:bottom w:val="single" w:sz="4" w:space="0" w:color="auto"/>
              <w:right w:val="single" w:sz="4" w:space="0" w:color="auto"/>
            </w:tcBorders>
            <w:shd w:val="clear" w:color="auto" w:fill="D8D8D8" w:themeFill="background1" w:themeFillShade="D8"/>
            <w:vAlign w:val="center"/>
          </w:tcPr>
          <w:p w14:paraId="5DE7BA61" w14:textId="77777777" w:rsidR="002D6DB4" w:rsidRDefault="00E51653">
            <w:pPr>
              <w:widowControl/>
              <w:spacing w:line="288" w:lineRule="auto"/>
              <w:jc w:val="center"/>
              <w:rPr>
                <w:rFonts w:ascii="Times New Roman" w:eastAsia="宋体" w:hAnsi="Times New Roman" w:cs="Times New Roman"/>
                <w:b/>
                <w:bCs/>
                <w:color w:val="000000"/>
                <w:kern w:val="0"/>
                <w:sz w:val="18"/>
                <w:szCs w:val="18"/>
              </w:rPr>
            </w:pPr>
            <w:r>
              <w:rPr>
                <w:rFonts w:ascii="Times New Roman" w:eastAsia="宋体" w:hAnsi="Times New Roman" w:cs="Times New Roman"/>
                <w:b/>
                <w:bCs/>
                <w:color w:val="000000"/>
                <w:kern w:val="0"/>
                <w:sz w:val="18"/>
                <w:szCs w:val="18"/>
              </w:rPr>
              <w:lastRenderedPageBreak/>
              <w:t>序号</w:t>
            </w:r>
          </w:p>
        </w:tc>
        <w:tc>
          <w:tcPr>
            <w:tcW w:w="1272" w:type="dxa"/>
            <w:tcBorders>
              <w:top w:val="single" w:sz="4" w:space="0" w:color="auto"/>
              <w:left w:val="nil"/>
              <w:bottom w:val="single" w:sz="4" w:space="0" w:color="auto"/>
              <w:right w:val="single" w:sz="4" w:space="0" w:color="auto"/>
            </w:tcBorders>
            <w:shd w:val="clear" w:color="auto" w:fill="D8D8D8" w:themeFill="background1" w:themeFillShade="D8"/>
            <w:vAlign w:val="center"/>
          </w:tcPr>
          <w:p w14:paraId="1DE5F90D" w14:textId="77777777" w:rsidR="002D6DB4" w:rsidRDefault="00E51653">
            <w:pPr>
              <w:widowControl/>
              <w:spacing w:line="288" w:lineRule="auto"/>
              <w:jc w:val="center"/>
              <w:rPr>
                <w:rFonts w:ascii="Times New Roman" w:eastAsia="宋体" w:hAnsi="Times New Roman" w:cs="Times New Roman"/>
                <w:b/>
                <w:bCs/>
                <w:color w:val="000000"/>
                <w:kern w:val="0"/>
                <w:sz w:val="18"/>
                <w:szCs w:val="18"/>
              </w:rPr>
            </w:pPr>
            <w:r>
              <w:rPr>
                <w:rFonts w:ascii="Times New Roman" w:eastAsia="宋体" w:hAnsi="Times New Roman" w:cs="Times New Roman"/>
                <w:b/>
                <w:bCs/>
                <w:color w:val="000000"/>
                <w:kern w:val="0"/>
                <w:sz w:val="18"/>
                <w:szCs w:val="18"/>
              </w:rPr>
              <w:t>知识单元</w:t>
            </w:r>
          </w:p>
        </w:tc>
        <w:tc>
          <w:tcPr>
            <w:tcW w:w="3260" w:type="dxa"/>
            <w:tcBorders>
              <w:top w:val="single" w:sz="4" w:space="0" w:color="auto"/>
              <w:left w:val="nil"/>
              <w:bottom w:val="single" w:sz="4" w:space="0" w:color="auto"/>
              <w:right w:val="single" w:sz="4" w:space="0" w:color="auto"/>
            </w:tcBorders>
            <w:shd w:val="clear" w:color="auto" w:fill="D8D8D8" w:themeFill="background1" w:themeFillShade="D8"/>
            <w:vAlign w:val="center"/>
          </w:tcPr>
          <w:p w14:paraId="1A902B16" w14:textId="77777777" w:rsidR="002D6DB4" w:rsidRDefault="00E51653">
            <w:pPr>
              <w:widowControl/>
              <w:spacing w:line="288" w:lineRule="auto"/>
              <w:jc w:val="center"/>
              <w:rPr>
                <w:rFonts w:ascii="Times New Roman" w:eastAsia="宋体" w:hAnsi="Times New Roman" w:cs="Times New Roman"/>
                <w:b/>
                <w:bCs/>
                <w:color w:val="000000"/>
                <w:kern w:val="0"/>
                <w:sz w:val="18"/>
                <w:szCs w:val="18"/>
              </w:rPr>
            </w:pPr>
            <w:r>
              <w:rPr>
                <w:rFonts w:ascii="Times New Roman" w:eastAsia="宋体" w:hAnsi="Times New Roman" w:cs="Times New Roman"/>
                <w:b/>
                <w:bCs/>
                <w:color w:val="000000"/>
                <w:kern w:val="0"/>
                <w:sz w:val="18"/>
                <w:szCs w:val="18"/>
              </w:rPr>
              <w:t>知识点</w:t>
            </w:r>
          </w:p>
        </w:tc>
        <w:tc>
          <w:tcPr>
            <w:tcW w:w="709" w:type="dxa"/>
            <w:tcBorders>
              <w:top w:val="single" w:sz="4" w:space="0" w:color="auto"/>
              <w:left w:val="nil"/>
              <w:bottom w:val="single" w:sz="4" w:space="0" w:color="auto"/>
              <w:right w:val="single" w:sz="4" w:space="0" w:color="auto"/>
            </w:tcBorders>
            <w:shd w:val="clear" w:color="auto" w:fill="D8D8D8" w:themeFill="background1" w:themeFillShade="D8"/>
            <w:vAlign w:val="center"/>
          </w:tcPr>
          <w:p w14:paraId="27D1A9C9" w14:textId="77777777" w:rsidR="002D6DB4" w:rsidRDefault="00E51653">
            <w:pPr>
              <w:widowControl/>
              <w:spacing w:line="288" w:lineRule="auto"/>
              <w:jc w:val="center"/>
              <w:rPr>
                <w:rFonts w:ascii="Times New Roman" w:eastAsia="宋体" w:hAnsi="Times New Roman" w:cs="Times New Roman"/>
                <w:b/>
                <w:bCs/>
                <w:color w:val="000000"/>
                <w:kern w:val="0"/>
                <w:sz w:val="18"/>
                <w:szCs w:val="18"/>
              </w:rPr>
            </w:pPr>
            <w:r>
              <w:rPr>
                <w:rFonts w:ascii="Times New Roman" w:eastAsia="宋体" w:hAnsi="Times New Roman" w:cs="Times New Roman"/>
                <w:b/>
                <w:bCs/>
                <w:color w:val="000000"/>
                <w:kern w:val="0"/>
                <w:sz w:val="18"/>
                <w:szCs w:val="18"/>
              </w:rPr>
              <w:t>要求</w:t>
            </w:r>
          </w:p>
        </w:tc>
        <w:tc>
          <w:tcPr>
            <w:tcW w:w="709" w:type="dxa"/>
            <w:tcBorders>
              <w:top w:val="single" w:sz="4" w:space="0" w:color="auto"/>
              <w:left w:val="nil"/>
              <w:bottom w:val="single" w:sz="4" w:space="0" w:color="auto"/>
              <w:right w:val="single" w:sz="4" w:space="0" w:color="auto"/>
            </w:tcBorders>
            <w:shd w:val="clear" w:color="auto" w:fill="D8D8D8" w:themeFill="background1" w:themeFillShade="D8"/>
            <w:vAlign w:val="center"/>
          </w:tcPr>
          <w:p w14:paraId="316B3FBD" w14:textId="77777777" w:rsidR="002D6DB4" w:rsidRDefault="00E51653">
            <w:pPr>
              <w:widowControl/>
              <w:spacing w:line="288" w:lineRule="auto"/>
              <w:jc w:val="center"/>
              <w:rPr>
                <w:rFonts w:ascii="Times New Roman" w:eastAsia="宋体" w:hAnsi="Times New Roman" w:cs="Times New Roman"/>
                <w:b/>
                <w:bCs/>
                <w:color w:val="000000"/>
                <w:kern w:val="0"/>
                <w:sz w:val="18"/>
                <w:szCs w:val="18"/>
              </w:rPr>
            </w:pPr>
            <w:r>
              <w:rPr>
                <w:rFonts w:ascii="Times New Roman" w:eastAsia="宋体" w:hAnsi="Times New Roman" w:cs="Times New Roman"/>
                <w:b/>
                <w:bCs/>
                <w:color w:val="000000"/>
                <w:kern w:val="0"/>
                <w:sz w:val="18"/>
                <w:szCs w:val="18"/>
              </w:rPr>
              <w:t>推荐学时</w:t>
            </w:r>
          </w:p>
        </w:tc>
        <w:tc>
          <w:tcPr>
            <w:tcW w:w="709" w:type="dxa"/>
            <w:tcBorders>
              <w:top w:val="single" w:sz="4" w:space="0" w:color="auto"/>
              <w:left w:val="nil"/>
              <w:bottom w:val="single" w:sz="4" w:space="0" w:color="auto"/>
              <w:right w:val="single" w:sz="4" w:space="0" w:color="auto"/>
            </w:tcBorders>
            <w:shd w:val="clear" w:color="auto" w:fill="D8D8D8" w:themeFill="background1" w:themeFillShade="D8"/>
            <w:vAlign w:val="center"/>
          </w:tcPr>
          <w:p w14:paraId="7A790694" w14:textId="77777777" w:rsidR="002D6DB4" w:rsidRDefault="00E51653">
            <w:pPr>
              <w:widowControl/>
              <w:spacing w:line="288" w:lineRule="auto"/>
              <w:jc w:val="center"/>
              <w:rPr>
                <w:rFonts w:ascii="Times New Roman" w:eastAsia="宋体" w:hAnsi="Times New Roman" w:cs="Times New Roman"/>
                <w:b/>
                <w:bCs/>
                <w:color w:val="000000"/>
                <w:kern w:val="0"/>
                <w:sz w:val="18"/>
                <w:szCs w:val="18"/>
              </w:rPr>
            </w:pPr>
            <w:r>
              <w:rPr>
                <w:rFonts w:ascii="Times New Roman" w:eastAsia="宋体" w:hAnsi="Times New Roman" w:cs="Times New Roman"/>
                <w:b/>
                <w:bCs/>
                <w:color w:val="000000"/>
                <w:kern w:val="0"/>
                <w:sz w:val="18"/>
                <w:szCs w:val="18"/>
              </w:rPr>
              <w:t>教学方式</w:t>
            </w:r>
          </w:p>
        </w:tc>
        <w:tc>
          <w:tcPr>
            <w:tcW w:w="992" w:type="dxa"/>
            <w:tcBorders>
              <w:top w:val="single" w:sz="4" w:space="0" w:color="auto"/>
              <w:left w:val="single" w:sz="4" w:space="0" w:color="auto"/>
              <w:bottom w:val="single" w:sz="4" w:space="0" w:color="auto"/>
              <w:right w:val="single" w:sz="4" w:space="0" w:color="auto"/>
            </w:tcBorders>
            <w:shd w:val="clear" w:color="auto" w:fill="D8D8D8" w:themeFill="background1" w:themeFillShade="D8"/>
            <w:vAlign w:val="center"/>
          </w:tcPr>
          <w:p w14:paraId="0FFE6291" w14:textId="77777777" w:rsidR="002D6DB4" w:rsidRDefault="00E51653">
            <w:pPr>
              <w:widowControl/>
              <w:spacing w:line="288" w:lineRule="auto"/>
              <w:jc w:val="center"/>
              <w:rPr>
                <w:rFonts w:ascii="Times New Roman" w:eastAsia="宋体" w:hAnsi="Times New Roman" w:cs="Times New Roman"/>
                <w:b/>
                <w:bCs/>
                <w:color w:val="000000"/>
                <w:kern w:val="0"/>
                <w:sz w:val="18"/>
                <w:szCs w:val="18"/>
              </w:rPr>
            </w:pPr>
            <w:r>
              <w:rPr>
                <w:rFonts w:ascii="Times New Roman" w:eastAsia="宋体" w:hAnsi="Times New Roman" w:cs="Times New Roman"/>
                <w:b/>
                <w:bCs/>
                <w:color w:val="000000"/>
                <w:kern w:val="0"/>
                <w:sz w:val="18"/>
                <w:szCs w:val="18"/>
              </w:rPr>
              <w:t>重点支持指标点</w:t>
            </w:r>
          </w:p>
        </w:tc>
      </w:tr>
      <w:tr w:rsidR="002D6DB4" w14:paraId="201F531F" w14:textId="77777777">
        <w:trPr>
          <w:trHeight w:val="270"/>
        </w:trPr>
        <w:tc>
          <w:tcPr>
            <w:tcW w:w="679" w:type="dxa"/>
            <w:vMerge w:val="restart"/>
            <w:tcBorders>
              <w:top w:val="nil"/>
              <w:left w:val="single" w:sz="4" w:space="0" w:color="auto"/>
              <w:bottom w:val="single" w:sz="4" w:space="0" w:color="auto"/>
              <w:right w:val="single" w:sz="4" w:space="0" w:color="auto"/>
            </w:tcBorders>
            <w:shd w:val="clear" w:color="auto" w:fill="auto"/>
            <w:vAlign w:val="center"/>
          </w:tcPr>
          <w:p w14:paraId="0CB020D8"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E8C32D" w14:textId="77777777" w:rsidR="002D6DB4" w:rsidRDefault="00E51653">
            <w:pPr>
              <w:widowControl/>
              <w:spacing w:line="288" w:lineRule="auto"/>
              <w:jc w:val="center"/>
              <w:rPr>
                <w:rFonts w:ascii="Times New Roman" w:hAnsi="Times New Roman" w:cs="Times New Roman"/>
                <w:bCs/>
                <w:kern w:val="0"/>
                <w:sz w:val="18"/>
                <w:szCs w:val="18"/>
              </w:rPr>
            </w:pPr>
            <w:r>
              <w:rPr>
                <w:rFonts w:ascii="Times New Roman" w:hAnsi="Times New Roman" w:cs="Times New Roman"/>
                <w:bCs/>
                <w:kern w:val="0"/>
                <w:sz w:val="18"/>
                <w:szCs w:val="18"/>
              </w:rPr>
              <w:t>电子信息类</w:t>
            </w:r>
          </w:p>
          <w:p w14:paraId="0B9484D8"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（通信与控制）简介</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BB910BC"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电子信息技术概述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C3D3F6"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val="restart"/>
            <w:tcBorders>
              <w:top w:val="nil"/>
              <w:left w:val="single" w:sz="4" w:space="0" w:color="auto"/>
              <w:right w:val="single" w:sz="4" w:space="0" w:color="auto"/>
            </w:tcBorders>
            <w:shd w:val="clear" w:color="auto" w:fill="auto"/>
            <w:vAlign w:val="center"/>
          </w:tcPr>
          <w:p w14:paraId="24A77224"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w:t>
            </w:r>
          </w:p>
        </w:tc>
        <w:tc>
          <w:tcPr>
            <w:tcW w:w="709" w:type="dxa"/>
            <w:vMerge w:val="restart"/>
            <w:tcBorders>
              <w:top w:val="single" w:sz="4" w:space="0" w:color="auto"/>
              <w:left w:val="single" w:sz="4" w:space="0" w:color="auto"/>
              <w:right w:val="single" w:sz="4" w:space="0" w:color="auto"/>
            </w:tcBorders>
            <w:vAlign w:val="center"/>
          </w:tcPr>
          <w:p w14:paraId="46D28686"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课堂讲授</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14:paraId="157FAC68"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7.2</w:t>
            </w:r>
          </w:p>
          <w:p w14:paraId="5E05D092"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9.2</w:t>
            </w:r>
          </w:p>
        </w:tc>
      </w:tr>
      <w:tr w:rsidR="002D6DB4" w14:paraId="1070B499" w14:textId="77777777">
        <w:trPr>
          <w:trHeight w:val="270"/>
        </w:trPr>
        <w:tc>
          <w:tcPr>
            <w:tcW w:w="679" w:type="dxa"/>
            <w:vMerge/>
            <w:tcBorders>
              <w:top w:val="nil"/>
              <w:left w:val="single" w:sz="4" w:space="0" w:color="auto"/>
              <w:bottom w:val="single" w:sz="4" w:space="0" w:color="auto"/>
              <w:right w:val="single" w:sz="4" w:space="0" w:color="auto"/>
            </w:tcBorders>
            <w:vAlign w:val="center"/>
          </w:tcPr>
          <w:p w14:paraId="6CC49D2F"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vAlign w:val="center"/>
          </w:tcPr>
          <w:p w14:paraId="4DCEF482"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786F060"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电子信息类专业特点及要求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C061DA"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vMerge/>
            <w:tcBorders>
              <w:left w:val="single" w:sz="4" w:space="0" w:color="auto"/>
              <w:right w:val="single" w:sz="4" w:space="0" w:color="auto"/>
            </w:tcBorders>
            <w:vAlign w:val="center"/>
          </w:tcPr>
          <w:p w14:paraId="2576ACE8" w14:textId="77777777" w:rsidR="002D6DB4" w:rsidRDefault="002D6DB4">
            <w:pPr>
              <w:spacing w:line="288" w:lineRule="auto"/>
              <w:jc w:val="center"/>
              <w:rPr>
                <w:rFonts w:ascii="Times New Roman" w:eastAsia="宋体" w:hAnsi="Times New Roman" w:cs="Times New Roman"/>
                <w:color w:val="000000"/>
                <w:kern w:val="0"/>
                <w:sz w:val="18"/>
                <w:szCs w:val="18"/>
              </w:rPr>
            </w:pPr>
          </w:p>
        </w:tc>
        <w:tc>
          <w:tcPr>
            <w:tcW w:w="709" w:type="dxa"/>
            <w:vMerge/>
            <w:tcBorders>
              <w:left w:val="single" w:sz="4" w:space="0" w:color="auto"/>
              <w:right w:val="single" w:sz="4" w:space="0" w:color="auto"/>
            </w:tcBorders>
            <w:vAlign w:val="center"/>
          </w:tcPr>
          <w:p w14:paraId="54D40969"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14:paraId="6579E5C5"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021AE630" w14:textId="77777777">
        <w:trPr>
          <w:trHeight w:val="90"/>
        </w:trPr>
        <w:tc>
          <w:tcPr>
            <w:tcW w:w="679" w:type="dxa"/>
            <w:vMerge/>
            <w:tcBorders>
              <w:top w:val="nil"/>
              <w:left w:val="single" w:sz="4" w:space="0" w:color="auto"/>
              <w:bottom w:val="single" w:sz="4" w:space="0" w:color="auto"/>
              <w:right w:val="single" w:sz="4" w:space="0" w:color="auto"/>
            </w:tcBorders>
            <w:vAlign w:val="center"/>
          </w:tcPr>
          <w:p w14:paraId="4ECD18FD"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vAlign w:val="center"/>
          </w:tcPr>
          <w:p w14:paraId="2D447FB9"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single" w:sz="4" w:space="0" w:color="auto"/>
              <w:left w:val="nil"/>
              <w:bottom w:val="nil"/>
              <w:right w:val="single" w:sz="4" w:space="0" w:color="auto"/>
            </w:tcBorders>
            <w:shd w:val="clear" w:color="auto" w:fill="auto"/>
            <w:vAlign w:val="center"/>
          </w:tcPr>
          <w:p w14:paraId="37E49F92" w14:textId="77777777" w:rsidR="002D6DB4" w:rsidRDefault="00E51653">
            <w:pPr>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我校电子信息类专业概况</w:t>
            </w:r>
          </w:p>
        </w:tc>
        <w:tc>
          <w:tcPr>
            <w:tcW w:w="709" w:type="dxa"/>
            <w:tcBorders>
              <w:top w:val="single" w:sz="4" w:space="0" w:color="auto"/>
              <w:left w:val="nil"/>
              <w:bottom w:val="single" w:sz="4" w:space="0" w:color="auto"/>
              <w:right w:val="single" w:sz="4" w:space="0" w:color="auto"/>
            </w:tcBorders>
            <w:shd w:val="clear" w:color="auto" w:fill="auto"/>
            <w:vAlign w:val="center"/>
          </w:tcPr>
          <w:p w14:paraId="58CA62D4"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left w:val="single" w:sz="4" w:space="0" w:color="auto"/>
              <w:bottom w:val="single" w:sz="4" w:space="0" w:color="auto"/>
              <w:right w:val="single" w:sz="4" w:space="0" w:color="auto"/>
            </w:tcBorders>
            <w:vAlign w:val="center"/>
          </w:tcPr>
          <w:p w14:paraId="673E4118" w14:textId="77777777" w:rsidR="002D6DB4" w:rsidRDefault="002D6DB4">
            <w:pPr>
              <w:spacing w:line="288" w:lineRule="auto"/>
              <w:jc w:val="center"/>
              <w:rPr>
                <w:rFonts w:ascii="Times New Roman" w:eastAsia="宋体" w:hAnsi="Times New Roman" w:cs="Times New Roman"/>
                <w:color w:val="000000"/>
                <w:kern w:val="0"/>
                <w:sz w:val="18"/>
                <w:szCs w:val="18"/>
              </w:rPr>
            </w:pPr>
          </w:p>
        </w:tc>
        <w:tc>
          <w:tcPr>
            <w:tcW w:w="709" w:type="dxa"/>
            <w:vMerge/>
            <w:tcBorders>
              <w:left w:val="single" w:sz="4" w:space="0" w:color="auto"/>
              <w:bottom w:val="single" w:sz="4" w:space="0" w:color="auto"/>
              <w:right w:val="single" w:sz="4" w:space="0" w:color="auto"/>
            </w:tcBorders>
            <w:vAlign w:val="center"/>
          </w:tcPr>
          <w:p w14:paraId="5A542D01"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14:paraId="6A4F5FCB"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6F46277C" w14:textId="77777777">
        <w:trPr>
          <w:trHeight w:val="417"/>
        </w:trPr>
        <w:tc>
          <w:tcPr>
            <w:tcW w:w="679" w:type="dxa"/>
            <w:vMerge w:val="restart"/>
            <w:tcBorders>
              <w:top w:val="nil"/>
              <w:left w:val="single" w:sz="4" w:space="0" w:color="auto"/>
              <w:right w:val="single" w:sz="4" w:space="0" w:color="auto"/>
            </w:tcBorders>
            <w:vAlign w:val="center"/>
          </w:tcPr>
          <w:p w14:paraId="5CFD6114"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w:t>
            </w:r>
          </w:p>
        </w:tc>
        <w:tc>
          <w:tcPr>
            <w:tcW w:w="1272" w:type="dxa"/>
            <w:vMerge w:val="restart"/>
            <w:tcBorders>
              <w:top w:val="single" w:sz="4" w:space="0" w:color="auto"/>
              <w:left w:val="single" w:sz="4" w:space="0" w:color="auto"/>
              <w:right w:val="single" w:sz="4" w:space="0" w:color="auto"/>
            </w:tcBorders>
            <w:vAlign w:val="center"/>
          </w:tcPr>
          <w:p w14:paraId="7F822B75" w14:textId="77777777" w:rsidR="002D6DB4" w:rsidRDefault="00E51653">
            <w:pPr>
              <w:widowControl/>
              <w:spacing w:line="288" w:lineRule="auto"/>
              <w:jc w:val="center"/>
              <w:rPr>
                <w:rFonts w:ascii="Times New Roman" w:hAnsi="Times New Roman" w:cs="Times New Roman"/>
                <w:bCs/>
                <w:kern w:val="0"/>
                <w:sz w:val="18"/>
                <w:szCs w:val="18"/>
              </w:rPr>
            </w:pPr>
            <w:r>
              <w:rPr>
                <w:rFonts w:ascii="Times New Roman" w:hAnsi="Times New Roman" w:cs="Times New Roman"/>
                <w:bCs/>
                <w:kern w:val="0"/>
                <w:sz w:val="18"/>
                <w:szCs w:val="18"/>
              </w:rPr>
              <w:t>电子信息类</w:t>
            </w:r>
          </w:p>
          <w:p w14:paraId="3FCA2DA0"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培养方案简介及学业指导</w:t>
            </w:r>
          </w:p>
        </w:tc>
        <w:tc>
          <w:tcPr>
            <w:tcW w:w="3260" w:type="dxa"/>
            <w:tcBorders>
              <w:top w:val="single" w:sz="4" w:space="0" w:color="auto"/>
              <w:left w:val="nil"/>
              <w:bottom w:val="nil"/>
              <w:right w:val="single" w:sz="4" w:space="0" w:color="auto"/>
            </w:tcBorders>
            <w:shd w:val="clear" w:color="auto" w:fill="auto"/>
            <w:vAlign w:val="center"/>
          </w:tcPr>
          <w:p w14:paraId="4A45325C" w14:textId="77777777" w:rsidR="002D6DB4" w:rsidRDefault="00E51653">
            <w:pPr>
              <w:spacing w:line="288" w:lineRule="auto"/>
              <w:jc w:val="left"/>
              <w:rPr>
                <w:rFonts w:ascii="Times New Roman" w:hAnsi="Times New Roman" w:cs="Times New Roman"/>
                <w:bCs/>
                <w:sz w:val="18"/>
                <w:szCs w:val="18"/>
              </w:rPr>
            </w:pPr>
            <w:r>
              <w:rPr>
                <w:rFonts w:ascii="Times New Roman" w:hAnsi="Times New Roman" w:cs="Times New Roman"/>
                <w:bCs/>
                <w:sz w:val="18"/>
                <w:szCs w:val="18"/>
              </w:rPr>
              <w:t>工程教育认证</w:t>
            </w:r>
          </w:p>
        </w:tc>
        <w:tc>
          <w:tcPr>
            <w:tcW w:w="709" w:type="dxa"/>
            <w:tcBorders>
              <w:top w:val="single" w:sz="4" w:space="0" w:color="auto"/>
              <w:left w:val="nil"/>
              <w:bottom w:val="single" w:sz="4" w:space="0" w:color="auto"/>
              <w:right w:val="single" w:sz="4" w:space="0" w:color="auto"/>
            </w:tcBorders>
            <w:shd w:val="clear" w:color="auto" w:fill="auto"/>
            <w:vAlign w:val="center"/>
          </w:tcPr>
          <w:p w14:paraId="5BA9C817"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val="restart"/>
            <w:tcBorders>
              <w:left w:val="single" w:sz="4" w:space="0" w:color="auto"/>
              <w:right w:val="single" w:sz="4" w:space="0" w:color="auto"/>
            </w:tcBorders>
            <w:vAlign w:val="center"/>
          </w:tcPr>
          <w:p w14:paraId="1B6DFDF0"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w:t>
            </w:r>
          </w:p>
        </w:tc>
        <w:tc>
          <w:tcPr>
            <w:tcW w:w="709" w:type="dxa"/>
            <w:vMerge w:val="restart"/>
            <w:tcBorders>
              <w:top w:val="single" w:sz="4" w:space="0" w:color="auto"/>
              <w:left w:val="single" w:sz="4" w:space="0" w:color="auto"/>
              <w:right w:val="single" w:sz="4" w:space="0" w:color="auto"/>
            </w:tcBorders>
            <w:vAlign w:val="center"/>
          </w:tcPr>
          <w:p w14:paraId="65B3A306"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课堂讲授</w:t>
            </w:r>
          </w:p>
        </w:tc>
        <w:tc>
          <w:tcPr>
            <w:tcW w:w="992" w:type="dxa"/>
            <w:vMerge w:val="restart"/>
            <w:tcBorders>
              <w:top w:val="nil"/>
              <w:left w:val="single" w:sz="4" w:space="0" w:color="auto"/>
              <w:right w:val="single" w:sz="4" w:space="0" w:color="auto"/>
            </w:tcBorders>
            <w:shd w:val="clear" w:color="auto" w:fill="auto"/>
            <w:vAlign w:val="center"/>
          </w:tcPr>
          <w:p w14:paraId="3781F7EB"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1.1</w:t>
            </w:r>
          </w:p>
          <w:p w14:paraId="1010CAF1"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7.2</w:t>
            </w:r>
          </w:p>
        </w:tc>
      </w:tr>
      <w:tr w:rsidR="002D6DB4" w14:paraId="5B31C9DE" w14:textId="77777777">
        <w:trPr>
          <w:trHeight w:val="417"/>
        </w:trPr>
        <w:tc>
          <w:tcPr>
            <w:tcW w:w="679" w:type="dxa"/>
            <w:vMerge/>
            <w:tcBorders>
              <w:left w:val="single" w:sz="4" w:space="0" w:color="auto"/>
              <w:right w:val="single" w:sz="4" w:space="0" w:color="auto"/>
            </w:tcBorders>
            <w:vAlign w:val="center"/>
          </w:tcPr>
          <w:p w14:paraId="7165B921"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1272" w:type="dxa"/>
            <w:vMerge/>
            <w:tcBorders>
              <w:left w:val="single" w:sz="4" w:space="0" w:color="auto"/>
              <w:right w:val="single" w:sz="4" w:space="0" w:color="auto"/>
            </w:tcBorders>
            <w:vAlign w:val="center"/>
          </w:tcPr>
          <w:p w14:paraId="667C1535"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single" w:sz="4" w:space="0" w:color="auto"/>
              <w:left w:val="nil"/>
              <w:bottom w:val="nil"/>
              <w:right w:val="single" w:sz="4" w:space="0" w:color="auto"/>
            </w:tcBorders>
            <w:shd w:val="clear" w:color="auto" w:fill="auto"/>
            <w:vAlign w:val="center"/>
          </w:tcPr>
          <w:p w14:paraId="41467396" w14:textId="77777777" w:rsidR="002D6DB4" w:rsidRDefault="00E51653">
            <w:pPr>
              <w:spacing w:line="288" w:lineRule="auto"/>
              <w:jc w:val="left"/>
              <w:rPr>
                <w:rFonts w:ascii="Times New Roman" w:hAnsi="Times New Roman" w:cs="Times New Roman"/>
                <w:bCs/>
                <w:sz w:val="18"/>
                <w:szCs w:val="18"/>
              </w:rPr>
            </w:pPr>
            <w:r>
              <w:rPr>
                <w:rFonts w:ascii="Times New Roman" w:hAnsi="Times New Roman" w:cs="Times New Roman"/>
                <w:bCs/>
                <w:sz w:val="18"/>
                <w:szCs w:val="18"/>
              </w:rPr>
              <w:t>基于</w:t>
            </w:r>
            <w:r>
              <w:rPr>
                <w:rFonts w:ascii="Times New Roman" w:hAnsi="Times New Roman" w:cs="Times New Roman"/>
                <w:bCs/>
                <w:sz w:val="18"/>
                <w:szCs w:val="18"/>
              </w:rPr>
              <w:t>OBE</w:t>
            </w:r>
            <w:r>
              <w:rPr>
                <w:rFonts w:ascii="Times New Roman" w:hAnsi="Times New Roman" w:cs="Times New Roman"/>
                <w:bCs/>
                <w:sz w:val="18"/>
                <w:szCs w:val="18"/>
              </w:rPr>
              <w:t>理念的培养方案解读</w:t>
            </w:r>
          </w:p>
        </w:tc>
        <w:tc>
          <w:tcPr>
            <w:tcW w:w="709" w:type="dxa"/>
            <w:tcBorders>
              <w:top w:val="single" w:sz="4" w:space="0" w:color="auto"/>
              <w:left w:val="nil"/>
              <w:bottom w:val="single" w:sz="4" w:space="0" w:color="auto"/>
              <w:right w:val="single" w:sz="4" w:space="0" w:color="auto"/>
            </w:tcBorders>
            <w:shd w:val="clear" w:color="auto" w:fill="auto"/>
            <w:vAlign w:val="center"/>
          </w:tcPr>
          <w:p w14:paraId="46CD1975"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vMerge/>
            <w:tcBorders>
              <w:left w:val="single" w:sz="4" w:space="0" w:color="auto"/>
              <w:right w:val="single" w:sz="4" w:space="0" w:color="auto"/>
            </w:tcBorders>
            <w:vAlign w:val="center"/>
          </w:tcPr>
          <w:p w14:paraId="455680C9" w14:textId="77777777" w:rsidR="002D6DB4" w:rsidRDefault="002D6DB4">
            <w:pPr>
              <w:spacing w:line="288" w:lineRule="auto"/>
              <w:jc w:val="center"/>
              <w:rPr>
                <w:rFonts w:ascii="Times New Roman" w:eastAsia="宋体" w:hAnsi="Times New Roman" w:cs="Times New Roman"/>
                <w:color w:val="000000"/>
                <w:kern w:val="0"/>
                <w:sz w:val="18"/>
                <w:szCs w:val="18"/>
              </w:rPr>
            </w:pPr>
          </w:p>
        </w:tc>
        <w:tc>
          <w:tcPr>
            <w:tcW w:w="709" w:type="dxa"/>
            <w:vMerge/>
            <w:tcBorders>
              <w:left w:val="single" w:sz="4" w:space="0" w:color="auto"/>
              <w:right w:val="single" w:sz="4" w:space="0" w:color="auto"/>
            </w:tcBorders>
            <w:vAlign w:val="center"/>
          </w:tcPr>
          <w:p w14:paraId="22976C59"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left w:val="single" w:sz="4" w:space="0" w:color="auto"/>
              <w:right w:val="single" w:sz="4" w:space="0" w:color="auto"/>
            </w:tcBorders>
            <w:shd w:val="clear" w:color="auto" w:fill="auto"/>
            <w:vAlign w:val="center"/>
          </w:tcPr>
          <w:p w14:paraId="26245731"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36E40AF0" w14:textId="77777777">
        <w:trPr>
          <w:trHeight w:val="417"/>
        </w:trPr>
        <w:tc>
          <w:tcPr>
            <w:tcW w:w="679" w:type="dxa"/>
            <w:vMerge/>
            <w:tcBorders>
              <w:left w:val="single" w:sz="4" w:space="0" w:color="auto"/>
              <w:bottom w:val="single" w:sz="4" w:space="0" w:color="auto"/>
              <w:right w:val="single" w:sz="4" w:space="0" w:color="auto"/>
            </w:tcBorders>
            <w:vAlign w:val="center"/>
          </w:tcPr>
          <w:p w14:paraId="201A260A"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1272" w:type="dxa"/>
            <w:vMerge/>
            <w:tcBorders>
              <w:left w:val="single" w:sz="4" w:space="0" w:color="auto"/>
              <w:bottom w:val="single" w:sz="4" w:space="0" w:color="auto"/>
              <w:right w:val="single" w:sz="4" w:space="0" w:color="auto"/>
            </w:tcBorders>
            <w:vAlign w:val="center"/>
          </w:tcPr>
          <w:p w14:paraId="2631FFB0"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single" w:sz="4" w:space="0" w:color="auto"/>
              <w:left w:val="nil"/>
              <w:bottom w:val="nil"/>
              <w:right w:val="single" w:sz="4" w:space="0" w:color="auto"/>
            </w:tcBorders>
            <w:shd w:val="clear" w:color="auto" w:fill="auto"/>
            <w:vAlign w:val="center"/>
          </w:tcPr>
          <w:p w14:paraId="672AC34D" w14:textId="77777777" w:rsidR="002D6DB4" w:rsidRDefault="00E51653">
            <w:pPr>
              <w:spacing w:line="288" w:lineRule="auto"/>
              <w:jc w:val="left"/>
              <w:rPr>
                <w:rFonts w:ascii="Times New Roman" w:hAnsi="Times New Roman" w:cs="Times New Roman"/>
                <w:bCs/>
                <w:sz w:val="18"/>
                <w:szCs w:val="18"/>
              </w:rPr>
            </w:pPr>
            <w:r>
              <w:rPr>
                <w:rFonts w:ascii="Times New Roman" w:hAnsi="Times New Roman" w:cs="Times New Roman"/>
                <w:bCs/>
                <w:sz w:val="18"/>
                <w:szCs w:val="18"/>
              </w:rPr>
              <w:t>学业指导</w:t>
            </w:r>
          </w:p>
        </w:tc>
        <w:tc>
          <w:tcPr>
            <w:tcW w:w="709" w:type="dxa"/>
            <w:tcBorders>
              <w:top w:val="single" w:sz="4" w:space="0" w:color="auto"/>
              <w:left w:val="nil"/>
              <w:bottom w:val="single" w:sz="4" w:space="0" w:color="auto"/>
              <w:right w:val="single" w:sz="4" w:space="0" w:color="auto"/>
            </w:tcBorders>
            <w:shd w:val="clear" w:color="auto" w:fill="auto"/>
            <w:vAlign w:val="center"/>
          </w:tcPr>
          <w:p w14:paraId="6E933BEF"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vMerge/>
            <w:tcBorders>
              <w:left w:val="single" w:sz="4" w:space="0" w:color="auto"/>
              <w:bottom w:val="single" w:sz="4" w:space="0" w:color="auto"/>
              <w:right w:val="single" w:sz="4" w:space="0" w:color="auto"/>
            </w:tcBorders>
            <w:vAlign w:val="center"/>
          </w:tcPr>
          <w:p w14:paraId="216F2D4C" w14:textId="77777777" w:rsidR="002D6DB4" w:rsidRDefault="002D6DB4">
            <w:pPr>
              <w:spacing w:line="288" w:lineRule="auto"/>
              <w:jc w:val="center"/>
              <w:rPr>
                <w:rFonts w:ascii="Times New Roman" w:eastAsia="宋体" w:hAnsi="Times New Roman" w:cs="Times New Roman"/>
                <w:color w:val="000000"/>
                <w:kern w:val="0"/>
                <w:sz w:val="18"/>
                <w:szCs w:val="18"/>
              </w:rPr>
            </w:pPr>
          </w:p>
        </w:tc>
        <w:tc>
          <w:tcPr>
            <w:tcW w:w="709" w:type="dxa"/>
            <w:vMerge/>
            <w:tcBorders>
              <w:left w:val="single" w:sz="4" w:space="0" w:color="auto"/>
              <w:bottom w:val="single" w:sz="4" w:space="0" w:color="auto"/>
              <w:right w:val="single" w:sz="4" w:space="0" w:color="auto"/>
            </w:tcBorders>
            <w:vAlign w:val="center"/>
          </w:tcPr>
          <w:p w14:paraId="41297E9F"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left w:val="single" w:sz="4" w:space="0" w:color="auto"/>
              <w:bottom w:val="single" w:sz="4" w:space="0" w:color="auto"/>
              <w:right w:val="single" w:sz="4" w:space="0" w:color="auto"/>
            </w:tcBorders>
            <w:shd w:val="clear" w:color="auto" w:fill="auto"/>
            <w:vAlign w:val="center"/>
          </w:tcPr>
          <w:p w14:paraId="6FEB7492"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6EE621A8" w14:textId="77777777">
        <w:trPr>
          <w:trHeight w:val="417"/>
        </w:trPr>
        <w:tc>
          <w:tcPr>
            <w:tcW w:w="679" w:type="dxa"/>
            <w:vMerge w:val="restart"/>
            <w:tcBorders>
              <w:top w:val="nil"/>
              <w:left w:val="single" w:sz="4" w:space="0" w:color="auto"/>
              <w:right w:val="single" w:sz="4" w:space="0" w:color="auto"/>
            </w:tcBorders>
            <w:vAlign w:val="center"/>
          </w:tcPr>
          <w:p w14:paraId="65846371"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p>
        </w:tc>
        <w:tc>
          <w:tcPr>
            <w:tcW w:w="1272" w:type="dxa"/>
            <w:vMerge w:val="restart"/>
            <w:tcBorders>
              <w:top w:val="single" w:sz="4" w:space="0" w:color="auto"/>
              <w:left w:val="single" w:sz="4" w:space="0" w:color="auto"/>
              <w:right w:val="single" w:sz="4" w:space="0" w:color="auto"/>
            </w:tcBorders>
            <w:vAlign w:val="center"/>
          </w:tcPr>
          <w:p w14:paraId="22E7C01E"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通信发展简介及专业介绍</w:t>
            </w:r>
          </w:p>
        </w:tc>
        <w:tc>
          <w:tcPr>
            <w:tcW w:w="3260" w:type="dxa"/>
            <w:tcBorders>
              <w:top w:val="single" w:sz="4" w:space="0" w:color="auto"/>
              <w:left w:val="nil"/>
              <w:bottom w:val="nil"/>
              <w:right w:val="single" w:sz="4" w:space="0" w:color="auto"/>
            </w:tcBorders>
            <w:shd w:val="clear" w:color="auto" w:fill="auto"/>
            <w:vAlign w:val="center"/>
          </w:tcPr>
          <w:p w14:paraId="2FC1FF1D" w14:textId="77777777" w:rsidR="002D6DB4" w:rsidRDefault="00E51653">
            <w:pPr>
              <w:widowControl/>
              <w:spacing w:line="288" w:lineRule="auto"/>
              <w:jc w:val="left"/>
              <w:rPr>
                <w:rFonts w:ascii="Times New Roman" w:hAnsi="Times New Roman" w:cs="Times New Roman"/>
                <w:bCs/>
                <w:sz w:val="18"/>
                <w:szCs w:val="18"/>
              </w:rPr>
            </w:pPr>
            <w:r>
              <w:rPr>
                <w:rFonts w:ascii="Times New Roman" w:hAnsi="Times New Roman" w:cs="Times New Roman"/>
                <w:bCs/>
                <w:kern w:val="0"/>
                <w:sz w:val="18"/>
                <w:szCs w:val="18"/>
              </w:rPr>
              <w:t>通信发展历史简介</w:t>
            </w:r>
          </w:p>
        </w:tc>
        <w:tc>
          <w:tcPr>
            <w:tcW w:w="709" w:type="dxa"/>
            <w:tcBorders>
              <w:top w:val="single" w:sz="4" w:space="0" w:color="auto"/>
              <w:left w:val="nil"/>
              <w:bottom w:val="single" w:sz="4" w:space="0" w:color="auto"/>
              <w:right w:val="single" w:sz="4" w:space="0" w:color="auto"/>
            </w:tcBorders>
            <w:shd w:val="clear" w:color="auto" w:fill="auto"/>
            <w:vAlign w:val="center"/>
          </w:tcPr>
          <w:p w14:paraId="4064C890"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val="restart"/>
            <w:tcBorders>
              <w:left w:val="single" w:sz="4" w:space="0" w:color="auto"/>
              <w:right w:val="single" w:sz="4" w:space="0" w:color="auto"/>
            </w:tcBorders>
            <w:vAlign w:val="center"/>
          </w:tcPr>
          <w:p w14:paraId="756F0BA9"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w:t>
            </w:r>
          </w:p>
        </w:tc>
        <w:tc>
          <w:tcPr>
            <w:tcW w:w="709" w:type="dxa"/>
            <w:vMerge w:val="restart"/>
            <w:tcBorders>
              <w:top w:val="single" w:sz="4" w:space="0" w:color="auto"/>
              <w:left w:val="single" w:sz="4" w:space="0" w:color="auto"/>
              <w:right w:val="single" w:sz="4" w:space="0" w:color="auto"/>
            </w:tcBorders>
            <w:vAlign w:val="center"/>
          </w:tcPr>
          <w:p w14:paraId="401F39F2"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课堂讲授</w:t>
            </w:r>
          </w:p>
        </w:tc>
        <w:tc>
          <w:tcPr>
            <w:tcW w:w="992" w:type="dxa"/>
            <w:vMerge w:val="restart"/>
            <w:tcBorders>
              <w:top w:val="nil"/>
              <w:left w:val="single" w:sz="4" w:space="0" w:color="auto"/>
              <w:right w:val="single" w:sz="4" w:space="0" w:color="auto"/>
            </w:tcBorders>
            <w:shd w:val="clear" w:color="auto" w:fill="auto"/>
            <w:vAlign w:val="center"/>
          </w:tcPr>
          <w:p w14:paraId="08FED3F5"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7.2</w:t>
            </w:r>
          </w:p>
          <w:p w14:paraId="331605B8"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13.2</w:t>
            </w:r>
          </w:p>
        </w:tc>
      </w:tr>
      <w:tr w:rsidR="002D6DB4" w14:paraId="7C027F17" w14:textId="77777777">
        <w:trPr>
          <w:trHeight w:val="417"/>
        </w:trPr>
        <w:tc>
          <w:tcPr>
            <w:tcW w:w="679" w:type="dxa"/>
            <w:vMerge/>
            <w:tcBorders>
              <w:left w:val="single" w:sz="4" w:space="0" w:color="auto"/>
              <w:right w:val="single" w:sz="4" w:space="0" w:color="auto"/>
            </w:tcBorders>
            <w:vAlign w:val="center"/>
          </w:tcPr>
          <w:p w14:paraId="0DA6249E"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1272" w:type="dxa"/>
            <w:vMerge/>
            <w:tcBorders>
              <w:left w:val="single" w:sz="4" w:space="0" w:color="auto"/>
              <w:right w:val="single" w:sz="4" w:space="0" w:color="auto"/>
            </w:tcBorders>
            <w:vAlign w:val="center"/>
          </w:tcPr>
          <w:p w14:paraId="39D77B2B"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single" w:sz="4" w:space="0" w:color="auto"/>
              <w:left w:val="nil"/>
              <w:bottom w:val="nil"/>
              <w:right w:val="single" w:sz="4" w:space="0" w:color="auto"/>
            </w:tcBorders>
            <w:shd w:val="clear" w:color="auto" w:fill="auto"/>
            <w:vAlign w:val="center"/>
          </w:tcPr>
          <w:p w14:paraId="1A9CFC30" w14:textId="77777777" w:rsidR="002D6DB4" w:rsidRDefault="00E51653">
            <w:pPr>
              <w:widowControl/>
              <w:spacing w:line="288" w:lineRule="auto"/>
              <w:jc w:val="left"/>
              <w:rPr>
                <w:rFonts w:ascii="Times New Roman" w:hAnsi="Times New Roman" w:cs="Times New Roman"/>
                <w:bCs/>
                <w:sz w:val="18"/>
                <w:szCs w:val="18"/>
              </w:rPr>
            </w:pPr>
            <w:r>
              <w:rPr>
                <w:rFonts w:ascii="Times New Roman" w:hAnsi="Times New Roman" w:cs="Times New Roman"/>
                <w:bCs/>
                <w:sz w:val="18"/>
                <w:szCs w:val="18"/>
              </w:rPr>
              <w:t>通信技术应用简介</w:t>
            </w:r>
          </w:p>
        </w:tc>
        <w:tc>
          <w:tcPr>
            <w:tcW w:w="709" w:type="dxa"/>
            <w:tcBorders>
              <w:top w:val="single" w:sz="4" w:space="0" w:color="auto"/>
              <w:left w:val="nil"/>
              <w:bottom w:val="single" w:sz="4" w:space="0" w:color="auto"/>
              <w:right w:val="single" w:sz="4" w:space="0" w:color="auto"/>
            </w:tcBorders>
            <w:shd w:val="clear" w:color="auto" w:fill="auto"/>
            <w:vAlign w:val="center"/>
          </w:tcPr>
          <w:p w14:paraId="13836F91"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left w:val="single" w:sz="4" w:space="0" w:color="auto"/>
              <w:right w:val="single" w:sz="4" w:space="0" w:color="auto"/>
            </w:tcBorders>
            <w:vAlign w:val="center"/>
          </w:tcPr>
          <w:p w14:paraId="345BD502" w14:textId="77777777" w:rsidR="002D6DB4" w:rsidRDefault="002D6DB4">
            <w:pPr>
              <w:spacing w:line="288" w:lineRule="auto"/>
              <w:jc w:val="center"/>
              <w:rPr>
                <w:rFonts w:ascii="Times New Roman" w:eastAsia="宋体" w:hAnsi="Times New Roman" w:cs="Times New Roman"/>
                <w:color w:val="000000"/>
                <w:kern w:val="0"/>
                <w:sz w:val="18"/>
                <w:szCs w:val="18"/>
              </w:rPr>
            </w:pPr>
          </w:p>
        </w:tc>
        <w:tc>
          <w:tcPr>
            <w:tcW w:w="709" w:type="dxa"/>
            <w:vMerge/>
            <w:tcBorders>
              <w:left w:val="single" w:sz="4" w:space="0" w:color="auto"/>
              <w:right w:val="single" w:sz="4" w:space="0" w:color="auto"/>
            </w:tcBorders>
            <w:vAlign w:val="center"/>
          </w:tcPr>
          <w:p w14:paraId="42078492"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left w:val="single" w:sz="4" w:space="0" w:color="auto"/>
              <w:right w:val="single" w:sz="4" w:space="0" w:color="auto"/>
            </w:tcBorders>
            <w:shd w:val="clear" w:color="auto" w:fill="auto"/>
            <w:vAlign w:val="center"/>
          </w:tcPr>
          <w:p w14:paraId="35759C86"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1C7AA011" w14:textId="77777777">
        <w:trPr>
          <w:trHeight w:val="417"/>
        </w:trPr>
        <w:tc>
          <w:tcPr>
            <w:tcW w:w="679" w:type="dxa"/>
            <w:vMerge/>
            <w:tcBorders>
              <w:left w:val="single" w:sz="4" w:space="0" w:color="auto"/>
              <w:bottom w:val="single" w:sz="4" w:space="0" w:color="auto"/>
              <w:right w:val="single" w:sz="4" w:space="0" w:color="auto"/>
            </w:tcBorders>
            <w:vAlign w:val="center"/>
          </w:tcPr>
          <w:p w14:paraId="06D2A153"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1272" w:type="dxa"/>
            <w:vMerge/>
            <w:tcBorders>
              <w:left w:val="single" w:sz="4" w:space="0" w:color="auto"/>
              <w:bottom w:val="single" w:sz="4" w:space="0" w:color="auto"/>
              <w:right w:val="single" w:sz="4" w:space="0" w:color="auto"/>
            </w:tcBorders>
            <w:vAlign w:val="center"/>
          </w:tcPr>
          <w:p w14:paraId="5983AC51"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single" w:sz="4" w:space="0" w:color="auto"/>
              <w:left w:val="nil"/>
              <w:bottom w:val="nil"/>
              <w:right w:val="single" w:sz="4" w:space="0" w:color="auto"/>
            </w:tcBorders>
            <w:shd w:val="clear" w:color="auto" w:fill="auto"/>
            <w:vAlign w:val="center"/>
          </w:tcPr>
          <w:p w14:paraId="2B767DFD" w14:textId="77777777" w:rsidR="002D6DB4" w:rsidRDefault="00E51653">
            <w:pPr>
              <w:spacing w:line="288" w:lineRule="auto"/>
              <w:jc w:val="left"/>
              <w:rPr>
                <w:rFonts w:ascii="Times New Roman" w:hAnsi="Times New Roman" w:cs="Times New Roman"/>
                <w:bCs/>
                <w:sz w:val="18"/>
                <w:szCs w:val="18"/>
              </w:rPr>
            </w:pPr>
            <w:r>
              <w:rPr>
                <w:rFonts w:ascii="Times New Roman" w:hAnsi="Times New Roman" w:cs="Times New Roman"/>
                <w:bCs/>
                <w:sz w:val="18"/>
                <w:szCs w:val="18"/>
              </w:rPr>
              <w:t>通信工程专业方向中光纤通信、无线通信、互联网通信、信息网络安全通信技术发展简介。</w:t>
            </w:r>
          </w:p>
        </w:tc>
        <w:tc>
          <w:tcPr>
            <w:tcW w:w="709" w:type="dxa"/>
            <w:tcBorders>
              <w:top w:val="single" w:sz="4" w:space="0" w:color="auto"/>
              <w:left w:val="nil"/>
              <w:bottom w:val="single" w:sz="4" w:space="0" w:color="auto"/>
              <w:right w:val="single" w:sz="4" w:space="0" w:color="auto"/>
            </w:tcBorders>
            <w:shd w:val="clear" w:color="auto" w:fill="auto"/>
            <w:vAlign w:val="center"/>
          </w:tcPr>
          <w:p w14:paraId="7BCC0F39"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left w:val="single" w:sz="4" w:space="0" w:color="auto"/>
              <w:bottom w:val="single" w:sz="4" w:space="0" w:color="auto"/>
              <w:right w:val="single" w:sz="4" w:space="0" w:color="auto"/>
            </w:tcBorders>
            <w:vAlign w:val="center"/>
          </w:tcPr>
          <w:p w14:paraId="5E710660" w14:textId="77777777" w:rsidR="002D6DB4" w:rsidRDefault="002D6DB4">
            <w:pPr>
              <w:spacing w:line="288" w:lineRule="auto"/>
              <w:jc w:val="center"/>
              <w:rPr>
                <w:rFonts w:ascii="Times New Roman" w:eastAsia="宋体" w:hAnsi="Times New Roman" w:cs="Times New Roman"/>
                <w:color w:val="000000"/>
                <w:kern w:val="0"/>
                <w:sz w:val="18"/>
                <w:szCs w:val="18"/>
              </w:rPr>
            </w:pPr>
          </w:p>
        </w:tc>
        <w:tc>
          <w:tcPr>
            <w:tcW w:w="709" w:type="dxa"/>
            <w:vMerge/>
            <w:tcBorders>
              <w:left w:val="single" w:sz="4" w:space="0" w:color="auto"/>
              <w:bottom w:val="single" w:sz="4" w:space="0" w:color="auto"/>
              <w:right w:val="single" w:sz="4" w:space="0" w:color="auto"/>
            </w:tcBorders>
            <w:vAlign w:val="center"/>
          </w:tcPr>
          <w:p w14:paraId="310E76B4"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left w:val="single" w:sz="4" w:space="0" w:color="auto"/>
              <w:bottom w:val="single" w:sz="4" w:space="0" w:color="auto"/>
              <w:right w:val="single" w:sz="4" w:space="0" w:color="auto"/>
            </w:tcBorders>
            <w:shd w:val="clear" w:color="auto" w:fill="auto"/>
            <w:vAlign w:val="center"/>
          </w:tcPr>
          <w:p w14:paraId="12ECAB77"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4B240D09" w14:textId="77777777">
        <w:trPr>
          <w:trHeight w:val="90"/>
        </w:trPr>
        <w:tc>
          <w:tcPr>
            <w:tcW w:w="679" w:type="dxa"/>
            <w:vMerge w:val="restart"/>
            <w:tcBorders>
              <w:top w:val="nil"/>
              <w:left w:val="single" w:sz="4" w:space="0" w:color="auto"/>
              <w:bottom w:val="single" w:sz="4" w:space="0" w:color="auto"/>
              <w:right w:val="single" w:sz="4" w:space="0" w:color="auto"/>
            </w:tcBorders>
            <w:shd w:val="clear" w:color="auto" w:fill="auto"/>
            <w:vAlign w:val="center"/>
          </w:tcPr>
          <w:p w14:paraId="275B699E"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4</w:t>
            </w:r>
          </w:p>
        </w:tc>
        <w:tc>
          <w:tcPr>
            <w:tcW w:w="1272" w:type="dxa"/>
            <w:vMerge w:val="restart"/>
            <w:tcBorders>
              <w:top w:val="nil"/>
              <w:left w:val="single" w:sz="4" w:space="0" w:color="auto"/>
              <w:bottom w:val="single" w:sz="4" w:space="0" w:color="auto"/>
              <w:right w:val="single" w:sz="4" w:space="0" w:color="auto"/>
            </w:tcBorders>
            <w:shd w:val="clear" w:color="auto" w:fill="auto"/>
            <w:vAlign w:val="center"/>
          </w:tcPr>
          <w:p w14:paraId="78EFAA23"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通信工程专业课程体系及其就业领域</w:t>
            </w:r>
            <w:r>
              <w:rPr>
                <w:rFonts w:ascii="Times New Roman" w:eastAsia="宋体" w:hAnsi="Times New Roman" w:cs="Times New Roman"/>
                <w:color w:val="000000"/>
                <w:kern w:val="0"/>
                <w:sz w:val="18"/>
                <w:szCs w:val="18"/>
              </w:rPr>
              <w:t>介绍</w:t>
            </w:r>
          </w:p>
        </w:tc>
        <w:tc>
          <w:tcPr>
            <w:tcW w:w="3260" w:type="dxa"/>
            <w:tcBorders>
              <w:top w:val="single" w:sz="4" w:space="0" w:color="auto"/>
              <w:left w:val="nil"/>
              <w:bottom w:val="single" w:sz="4" w:space="0" w:color="auto"/>
              <w:right w:val="single" w:sz="4" w:space="0" w:color="auto"/>
            </w:tcBorders>
            <w:shd w:val="clear" w:color="auto" w:fill="auto"/>
            <w:vAlign w:val="center"/>
          </w:tcPr>
          <w:p w14:paraId="1D5EF575" w14:textId="77777777" w:rsidR="002D6DB4" w:rsidRDefault="00E51653">
            <w:pPr>
              <w:widowControl/>
              <w:spacing w:line="288" w:lineRule="auto"/>
              <w:jc w:val="left"/>
              <w:rPr>
                <w:rFonts w:ascii="Times New Roman" w:hAnsi="Times New Roman" w:cs="Times New Roman"/>
                <w:bCs/>
                <w:kern w:val="0"/>
                <w:sz w:val="18"/>
                <w:szCs w:val="18"/>
              </w:rPr>
            </w:pPr>
            <w:r>
              <w:rPr>
                <w:rFonts w:ascii="Times New Roman" w:hAnsi="Times New Roman" w:cs="Times New Roman"/>
                <w:bCs/>
                <w:kern w:val="0"/>
                <w:sz w:val="18"/>
                <w:szCs w:val="18"/>
              </w:rPr>
              <w:t>解读通信工程专业培养方案中的培养目标、毕业要求、课程体系。</w:t>
            </w:r>
            <w:r>
              <w:rPr>
                <w:rFonts w:ascii="Times New Roman" w:hAnsi="Times New Roman" w:cs="Times New Roman"/>
                <w:bCs/>
                <w:kern w:val="0"/>
                <w:sz w:val="18"/>
                <w:szCs w:val="18"/>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tcPr>
          <w:p w14:paraId="5EFB3CFA"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掌握</w:t>
            </w:r>
          </w:p>
        </w:tc>
        <w:tc>
          <w:tcPr>
            <w:tcW w:w="709" w:type="dxa"/>
            <w:vMerge w:val="restart"/>
            <w:tcBorders>
              <w:top w:val="nil"/>
              <w:left w:val="single" w:sz="4" w:space="0" w:color="auto"/>
              <w:right w:val="single" w:sz="4" w:space="0" w:color="auto"/>
            </w:tcBorders>
            <w:shd w:val="clear" w:color="auto" w:fill="auto"/>
            <w:vAlign w:val="center"/>
          </w:tcPr>
          <w:p w14:paraId="675F3ADA"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w:t>
            </w:r>
          </w:p>
        </w:tc>
        <w:tc>
          <w:tcPr>
            <w:tcW w:w="709" w:type="dxa"/>
            <w:vMerge w:val="restart"/>
            <w:tcBorders>
              <w:top w:val="single" w:sz="4" w:space="0" w:color="auto"/>
              <w:left w:val="single" w:sz="4" w:space="0" w:color="auto"/>
              <w:right w:val="single" w:sz="4" w:space="0" w:color="auto"/>
            </w:tcBorders>
            <w:vAlign w:val="center"/>
          </w:tcPr>
          <w:p w14:paraId="4B61BCF3"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课堂讲授</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14:paraId="7F9A8480"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1.1</w:t>
            </w:r>
          </w:p>
          <w:p w14:paraId="65DA149D"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7.2</w:t>
            </w:r>
          </w:p>
          <w:p w14:paraId="7A55BD73"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9.2</w:t>
            </w:r>
          </w:p>
          <w:p w14:paraId="4651CCA1"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13.2</w:t>
            </w:r>
          </w:p>
        </w:tc>
      </w:tr>
      <w:tr w:rsidR="002D6DB4" w14:paraId="44C86052" w14:textId="77777777">
        <w:trPr>
          <w:trHeight w:val="90"/>
        </w:trPr>
        <w:tc>
          <w:tcPr>
            <w:tcW w:w="679" w:type="dxa"/>
            <w:vMerge/>
            <w:tcBorders>
              <w:top w:val="nil"/>
              <w:left w:val="single" w:sz="4" w:space="0" w:color="auto"/>
              <w:bottom w:val="single" w:sz="4" w:space="0" w:color="auto"/>
              <w:right w:val="single" w:sz="4" w:space="0" w:color="auto"/>
            </w:tcBorders>
            <w:vAlign w:val="center"/>
          </w:tcPr>
          <w:p w14:paraId="4114F639"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1272" w:type="dxa"/>
            <w:vMerge/>
            <w:tcBorders>
              <w:top w:val="nil"/>
              <w:left w:val="single" w:sz="4" w:space="0" w:color="auto"/>
              <w:bottom w:val="single" w:sz="4" w:space="0" w:color="auto"/>
              <w:right w:val="single" w:sz="4" w:space="0" w:color="auto"/>
            </w:tcBorders>
            <w:vAlign w:val="center"/>
          </w:tcPr>
          <w:p w14:paraId="5C36CE62"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3D987219" w14:textId="77777777" w:rsidR="002D6DB4" w:rsidRDefault="00E51653">
            <w:pPr>
              <w:widowControl/>
              <w:spacing w:line="288" w:lineRule="auto"/>
              <w:jc w:val="left"/>
              <w:rPr>
                <w:rFonts w:ascii="Times New Roman" w:hAnsi="Times New Roman" w:cs="Times New Roman"/>
                <w:bCs/>
                <w:kern w:val="0"/>
                <w:sz w:val="18"/>
                <w:szCs w:val="18"/>
              </w:rPr>
            </w:pPr>
            <w:r>
              <w:rPr>
                <w:rFonts w:ascii="Times New Roman" w:hAnsi="Times New Roman" w:cs="Times New Roman"/>
                <w:bCs/>
                <w:kern w:val="0"/>
                <w:sz w:val="18"/>
                <w:szCs w:val="18"/>
              </w:rPr>
              <w:t>介绍通信工程专业的就业领域及其就业岗位。</w:t>
            </w:r>
          </w:p>
        </w:tc>
        <w:tc>
          <w:tcPr>
            <w:tcW w:w="709" w:type="dxa"/>
            <w:tcBorders>
              <w:top w:val="single" w:sz="4" w:space="0" w:color="auto"/>
              <w:left w:val="nil"/>
              <w:bottom w:val="single" w:sz="4" w:space="0" w:color="auto"/>
              <w:right w:val="single" w:sz="4" w:space="0" w:color="auto"/>
            </w:tcBorders>
            <w:shd w:val="clear" w:color="auto" w:fill="auto"/>
            <w:vAlign w:val="center"/>
          </w:tcPr>
          <w:p w14:paraId="1C5E0386"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left w:val="single" w:sz="4" w:space="0" w:color="auto"/>
              <w:bottom w:val="nil"/>
              <w:right w:val="single" w:sz="4" w:space="0" w:color="auto"/>
            </w:tcBorders>
            <w:shd w:val="clear" w:color="auto" w:fill="auto"/>
            <w:vAlign w:val="center"/>
          </w:tcPr>
          <w:p w14:paraId="5DB9E85F" w14:textId="77777777" w:rsidR="002D6DB4" w:rsidRDefault="002D6DB4">
            <w:pPr>
              <w:spacing w:line="288" w:lineRule="auto"/>
              <w:jc w:val="center"/>
              <w:rPr>
                <w:rFonts w:ascii="Times New Roman" w:eastAsia="宋体" w:hAnsi="Times New Roman" w:cs="Times New Roman"/>
                <w:color w:val="000000"/>
                <w:kern w:val="0"/>
                <w:sz w:val="18"/>
                <w:szCs w:val="18"/>
              </w:rPr>
            </w:pPr>
          </w:p>
        </w:tc>
        <w:tc>
          <w:tcPr>
            <w:tcW w:w="709" w:type="dxa"/>
            <w:vMerge/>
            <w:tcBorders>
              <w:left w:val="single" w:sz="4" w:space="0" w:color="auto"/>
              <w:right w:val="single" w:sz="4" w:space="0" w:color="auto"/>
            </w:tcBorders>
            <w:vAlign w:val="center"/>
          </w:tcPr>
          <w:p w14:paraId="4014634C"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14:paraId="69322BD4"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4DC731F0" w14:textId="77777777">
        <w:trPr>
          <w:trHeight w:val="90"/>
        </w:trPr>
        <w:tc>
          <w:tcPr>
            <w:tcW w:w="679" w:type="dxa"/>
            <w:vMerge/>
            <w:tcBorders>
              <w:top w:val="nil"/>
              <w:left w:val="single" w:sz="4" w:space="0" w:color="auto"/>
              <w:bottom w:val="single" w:sz="4" w:space="0" w:color="auto"/>
              <w:right w:val="single" w:sz="4" w:space="0" w:color="auto"/>
            </w:tcBorders>
            <w:vAlign w:val="center"/>
          </w:tcPr>
          <w:p w14:paraId="562410BD"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1272" w:type="dxa"/>
            <w:vMerge/>
            <w:tcBorders>
              <w:top w:val="nil"/>
              <w:left w:val="single" w:sz="4" w:space="0" w:color="auto"/>
              <w:bottom w:val="single" w:sz="4" w:space="0" w:color="auto"/>
              <w:right w:val="single" w:sz="4" w:space="0" w:color="auto"/>
            </w:tcBorders>
            <w:vAlign w:val="center"/>
          </w:tcPr>
          <w:p w14:paraId="40A31287"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nil"/>
              <w:left w:val="nil"/>
              <w:bottom w:val="single" w:sz="4" w:space="0" w:color="auto"/>
              <w:right w:val="single" w:sz="4" w:space="0" w:color="auto"/>
            </w:tcBorders>
            <w:shd w:val="clear" w:color="auto" w:fill="auto"/>
            <w:vAlign w:val="center"/>
          </w:tcPr>
          <w:p w14:paraId="4B0AA626" w14:textId="77777777" w:rsidR="002D6DB4" w:rsidRDefault="00E51653">
            <w:pPr>
              <w:widowControl/>
              <w:spacing w:line="288" w:lineRule="auto"/>
              <w:jc w:val="left"/>
              <w:rPr>
                <w:rFonts w:ascii="Times New Roman" w:hAnsi="Times New Roman" w:cs="Times New Roman"/>
                <w:bCs/>
                <w:kern w:val="0"/>
                <w:sz w:val="18"/>
                <w:szCs w:val="18"/>
              </w:rPr>
            </w:pPr>
            <w:r>
              <w:rPr>
                <w:rFonts w:ascii="Times New Roman" w:hAnsi="Times New Roman" w:cs="Times New Roman"/>
                <w:bCs/>
                <w:kern w:val="0"/>
                <w:sz w:val="18"/>
                <w:szCs w:val="18"/>
              </w:rPr>
              <w:t>介绍通信工程实践中需要遵守工程职业道德规范。</w:t>
            </w:r>
          </w:p>
        </w:tc>
        <w:tc>
          <w:tcPr>
            <w:tcW w:w="709" w:type="dxa"/>
            <w:tcBorders>
              <w:top w:val="nil"/>
              <w:left w:val="nil"/>
              <w:bottom w:val="single" w:sz="4" w:space="0" w:color="auto"/>
              <w:right w:val="single" w:sz="4" w:space="0" w:color="auto"/>
            </w:tcBorders>
            <w:shd w:val="clear" w:color="auto" w:fill="auto"/>
            <w:vAlign w:val="center"/>
          </w:tcPr>
          <w:p w14:paraId="7294E93A"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vMerge/>
            <w:tcBorders>
              <w:left w:val="single" w:sz="4" w:space="0" w:color="auto"/>
              <w:right w:val="single" w:sz="4" w:space="0" w:color="auto"/>
            </w:tcBorders>
            <w:shd w:val="clear" w:color="auto" w:fill="auto"/>
            <w:vAlign w:val="center"/>
          </w:tcPr>
          <w:p w14:paraId="55C445B6" w14:textId="77777777" w:rsidR="002D6DB4" w:rsidRDefault="002D6DB4">
            <w:pPr>
              <w:spacing w:line="288" w:lineRule="auto"/>
              <w:jc w:val="center"/>
              <w:rPr>
                <w:rFonts w:ascii="Times New Roman" w:eastAsia="宋体" w:hAnsi="Times New Roman" w:cs="Times New Roman"/>
                <w:color w:val="000000"/>
                <w:kern w:val="0"/>
                <w:sz w:val="18"/>
                <w:szCs w:val="18"/>
              </w:rPr>
            </w:pPr>
          </w:p>
        </w:tc>
        <w:tc>
          <w:tcPr>
            <w:tcW w:w="709" w:type="dxa"/>
            <w:vMerge/>
            <w:tcBorders>
              <w:left w:val="single" w:sz="4" w:space="0" w:color="auto"/>
              <w:right w:val="single" w:sz="4" w:space="0" w:color="auto"/>
            </w:tcBorders>
            <w:vAlign w:val="center"/>
          </w:tcPr>
          <w:p w14:paraId="65B349D5"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14:paraId="2A244DBE"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72F2896F" w14:textId="77777777">
        <w:trPr>
          <w:trHeight w:val="300"/>
        </w:trPr>
        <w:tc>
          <w:tcPr>
            <w:tcW w:w="679" w:type="dxa"/>
            <w:vMerge/>
            <w:tcBorders>
              <w:top w:val="nil"/>
              <w:left w:val="single" w:sz="4" w:space="0" w:color="auto"/>
              <w:bottom w:val="single" w:sz="4" w:space="0" w:color="auto"/>
              <w:right w:val="single" w:sz="4" w:space="0" w:color="auto"/>
            </w:tcBorders>
            <w:vAlign w:val="center"/>
          </w:tcPr>
          <w:p w14:paraId="6DD39BB4"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1272" w:type="dxa"/>
            <w:vMerge/>
            <w:tcBorders>
              <w:top w:val="nil"/>
              <w:left w:val="single" w:sz="4" w:space="0" w:color="auto"/>
              <w:bottom w:val="single" w:sz="4" w:space="0" w:color="auto"/>
              <w:right w:val="single" w:sz="4" w:space="0" w:color="auto"/>
            </w:tcBorders>
            <w:vAlign w:val="center"/>
          </w:tcPr>
          <w:p w14:paraId="6A092839"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nil"/>
              <w:left w:val="nil"/>
              <w:bottom w:val="single" w:sz="4" w:space="0" w:color="auto"/>
              <w:right w:val="single" w:sz="4" w:space="0" w:color="auto"/>
            </w:tcBorders>
            <w:shd w:val="clear" w:color="auto" w:fill="auto"/>
            <w:vAlign w:val="center"/>
          </w:tcPr>
          <w:p w14:paraId="7C58F8D5" w14:textId="77777777" w:rsidR="002D6DB4" w:rsidRDefault="00E51653">
            <w:pPr>
              <w:widowControl/>
              <w:spacing w:line="288" w:lineRule="auto"/>
              <w:jc w:val="left"/>
              <w:rPr>
                <w:rFonts w:ascii="Times New Roman" w:hAnsi="Times New Roman" w:cs="Times New Roman"/>
                <w:bCs/>
                <w:kern w:val="0"/>
                <w:sz w:val="18"/>
                <w:szCs w:val="18"/>
              </w:rPr>
            </w:pPr>
            <w:r>
              <w:rPr>
                <w:rFonts w:ascii="Times New Roman" w:hAnsi="Times New Roman" w:cs="Times New Roman"/>
                <w:bCs/>
                <w:kern w:val="0"/>
                <w:sz w:val="18"/>
                <w:szCs w:val="18"/>
              </w:rPr>
              <w:t>专业学习方法简介</w:t>
            </w:r>
          </w:p>
        </w:tc>
        <w:tc>
          <w:tcPr>
            <w:tcW w:w="709" w:type="dxa"/>
            <w:tcBorders>
              <w:top w:val="nil"/>
              <w:left w:val="nil"/>
              <w:bottom w:val="single" w:sz="4" w:space="0" w:color="auto"/>
              <w:right w:val="single" w:sz="4" w:space="0" w:color="auto"/>
            </w:tcBorders>
            <w:shd w:val="clear" w:color="auto" w:fill="auto"/>
            <w:vAlign w:val="center"/>
          </w:tcPr>
          <w:p w14:paraId="7C4EF352"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vMerge/>
            <w:tcBorders>
              <w:left w:val="single" w:sz="4" w:space="0" w:color="auto"/>
              <w:bottom w:val="single" w:sz="4" w:space="0" w:color="auto"/>
              <w:right w:val="single" w:sz="4" w:space="0" w:color="auto"/>
            </w:tcBorders>
            <w:shd w:val="clear" w:color="auto" w:fill="auto"/>
            <w:vAlign w:val="center"/>
          </w:tcPr>
          <w:p w14:paraId="7BD97903"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left w:val="single" w:sz="4" w:space="0" w:color="auto"/>
              <w:bottom w:val="single" w:sz="4" w:space="0" w:color="auto"/>
              <w:right w:val="single" w:sz="4" w:space="0" w:color="auto"/>
            </w:tcBorders>
            <w:vAlign w:val="center"/>
          </w:tcPr>
          <w:p w14:paraId="61045B67"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14:paraId="7F336D3C"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24E2600A" w14:textId="77777777">
        <w:trPr>
          <w:trHeight w:val="270"/>
        </w:trPr>
        <w:tc>
          <w:tcPr>
            <w:tcW w:w="679" w:type="dxa"/>
            <w:vMerge w:val="restart"/>
            <w:tcBorders>
              <w:top w:val="nil"/>
              <w:left w:val="single" w:sz="4" w:space="0" w:color="auto"/>
              <w:right w:val="single" w:sz="4" w:space="0" w:color="auto"/>
            </w:tcBorders>
            <w:shd w:val="clear" w:color="auto" w:fill="auto"/>
            <w:vAlign w:val="center"/>
          </w:tcPr>
          <w:p w14:paraId="5D8F643A"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5</w:t>
            </w:r>
          </w:p>
        </w:tc>
        <w:tc>
          <w:tcPr>
            <w:tcW w:w="1272" w:type="dxa"/>
            <w:vMerge w:val="restart"/>
            <w:tcBorders>
              <w:top w:val="nil"/>
              <w:left w:val="single" w:sz="4" w:space="0" w:color="auto"/>
              <w:right w:val="single" w:sz="4" w:space="0" w:color="auto"/>
            </w:tcBorders>
            <w:shd w:val="clear" w:color="auto" w:fill="auto"/>
            <w:vAlign w:val="center"/>
          </w:tcPr>
          <w:p w14:paraId="6104FD7A"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轨道交通信号与控制发展简介及专业介绍</w:t>
            </w:r>
          </w:p>
        </w:tc>
        <w:tc>
          <w:tcPr>
            <w:tcW w:w="3260" w:type="dxa"/>
            <w:tcBorders>
              <w:top w:val="nil"/>
              <w:left w:val="nil"/>
              <w:bottom w:val="single" w:sz="4" w:space="0" w:color="auto"/>
              <w:right w:val="single" w:sz="4" w:space="0" w:color="auto"/>
            </w:tcBorders>
            <w:shd w:val="clear" w:color="auto" w:fill="auto"/>
            <w:vAlign w:val="center"/>
          </w:tcPr>
          <w:p w14:paraId="177D2D8E"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轨道交通信号与控制发展历史简介</w:t>
            </w:r>
          </w:p>
        </w:tc>
        <w:tc>
          <w:tcPr>
            <w:tcW w:w="709" w:type="dxa"/>
            <w:tcBorders>
              <w:top w:val="nil"/>
              <w:left w:val="nil"/>
              <w:bottom w:val="single" w:sz="4" w:space="0" w:color="auto"/>
              <w:right w:val="single" w:sz="4" w:space="0" w:color="auto"/>
            </w:tcBorders>
            <w:shd w:val="clear" w:color="auto" w:fill="auto"/>
            <w:vAlign w:val="center"/>
          </w:tcPr>
          <w:p w14:paraId="38495A35"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val="restart"/>
            <w:tcBorders>
              <w:top w:val="nil"/>
              <w:left w:val="single" w:sz="4" w:space="0" w:color="auto"/>
              <w:right w:val="single" w:sz="4" w:space="0" w:color="auto"/>
            </w:tcBorders>
            <w:shd w:val="clear" w:color="auto" w:fill="auto"/>
            <w:vAlign w:val="center"/>
          </w:tcPr>
          <w:p w14:paraId="711670E0"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w:t>
            </w:r>
          </w:p>
        </w:tc>
        <w:tc>
          <w:tcPr>
            <w:tcW w:w="709" w:type="dxa"/>
            <w:vMerge w:val="restart"/>
            <w:tcBorders>
              <w:top w:val="single" w:sz="4" w:space="0" w:color="auto"/>
              <w:left w:val="single" w:sz="4" w:space="0" w:color="auto"/>
              <w:right w:val="single" w:sz="4" w:space="0" w:color="auto"/>
            </w:tcBorders>
            <w:vAlign w:val="center"/>
          </w:tcPr>
          <w:p w14:paraId="04F5487A"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课堂讲授</w:t>
            </w:r>
          </w:p>
        </w:tc>
        <w:tc>
          <w:tcPr>
            <w:tcW w:w="992" w:type="dxa"/>
            <w:vMerge w:val="restart"/>
            <w:tcBorders>
              <w:top w:val="nil"/>
              <w:left w:val="single" w:sz="4" w:space="0" w:color="auto"/>
              <w:right w:val="single" w:sz="4" w:space="0" w:color="auto"/>
            </w:tcBorders>
            <w:shd w:val="clear" w:color="auto" w:fill="auto"/>
            <w:vAlign w:val="center"/>
          </w:tcPr>
          <w:p w14:paraId="50EA109D"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7.2</w:t>
            </w:r>
          </w:p>
          <w:p w14:paraId="3E8C3BE4"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13.2</w:t>
            </w:r>
          </w:p>
        </w:tc>
      </w:tr>
      <w:tr w:rsidR="002D6DB4" w14:paraId="31B9EC24" w14:textId="77777777">
        <w:trPr>
          <w:trHeight w:val="270"/>
        </w:trPr>
        <w:tc>
          <w:tcPr>
            <w:tcW w:w="679" w:type="dxa"/>
            <w:vMerge/>
            <w:tcBorders>
              <w:left w:val="single" w:sz="4" w:space="0" w:color="auto"/>
              <w:right w:val="single" w:sz="4" w:space="0" w:color="auto"/>
            </w:tcBorders>
            <w:shd w:val="clear" w:color="auto" w:fill="auto"/>
            <w:vAlign w:val="center"/>
          </w:tcPr>
          <w:p w14:paraId="1B8B1AAE"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left w:val="single" w:sz="4" w:space="0" w:color="auto"/>
              <w:right w:val="single" w:sz="4" w:space="0" w:color="auto"/>
            </w:tcBorders>
            <w:shd w:val="clear" w:color="auto" w:fill="auto"/>
            <w:vAlign w:val="center"/>
          </w:tcPr>
          <w:p w14:paraId="428B3DC8"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nil"/>
              <w:left w:val="nil"/>
              <w:bottom w:val="single" w:sz="4" w:space="0" w:color="auto"/>
              <w:right w:val="single" w:sz="4" w:space="0" w:color="auto"/>
            </w:tcBorders>
            <w:shd w:val="clear" w:color="auto" w:fill="auto"/>
            <w:vAlign w:val="center"/>
          </w:tcPr>
          <w:p w14:paraId="72CE00D0"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轨道交通信号与控制技术</w:t>
            </w:r>
            <w:r>
              <w:rPr>
                <w:rFonts w:ascii="Times New Roman" w:hAnsi="Times New Roman" w:cs="Times New Roman"/>
                <w:bCs/>
                <w:sz w:val="18"/>
                <w:szCs w:val="18"/>
              </w:rPr>
              <w:t>应用简介</w:t>
            </w:r>
          </w:p>
        </w:tc>
        <w:tc>
          <w:tcPr>
            <w:tcW w:w="709" w:type="dxa"/>
            <w:tcBorders>
              <w:top w:val="nil"/>
              <w:left w:val="nil"/>
              <w:bottom w:val="single" w:sz="4" w:space="0" w:color="auto"/>
              <w:right w:val="single" w:sz="4" w:space="0" w:color="auto"/>
            </w:tcBorders>
            <w:shd w:val="clear" w:color="auto" w:fill="auto"/>
            <w:vAlign w:val="center"/>
          </w:tcPr>
          <w:p w14:paraId="64021FA0"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left w:val="single" w:sz="4" w:space="0" w:color="auto"/>
              <w:right w:val="single" w:sz="4" w:space="0" w:color="auto"/>
            </w:tcBorders>
            <w:shd w:val="clear" w:color="auto" w:fill="auto"/>
            <w:vAlign w:val="center"/>
          </w:tcPr>
          <w:p w14:paraId="408424E7"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709" w:type="dxa"/>
            <w:vMerge/>
            <w:tcBorders>
              <w:left w:val="single" w:sz="4" w:space="0" w:color="auto"/>
              <w:right w:val="single" w:sz="4" w:space="0" w:color="auto"/>
            </w:tcBorders>
            <w:vAlign w:val="center"/>
          </w:tcPr>
          <w:p w14:paraId="28887B59"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left w:val="single" w:sz="4" w:space="0" w:color="auto"/>
              <w:right w:val="single" w:sz="4" w:space="0" w:color="auto"/>
            </w:tcBorders>
            <w:shd w:val="clear" w:color="auto" w:fill="auto"/>
            <w:vAlign w:val="center"/>
          </w:tcPr>
          <w:p w14:paraId="16F0DF79"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2E6FA95C" w14:textId="77777777">
        <w:trPr>
          <w:trHeight w:val="403"/>
        </w:trPr>
        <w:tc>
          <w:tcPr>
            <w:tcW w:w="679" w:type="dxa"/>
            <w:vMerge/>
            <w:tcBorders>
              <w:left w:val="single" w:sz="4" w:space="0" w:color="auto"/>
              <w:bottom w:val="single" w:sz="4" w:space="0" w:color="auto"/>
              <w:right w:val="single" w:sz="4" w:space="0" w:color="auto"/>
            </w:tcBorders>
            <w:shd w:val="clear" w:color="auto" w:fill="auto"/>
            <w:vAlign w:val="center"/>
          </w:tcPr>
          <w:p w14:paraId="44A4E9FC"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1272" w:type="dxa"/>
            <w:vMerge/>
            <w:tcBorders>
              <w:left w:val="single" w:sz="4" w:space="0" w:color="auto"/>
              <w:bottom w:val="single" w:sz="4" w:space="0" w:color="auto"/>
              <w:right w:val="single" w:sz="4" w:space="0" w:color="auto"/>
            </w:tcBorders>
            <w:shd w:val="clear" w:color="auto" w:fill="auto"/>
            <w:vAlign w:val="center"/>
          </w:tcPr>
          <w:p w14:paraId="05B13846"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nil"/>
              <w:left w:val="nil"/>
              <w:bottom w:val="single" w:sz="4" w:space="0" w:color="auto"/>
              <w:right w:val="single" w:sz="4" w:space="0" w:color="auto"/>
            </w:tcBorders>
            <w:shd w:val="clear" w:color="auto" w:fill="auto"/>
            <w:vAlign w:val="center"/>
          </w:tcPr>
          <w:p w14:paraId="7AC89318" w14:textId="77777777" w:rsidR="002D6DB4" w:rsidRDefault="00E51653">
            <w:pPr>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轨道交通信号与控制专业方向</w:t>
            </w:r>
            <w:proofErr w:type="gramStart"/>
            <w:r>
              <w:rPr>
                <w:rFonts w:ascii="Times New Roman" w:hAnsi="Times New Roman" w:cs="Times New Roman"/>
                <w:bCs/>
                <w:kern w:val="0"/>
                <w:sz w:val="18"/>
                <w:szCs w:val="18"/>
              </w:rPr>
              <w:t>中</w:t>
            </w:r>
            <w:r>
              <w:rPr>
                <w:rFonts w:ascii="Times New Roman" w:hAnsi="Times New Roman" w:cs="Times New Roman"/>
                <w:bCs/>
                <w:sz w:val="18"/>
                <w:szCs w:val="18"/>
              </w:rPr>
              <w:t>城轨信号</w:t>
            </w:r>
            <w:proofErr w:type="gramEnd"/>
            <w:r>
              <w:rPr>
                <w:rFonts w:ascii="Times New Roman" w:hAnsi="Times New Roman" w:cs="Times New Roman"/>
                <w:bCs/>
                <w:sz w:val="18"/>
                <w:szCs w:val="18"/>
              </w:rPr>
              <w:t>、铁路信号相关技术的发展情况简介。</w:t>
            </w:r>
          </w:p>
        </w:tc>
        <w:tc>
          <w:tcPr>
            <w:tcW w:w="709" w:type="dxa"/>
            <w:tcBorders>
              <w:top w:val="nil"/>
              <w:left w:val="nil"/>
              <w:bottom w:val="single" w:sz="4" w:space="0" w:color="auto"/>
              <w:right w:val="single" w:sz="4" w:space="0" w:color="auto"/>
            </w:tcBorders>
            <w:shd w:val="clear" w:color="auto" w:fill="auto"/>
            <w:vAlign w:val="center"/>
          </w:tcPr>
          <w:p w14:paraId="7BBFEC5D"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left w:val="single" w:sz="4" w:space="0" w:color="auto"/>
              <w:bottom w:val="single" w:sz="4" w:space="0" w:color="auto"/>
              <w:right w:val="single" w:sz="4" w:space="0" w:color="auto"/>
            </w:tcBorders>
            <w:shd w:val="clear" w:color="auto" w:fill="auto"/>
            <w:vAlign w:val="center"/>
          </w:tcPr>
          <w:p w14:paraId="0CDB9450"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709" w:type="dxa"/>
            <w:vMerge/>
            <w:tcBorders>
              <w:left w:val="single" w:sz="4" w:space="0" w:color="auto"/>
              <w:bottom w:val="single" w:sz="4" w:space="0" w:color="auto"/>
              <w:right w:val="single" w:sz="4" w:space="0" w:color="auto"/>
            </w:tcBorders>
            <w:vAlign w:val="center"/>
          </w:tcPr>
          <w:p w14:paraId="5ED58386"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left w:val="single" w:sz="4" w:space="0" w:color="auto"/>
              <w:bottom w:val="single" w:sz="4" w:space="0" w:color="auto"/>
              <w:right w:val="single" w:sz="4" w:space="0" w:color="auto"/>
            </w:tcBorders>
            <w:shd w:val="clear" w:color="auto" w:fill="auto"/>
            <w:vAlign w:val="center"/>
          </w:tcPr>
          <w:p w14:paraId="402389F1"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3D20ABA0" w14:textId="77777777">
        <w:trPr>
          <w:trHeight w:val="270"/>
        </w:trPr>
        <w:tc>
          <w:tcPr>
            <w:tcW w:w="679" w:type="dxa"/>
            <w:vMerge w:val="restart"/>
            <w:tcBorders>
              <w:top w:val="nil"/>
              <w:left w:val="single" w:sz="4" w:space="0" w:color="auto"/>
              <w:right w:val="single" w:sz="4" w:space="0" w:color="auto"/>
            </w:tcBorders>
            <w:shd w:val="clear" w:color="auto" w:fill="auto"/>
            <w:vAlign w:val="center"/>
          </w:tcPr>
          <w:p w14:paraId="0CC0FADA"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6</w:t>
            </w:r>
          </w:p>
        </w:tc>
        <w:tc>
          <w:tcPr>
            <w:tcW w:w="1272" w:type="dxa"/>
            <w:vMerge w:val="restart"/>
            <w:tcBorders>
              <w:top w:val="single" w:sz="4" w:space="0" w:color="auto"/>
              <w:left w:val="single" w:sz="4" w:space="0" w:color="auto"/>
              <w:right w:val="single" w:sz="4" w:space="0" w:color="auto"/>
            </w:tcBorders>
            <w:shd w:val="clear" w:color="auto" w:fill="auto"/>
            <w:vAlign w:val="center"/>
          </w:tcPr>
          <w:p w14:paraId="62643B29"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轨道交通信号与控制专业课程体系及其就业领域</w:t>
            </w:r>
            <w:r>
              <w:rPr>
                <w:rFonts w:ascii="Times New Roman" w:eastAsia="宋体" w:hAnsi="Times New Roman" w:cs="Times New Roman"/>
                <w:color w:val="000000"/>
                <w:kern w:val="0"/>
                <w:sz w:val="18"/>
                <w:szCs w:val="18"/>
              </w:rPr>
              <w:t>介绍</w:t>
            </w:r>
          </w:p>
        </w:tc>
        <w:tc>
          <w:tcPr>
            <w:tcW w:w="3260" w:type="dxa"/>
            <w:tcBorders>
              <w:top w:val="single" w:sz="4" w:space="0" w:color="auto"/>
              <w:left w:val="nil"/>
              <w:bottom w:val="single" w:sz="4" w:space="0" w:color="auto"/>
              <w:right w:val="single" w:sz="4" w:space="0" w:color="auto"/>
            </w:tcBorders>
            <w:shd w:val="clear" w:color="auto" w:fill="auto"/>
            <w:vAlign w:val="center"/>
          </w:tcPr>
          <w:p w14:paraId="3A3E760D"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解读</w:t>
            </w:r>
            <w:r>
              <w:rPr>
                <w:rFonts w:ascii="Times New Roman" w:hAnsi="Times New Roman" w:cs="Times New Roman"/>
                <w:bCs/>
                <w:kern w:val="0"/>
                <w:sz w:val="18"/>
                <w:szCs w:val="18"/>
              </w:rPr>
              <w:t>轨道交通信号与控制</w:t>
            </w:r>
            <w:r>
              <w:rPr>
                <w:rFonts w:ascii="Times New Roman" w:hAnsi="Times New Roman" w:cs="Times New Roman"/>
                <w:bCs/>
                <w:sz w:val="18"/>
                <w:szCs w:val="18"/>
              </w:rPr>
              <w:t>专业培养方案中的培养目标、毕业要求、课程体系。</w:t>
            </w:r>
            <w:r>
              <w:rPr>
                <w:rFonts w:ascii="Times New Roman" w:eastAsia="宋体" w:hAnsi="Times New Roman" w:cs="Times New Roman"/>
                <w:color w:val="000000"/>
                <w:kern w:val="0"/>
                <w:sz w:val="18"/>
                <w:szCs w:val="18"/>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tcPr>
          <w:p w14:paraId="0943A89E"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掌握</w:t>
            </w:r>
          </w:p>
        </w:tc>
        <w:tc>
          <w:tcPr>
            <w:tcW w:w="709" w:type="dxa"/>
            <w:vMerge w:val="restart"/>
            <w:tcBorders>
              <w:top w:val="single" w:sz="4" w:space="0" w:color="auto"/>
              <w:left w:val="single" w:sz="4" w:space="0" w:color="auto"/>
              <w:right w:val="single" w:sz="4" w:space="0" w:color="auto"/>
            </w:tcBorders>
            <w:shd w:val="clear" w:color="auto" w:fill="auto"/>
            <w:vAlign w:val="center"/>
          </w:tcPr>
          <w:p w14:paraId="03A86B5A"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w:t>
            </w:r>
          </w:p>
        </w:tc>
        <w:tc>
          <w:tcPr>
            <w:tcW w:w="709" w:type="dxa"/>
            <w:vMerge w:val="restart"/>
            <w:tcBorders>
              <w:top w:val="single" w:sz="4" w:space="0" w:color="auto"/>
              <w:left w:val="single" w:sz="4" w:space="0" w:color="auto"/>
              <w:right w:val="single" w:sz="4" w:space="0" w:color="auto"/>
            </w:tcBorders>
            <w:vAlign w:val="center"/>
          </w:tcPr>
          <w:p w14:paraId="6F2B06C7"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课堂讲授</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60AFEB24"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1.1</w:t>
            </w:r>
          </w:p>
          <w:p w14:paraId="57DC9ED1"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7.2</w:t>
            </w:r>
          </w:p>
          <w:p w14:paraId="45C5907E"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9.2</w:t>
            </w:r>
          </w:p>
          <w:p w14:paraId="47450013"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13.2</w:t>
            </w:r>
          </w:p>
        </w:tc>
      </w:tr>
      <w:tr w:rsidR="002D6DB4" w14:paraId="12003720" w14:textId="77777777">
        <w:trPr>
          <w:trHeight w:val="270"/>
        </w:trPr>
        <w:tc>
          <w:tcPr>
            <w:tcW w:w="679" w:type="dxa"/>
            <w:vMerge/>
            <w:tcBorders>
              <w:left w:val="single" w:sz="4" w:space="0" w:color="auto"/>
              <w:right w:val="single" w:sz="4" w:space="0" w:color="auto"/>
            </w:tcBorders>
            <w:shd w:val="clear" w:color="auto" w:fill="auto"/>
            <w:vAlign w:val="center"/>
          </w:tcPr>
          <w:p w14:paraId="2964E0FC"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left w:val="single" w:sz="4" w:space="0" w:color="auto"/>
              <w:right w:val="single" w:sz="4" w:space="0" w:color="auto"/>
            </w:tcBorders>
            <w:shd w:val="clear" w:color="auto" w:fill="auto"/>
            <w:vAlign w:val="center"/>
          </w:tcPr>
          <w:p w14:paraId="1E17DE71" w14:textId="77777777" w:rsidR="002D6DB4" w:rsidRDefault="002D6DB4">
            <w:pPr>
              <w:widowControl/>
              <w:spacing w:line="288" w:lineRule="auto"/>
              <w:jc w:val="center"/>
              <w:rPr>
                <w:rFonts w:ascii="Times New Roman" w:hAnsi="Times New Roman" w:cs="Times New Roman"/>
                <w:bCs/>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14BD660D" w14:textId="77777777" w:rsidR="002D6DB4" w:rsidRDefault="00E51653">
            <w:pPr>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介绍</w:t>
            </w:r>
            <w:r>
              <w:rPr>
                <w:rFonts w:ascii="Times New Roman" w:hAnsi="Times New Roman" w:cs="Times New Roman"/>
                <w:bCs/>
                <w:kern w:val="0"/>
                <w:sz w:val="18"/>
                <w:szCs w:val="18"/>
              </w:rPr>
              <w:t>轨道交通信号与控制</w:t>
            </w:r>
            <w:r>
              <w:rPr>
                <w:rFonts w:ascii="Times New Roman" w:hAnsi="Times New Roman" w:cs="Times New Roman"/>
                <w:bCs/>
                <w:sz w:val="18"/>
                <w:szCs w:val="18"/>
              </w:rPr>
              <w:t>专业的就业领域及其就业岗位。</w:t>
            </w:r>
          </w:p>
        </w:tc>
        <w:tc>
          <w:tcPr>
            <w:tcW w:w="709" w:type="dxa"/>
            <w:tcBorders>
              <w:top w:val="single" w:sz="4" w:space="0" w:color="auto"/>
              <w:left w:val="nil"/>
              <w:bottom w:val="single" w:sz="4" w:space="0" w:color="auto"/>
              <w:right w:val="single" w:sz="4" w:space="0" w:color="auto"/>
            </w:tcBorders>
            <w:shd w:val="clear" w:color="auto" w:fill="auto"/>
            <w:vAlign w:val="center"/>
          </w:tcPr>
          <w:p w14:paraId="4100C1C3"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left w:val="single" w:sz="4" w:space="0" w:color="auto"/>
              <w:right w:val="single" w:sz="4" w:space="0" w:color="auto"/>
            </w:tcBorders>
            <w:shd w:val="clear" w:color="auto" w:fill="auto"/>
            <w:vAlign w:val="center"/>
          </w:tcPr>
          <w:p w14:paraId="551622CA"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left w:val="single" w:sz="4" w:space="0" w:color="auto"/>
              <w:right w:val="single" w:sz="4" w:space="0" w:color="auto"/>
            </w:tcBorders>
            <w:vAlign w:val="center"/>
          </w:tcPr>
          <w:p w14:paraId="4D418E20"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left w:val="single" w:sz="4" w:space="0" w:color="auto"/>
              <w:right w:val="single" w:sz="4" w:space="0" w:color="auto"/>
            </w:tcBorders>
            <w:shd w:val="clear" w:color="auto" w:fill="auto"/>
            <w:vAlign w:val="center"/>
          </w:tcPr>
          <w:p w14:paraId="66F64D4B"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r>
      <w:tr w:rsidR="002D6DB4" w14:paraId="12A668B2" w14:textId="77777777">
        <w:trPr>
          <w:trHeight w:val="533"/>
        </w:trPr>
        <w:tc>
          <w:tcPr>
            <w:tcW w:w="679" w:type="dxa"/>
            <w:vMerge/>
            <w:tcBorders>
              <w:left w:val="single" w:sz="4" w:space="0" w:color="auto"/>
              <w:right w:val="single" w:sz="4" w:space="0" w:color="auto"/>
            </w:tcBorders>
            <w:shd w:val="clear" w:color="auto" w:fill="auto"/>
            <w:vAlign w:val="center"/>
          </w:tcPr>
          <w:p w14:paraId="2D4F8A49"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left w:val="single" w:sz="4" w:space="0" w:color="auto"/>
              <w:right w:val="single" w:sz="4" w:space="0" w:color="auto"/>
            </w:tcBorders>
            <w:shd w:val="clear" w:color="auto" w:fill="auto"/>
            <w:vAlign w:val="center"/>
          </w:tcPr>
          <w:p w14:paraId="5F78ED2E" w14:textId="77777777" w:rsidR="002D6DB4" w:rsidRDefault="002D6DB4">
            <w:pPr>
              <w:widowControl/>
              <w:spacing w:line="288" w:lineRule="auto"/>
              <w:jc w:val="center"/>
              <w:rPr>
                <w:rFonts w:ascii="Times New Roman" w:hAnsi="Times New Roman" w:cs="Times New Roman"/>
                <w:bCs/>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3D2FF5AC"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sz w:val="18"/>
                <w:szCs w:val="18"/>
              </w:rPr>
              <w:t>介绍</w:t>
            </w:r>
            <w:r>
              <w:rPr>
                <w:rFonts w:ascii="Times New Roman" w:hAnsi="Times New Roman" w:cs="Times New Roman"/>
                <w:bCs/>
                <w:kern w:val="0"/>
                <w:sz w:val="18"/>
                <w:szCs w:val="18"/>
              </w:rPr>
              <w:t>轨道交通信号与控制</w:t>
            </w:r>
            <w:r>
              <w:rPr>
                <w:rFonts w:ascii="Times New Roman" w:hAnsi="Times New Roman" w:cs="Times New Roman"/>
                <w:bCs/>
                <w:sz w:val="18"/>
                <w:szCs w:val="18"/>
              </w:rPr>
              <w:t>专业</w:t>
            </w:r>
            <w:r>
              <w:rPr>
                <w:rFonts w:ascii="Times New Roman" w:hAnsi="Times New Roman" w:cs="Times New Roman"/>
                <w:sz w:val="18"/>
                <w:szCs w:val="18"/>
              </w:rPr>
              <w:t>实践中需要遵守工程职业道德规范。</w:t>
            </w:r>
          </w:p>
        </w:tc>
        <w:tc>
          <w:tcPr>
            <w:tcW w:w="709" w:type="dxa"/>
            <w:tcBorders>
              <w:top w:val="single" w:sz="4" w:space="0" w:color="auto"/>
              <w:left w:val="nil"/>
              <w:bottom w:val="single" w:sz="4" w:space="0" w:color="auto"/>
              <w:right w:val="single" w:sz="4" w:space="0" w:color="auto"/>
            </w:tcBorders>
            <w:shd w:val="clear" w:color="auto" w:fill="auto"/>
            <w:vAlign w:val="center"/>
          </w:tcPr>
          <w:p w14:paraId="73F099E7"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vMerge/>
            <w:tcBorders>
              <w:left w:val="single" w:sz="4" w:space="0" w:color="auto"/>
              <w:right w:val="single" w:sz="4" w:space="0" w:color="auto"/>
            </w:tcBorders>
            <w:shd w:val="clear" w:color="auto" w:fill="auto"/>
            <w:vAlign w:val="center"/>
          </w:tcPr>
          <w:p w14:paraId="704D2BA0"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left w:val="single" w:sz="4" w:space="0" w:color="auto"/>
              <w:right w:val="single" w:sz="4" w:space="0" w:color="auto"/>
            </w:tcBorders>
            <w:vAlign w:val="center"/>
          </w:tcPr>
          <w:p w14:paraId="5B8F8AF1"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left w:val="single" w:sz="4" w:space="0" w:color="auto"/>
              <w:right w:val="single" w:sz="4" w:space="0" w:color="auto"/>
            </w:tcBorders>
            <w:shd w:val="clear" w:color="auto" w:fill="auto"/>
            <w:vAlign w:val="center"/>
          </w:tcPr>
          <w:p w14:paraId="2CD21618"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r>
      <w:tr w:rsidR="002D6DB4" w14:paraId="0C4CF597" w14:textId="77777777">
        <w:trPr>
          <w:trHeight w:val="270"/>
        </w:trPr>
        <w:tc>
          <w:tcPr>
            <w:tcW w:w="679" w:type="dxa"/>
            <w:vMerge/>
            <w:tcBorders>
              <w:left w:val="single" w:sz="4" w:space="0" w:color="auto"/>
              <w:bottom w:val="single" w:sz="4" w:space="0" w:color="auto"/>
              <w:right w:val="single" w:sz="4" w:space="0" w:color="auto"/>
            </w:tcBorders>
            <w:shd w:val="clear" w:color="auto" w:fill="auto"/>
            <w:vAlign w:val="center"/>
          </w:tcPr>
          <w:p w14:paraId="150B1D34"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left w:val="single" w:sz="4" w:space="0" w:color="auto"/>
              <w:bottom w:val="single" w:sz="4" w:space="0" w:color="auto"/>
              <w:right w:val="single" w:sz="4" w:space="0" w:color="auto"/>
            </w:tcBorders>
            <w:shd w:val="clear" w:color="auto" w:fill="auto"/>
            <w:vAlign w:val="center"/>
          </w:tcPr>
          <w:p w14:paraId="666C11A1" w14:textId="77777777" w:rsidR="002D6DB4" w:rsidRDefault="002D6DB4">
            <w:pPr>
              <w:widowControl/>
              <w:spacing w:line="288" w:lineRule="auto"/>
              <w:jc w:val="center"/>
              <w:rPr>
                <w:rFonts w:ascii="Times New Roman" w:hAnsi="Times New Roman" w:cs="Times New Roman"/>
                <w:bCs/>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5AED411A"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专业学习方法简介</w:t>
            </w:r>
          </w:p>
        </w:tc>
        <w:tc>
          <w:tcPr>
            <w:tcW w:w="709" w:type="dxa"/>
            <w:tcBorders>
              <w:top w:val="single" w:sz="4" w:space="0" w:color="auto"/>
              <w:left w:val="nil"/>
              <w:bottom w:val="single" w:sz="4" w:space="0" w:color="auto"/>
              <w:right w:val="single" w:sz="4" w:space="0" w:color="auto"/>
            </w:tcBorders>
            <w:shd w:val="clear" w:color="auto" w:fill="auto"/>
            <w:vAlign w:val="center"/>
          </w:tcPr>
          <w:p w14:paraId="5AE766B3"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vMerge/>
            <w:tcBorders>
              <w:left w:val="single" w:sz="4" w:space="0" w:color="auto"/>
              <w:bottom w:val="single" w:sz="4" w:space="0" w:color="auto"/>
              <w:right w:val="single" w:sz="4" w:space="0" w:color="auto"/>
            </w:tcBorders>
            <w:shd w:val="clear" w:color="auto" w:fill="auto"/>
            <w:vAlign w:val="center"/>
          </w:tcPr>
          <w:p w14:paraId="7A5BBC36"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left w:val="single" w:sz="4" w:space="0" w:color="auto"/>
              <w:bottom w:val="single" w:sz="4" w:space="0" w:color="auto"/>
              <w:right w:val="single" w:sz="4" w:space="0" w:color="auto"/>
            </w:tcBorders>
            <w:vAlign w:val="center"/>
          </w:tcPr>
          <w:p w14:paraId="2C5065FE"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left w:val="single" w:sz="4" w:space="0" w:color="auto"/>
              <w:bottom w:val="single" w:sz="4" w:space="0" w:color="auto"/>
              <w:right w:val="single" w:sz="4" w:space="0" w:color="auto"/>
            </w:tcBorders>
            <w:shd w:val="clear" w:color="auto" w:fill="auto"/>
            <w:vAlign w:val="center"/>
          </w:tcPr>
          <w:p w14:paraId="23659D36"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r>
      <w:tr w:rsidR="002D6DB4" w14:paraId="4066CFF5" w14:textId="77777777">
        <w:trPr>
          <w:trHeight w:val="270"/>
        </w:trPr>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765494"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97B0D7"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自动化发展简介及专业介绍</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B682AB5"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自动化发展历史简介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3B2C4E"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1FA246"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73A12DAB"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课堂讲授</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61FBF3"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7.2</w:t>
            </w:r>
          </w:p>
          <w:p w14:paraId="0F0B5273"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13.2</w:t>
            </w:r>
          </w:p>
        </w:tc>
      </w:tr>
      <w:tr w:rsidR="002D6DB4" w14:paraId="3E19BB74" w14:textId="77777777">
        <w:trPr>
          <w:trHeight w:val="270"/>
        </w:trPr>
        <w:tc>
          <w:tcPr>
            <w:tcW w:w="679" w:type="dxa"/>
            <w:vMerge/>
            <w:tcBorders>
              <w:top w:val="single" w:sz="4" w:space="0" w:color="auto"/>
              <w:left w:val="single" w:sz="4" w:space="0" w:color="auto"/>
              <w:bottom w:val="single" w:sz="4" w:space="0" w:color="auto"/>
              <w:right w:val="single" w:sz="4" w:space="0" w:color="auto"/>
            </w:tcBorders>
            <w:vAlign w:val="center"/>
          </w:tcPr>
          <w:p w14:paraId="4344BD19"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vAlign w:val="center"/>
          </w:tcPr>
          <w:p w14:paraId="3F1752C8"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CCF8F4E"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控制技术应用简介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B99C92"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top w:val="single" w:sz="4" w:space="0" w:color="auto"/>
              <w:left w:val="single" w:sz="4" w:space="0" w:color="auto"/>
              <w:bottom w:val="single" w:sz="4" w:space="0" w:color="auto"/>
              <w:right w:val="single" w:sz="4" w:space="0" w:color="auto"/>
            </w:tcBorders>
            <w:vAlign w:val="center"/>
          </w:tcPr>
          <w:p w14:paraId="08B862FC" w14:textId="77777777" w:rsidR="002D6DB4" w:rsidRDefault="002D6DB4">
            <w:pPr>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right w:val="single" w:sz="4" w:space="0" w:color="auto"/>
            </w:tcBorders>
            <w:vAlign w:val="center"/>
          </w:tcPr>
          <w:p w14:paraId="24BA1E23"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322EE39"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4D93562F" w14:textId="77777777">
        <w:trPr>
          <w:trHeight w:val="177"/>
        </w:trPr>
        <w:tc>
          <w:tcPr>
            <w:tcW w:w="679" w:type="dxa"/>
            <w:vMerge/>
            <w:tcBorders>
              <w:top w:val="nil"/>
              <w:left w:val="single" w:sz="4" w:space="0" w:color="auto"/>
              <w:bottom w:val="single" w:sz="4" w:space="0" w:color="auto"/>
              <w:right w:val="single" w:sz="4" w:space="0" w:color="auto"/>
            </w:tcBorders>
            <w:vAlign w:val="center"/>
          </w:tcPr>
          <w:p w14:paraId="7C391433"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vAlign w:val="center"/>
          </w:tcPr>
          <w:p w14:paraId="34C8D82C"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1819DC57" w14:textId="77777777" w:rsidR="002D6DB4" w:rsidRDefault="00E51653">
            <w:pPr>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自动化专业方向介绍</w:t>
            </w:r>
          </w:p>
        </w:tc>
        <w:tc>
          <w:tcPr>
            <w:tcW w:w="709" w:type="dxa"/>
            <w:tcBorders>
              <w:top w:val="single" w:sz="4" w:space="0" w:color="auto"/>
              <w:left w:val="nil"/>
              <w:bottom w:val="single" w:sz="4" w:space="0" w:color="auto"/>
              <w:right w:val="single" w:sz="4" w:space="0" w:color="auto"/>
            </w:tcBorders>
            <w:shd w:val="clear" w:color="auto" w:fill="auto"/>
            <w:vAlign w:val="center"/>
          </w:tcPr>
          <w:p w14:paraId="3326AC9B"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top w:val="single" w:sz="4" w:space="0" w:color="auto"/>
              <w:left w:val="single" w:sz="4" w:space="0" w:color="auto"/>
              <w:bottom w:val="single" w:sz="4" w:space="0" w:color="auto"/>
              <w:right w:val="single" w:sz="4" w:space="0" w:color="auto"/>
            </w:tcBorders>
            <w:vAlign w:val="center"/>
          </w:tcPr>
          <w:p w14:paraId="6DB87638" w14:textId="77777777" w:rsidR="002D6DB4" w:rsidRDefault="002D6DB4">
            <w:pPr>
              <w:spacing w:line="288" w:lineRule="auto"/>
              <w:jc w:val="center"/>
              <w:rPr>
                <w:rFonts w:ascii="Times New Roman" w:eastAsia="宋体" w:hAnsi="Times New Roman" w:cs="Times New Roman"/>
                <w:color w:val="000000"/>
                <w:kern w:val="0"/>
                <w:sz w:val="18"/>
                <w:szCs w:val="18"/>
              </w:rPr>
            </w:pPr>
          </w:p>
        </w:tc>
        <w:tc>
          <w:tcPr>
            <w:tcW w:w="709" w:type="dxa"/>
            <w:vMerge/>
            <w:tcBorders>
              <w:left w:val="single" w:sz="4" w:space="0" w:color="auto"/>
              <w:bottom w:val="single" w:sz="4" w:space="0" w:color="auto"/>
              <w:right w:val="single" w:sz="4" w:space="0" w:color="auto"/>
            </w:tcBorders>
            <w:vAlign w:val="center"/>
          </w:tcPr>
          <w:p w14:paraId="589C4039"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14:paraId="7D58AA89"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118336C1" w14:textId="77777777">
        <w:trPr>
          <w:trHeight w:val="90"/>
        </w:trPr>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5E3233"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lastRenderedPageBreak/>
              <w:t>8</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B8A24C"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自动化专业课程体系及其就业领域</w:t>
            </w:r>
            <w:r>
              <w:rPr>
                <w:rFonts w:ascii="Times New Roman" w:eastAsia="宋体" w:hAnsi="Times New Roman" w:cs="Times New Roman"/>
                <w:color w:val="000000"/>
                <w:kern w:val="0"/>
                <w:sz w:val="18"/>
                <w:szCs w:val="18"/>
              </w:rPr>
              <w:t>介绍</w:t>
            </w:r>
          </w:p>
        </w:tc>
        <w:tc>
          <w:tcPr>
            <w:tcW w:w="3260" w:type="dxa"/>
            <w:tcBorders>
              <w:top w:val="single" w:sz="4" w:space="0" w:color="auto"/>
              <w:left w:val="nil"/>
              <w:bottom w:val="single" w:sz="4" w:space="0" w:color="auto"/>
              <w:right w:val="single" w:sz="4" w:space="0" w:color="auto"/>
            </w:tcBorders>
            <w:shd w:val="clear" w:color="auto" w:fill="auto"/>
            <w:vAlign w:val="center"/>
          </w:tcPr>
          <w:p w14:paraId="06371A4D"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解读</w:t>
            </w:r>
            <w:r>
              <w:rPr>
                <w:rFonts w:ascii="Times New Roman" w:hAnsi="Times New Roman" w:cs="Times New Roman"/>
                <w:bCs/>
                <w:kern w:val="0"/>
                <w:sz w:val="18"/>
                <w:szCs w:val="18"/>
              </w:rPr>
              <w:t>自动化</w:t>
            </w:r>
            <w:r>
              <w:rPr>
                <w:rFonts w:ascii="Times New Roman" w:hAnsi="Times New Roman" w:cs="Times New Roman"/>
                <w:bCs/>
                <w:sz w:val="18"/>
                <w:szCs w:val="18"/>
              </w:rPr>
              <w:t>专业培养方案中的培养目标、毕业要求、课程体系。</w:t>
            </w:r>
          </w:p>
        </w:tc>
        <w:tc>
          <w:tcPr>
            <w:tcW w:w="709" w:type="dxa"/>
            <w:tcBorders>
              <w:top w:val="single" w:sz="4" w:space="0" w:color="auto"/>
              <w:left w:val="nil"/>
              <w:bottom w:val="single" w:sz="4" w:space="0" w:color="auto"/>
              <w:right w:val="single" w:sz="4" w:space="0" w:color="auto"/>
            </w:tcBorders>
            <w:shd w:val="clear" w:color="auto" w:fill="auto"/>
            <w:vAlign w:val="center"/>
          </w:tcPr>
          <w:p w14:paraId="0AF8A38A"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掌握</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A69502"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34AF708D"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课堂讲授</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7DB0C2"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1.1</w:t>
            </w:r>
          </w:p>
          <w:p w14:paraId="75F2CCA7"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7.2</w:t>
            </w:r>
          </w:p>
          <w:p w14:paraId="7EA21C20"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9.2</w:t>
            </w:r>
          </w:p>
          <w:p w14:paraId="2C1DE266"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13.2</w:t>
            </w:r>
          </w:p>
        </w:tc>
      </w:tr>
      <w:tr w:rsidR="002D6DB4" w14:paraId="0E36EFEF" w14:textId="77777777">
        <w:trPr>
          <w:trHeight w:val="90"/>
        </w:trPr>
        <w:tc>
          <w:tcPr>
            <w:tcW w:w="679" w:type="dxa"/>
            <w:vMerge/>
            <w:tcBorders>
              <w:top w:val="single" w:sz="4" w:space="0" w:color="auto"/>
              <w:left w:val="single" w:sz="4" w:space="0" w:color="auto"/>
              <w:bottom w:val="single" w:sz="4" w:space="0" w:color="auto"/>
              <w:right w:val="single" w:sz="4" w:space="0" w:color="auto"/>
            </w:tcBorders>
            <w:vAlign w:val="center"/>
          </w:tcPr>
          <w:p w14:paraId="71D83977"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vAlign w:val="center"/>
          </w:tcPr>
          <w:p w14:paraId="0F2182A5"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139DA386" w14:textId="77777777" w:rsidR="002D6DB4" w:rsidRDefault="00E51653">
            <w:pPr>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介绍</w:t>
            </w:r>
            <w:r>
              <w:rPr>
                <w:rFonts w:ascii="Times New Roman" w:hAnsi="Times New Roman" w:cs="Times New Roman"/>
                <w:bCs/>
                <w:kern w:val="0"/>
                <w:sz w:val="18"/>
                <w:szCs w:val="18"/>
              </w:rPr>
              <w:t>自动化</w:t>
            </w:r>
            <w:r>
              <w:rPr>
                <w:rFonts w:ascii="Times New Roman" w:hAnsi="Times New Roman" w:cs="Times New Roman"/>
                <w:bCs/>
                <w:sz w:val="18"/>
                <w:szCs w:val="18"/>
              </w:rPr>
              <w:t>专业的就业领域及其就业岗位。</w:t>
            </w:r>
          </w:p>
        </w:tc>
        <w:tc>
          <w:tcPr>
            <w:tcW w:w="709" w:type="dxa"/>
            <w:tcBorders>
              <w:top w:val="single" w:sz="4" w:space="0" w:color="auto"/>
              <w:left w:val="nil"/>
              <w:bottom w:val="single" w:sz="4" w:space="0" w:color="auto"/>
              <w:right w:val="single" w:sz="4" w:space="0" w:color="auto"/>
            </w:tcBorders>
            <w:shd w:val="clear" w:color="auto" w:fill="auto"/>
            <w:vAlign w:val="center"/>
          </w:tcPr>
          <w:p w14:paraId="21970C45"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ABE7C92" w14:textId="77777777" w:rsidR="002D6DB4" w:rsidRDefault="002D6DB4">
            <w:pPr>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38BDCE26"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49A4ADD"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13EC89DE" w14:textId="77777777">
        <w:trPr>
          <w:trHeight w:val="300"/>
        </w:trPr>
        <w:tc>
          <w:tcPr>
            <w:tcW w:w="679" w:type="dxa"/>
            <w:vMerge/>
            <w:tcBorders>
              <w:top w:val="single" w:sz="4" w:space="0" w:color="auto"/>
              <w:left w:val="single" w:sz="4" w:space="0" w:color="auto"/>
              <w:bottom w:val="single" w:sz="4" w:space="0" w:color="auto"/>
              <w:right w:val="single" w:sz="4" w:space="0" w:color="auto"/>
            </w:tcBorders>
            <w:vAlign w:val="center"/>
          </w:tcPr>
          <w:p w14:paraId="6C9F49A9"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vAlign w:val="center"/>
          </w:tcPr>
          <w:p w14:paraId="35D9CE2F"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7FC7A93A"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sz w:val="18"/>
                <w:szCs w:val="18"/>
              </w:rPr>
              <w:t>介绍控制工程实践中需要遵守工程职业道德规范。</w:t>
            </w:r>
          </w:p>
        </w:tc>
        <w:tc>
          <w:tcPr>
            <w:tcW w:w="709" w:type="dxa"/>
            <w:tcBorders>
              <w:top w:val="single" w:sz="4" w:space="0" w:color="auto"/>
              <w:left w:val="nil"/>
              <w:bottom w:val="single" w:sz="4" w:space="0" w:color="auto"/>
              <w:right w:val="single" w:sz="4" w:space="0" w:color="auto"/>
            </w:tcBorders>
            <w:shd w:val="clear" w:color="auto" w:fill="auto"/>
            <w:vAlign w:val="center"/>
          </w:tcPr>
          <w:p w14:paraId="29B41334"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51728D" w14:textId="77777777" w:rsidR="002D6DB4" w:rsidRDefault="002D6DB4">
            <w:pPr>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5BA4820F"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1E5696"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7AD614B9" w14:textId="77777777">
        <w:trPr>
          <w:trHeight w:val="300"/>
        </w:trPr>
        <w:tc>
          <w:tcPr>
            <w:tcW w:w="679" w:type="dxa"/>
            <w:vMerge/>
            <w:tcBorders>
              <w:top w:val="single" w:sz="4" w:space="0" w:color="auto"/>
              <w:left w:val="single" w:sz="4" w:space="0" w:color="auto"/>
              <w:bottom w:val="single" w:sz="4" w:space="0" w:color="auto"/>
              <w:right w:val="single" w:sz="4" w:space="0" w:color="auto"/>
            </w:tcBorders>
            <w:vAlign w:val="center"/>
          </w:tcPr>
          <w:p w14:paraId="7471C729"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vAlign w:val="center"/>
          </w:tcPr>
          <w:p w14:paraId="4BF274F7"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2F7E1859"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专业学习方法简介</w:t>
            </w:r>
          </w:p>
        </w:tc>
        <w:tc>
          <w:tcPr>
            <w:tcW w:w="709" w:type="dxa"/>
            <w:tcBorders>
              <w:top w:val="single" w:sz="4" w:space="0" w:color="auto"/>
              <w:left w:val="nil"/>
              <w:bottom w:val="single" w:sz="4" w:space="0" w:color="auto"/>
              <w:right w:val="single" w:sz="4" w:space="0" w:color="auto"/>
            </w:tcBorders>
            <w:shd w:val="clear" w:color="auto" w:fill="auto"/>
            <w:vAlign w:val="center"/>
          </w:tcPr>
          <w:p w14:paraId="1378E866"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785145"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42D29118"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3151512"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3FC61924" w14:textId="77777777">
        <w:trPr>
          <w:trHeight w:val="90"/>
        </w:trPr>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5FE76"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9</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5FB514"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电子科学与技术发展简介及专业介绍</w:t>
            </w:r>
          </w:p>
        </w:tc>
        <w:tc>
          <w:tcPr>
            <w:tcW w:w="3260" w:type="dxa"/>
            <w:tcBorders>
              <w:top w:val="single" w:sz="4" w:space="0" w:color="auto"/>
              <w:left w:val="nil"/>
              <w:bottom w:val="single" w:sz="4" w:space="0" w:color="auto"/>
              <w:right w:val="single" w:sz="4" w:space="0" w:color="auto"/>
            </w:tcBorders>
            <w:shd w:val="clear" w:color="auto" w:fill="auto"/>
            <w:vAlign w:val="center"/>
          </w:tcPr>
          <w:p w14:paraId="45B2B3A8"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电子科学与技术发展历史简介</w:t>
            </w:r>
          </w:p>
        </w:tc>
        <w:tc>
          <w:tcPr>
            <w:tcW w:w="709" w:type="dxa"/>
            <w:tcBorders>
              <w:top w:val="single" w:sz="4" w:space="0" w:color="auto"/>
              <w:left w:val="nil"/>
              <w:bottom w:val="single" w:sz="4" w:space="0" w:color="auto"/>
              <w:right w:val="single" w:sz="4" w:space="0" w:color="auto"/>
            </w:tcBorders>
            <w:shd w:val="clear" w:color="auto" w:fill="auto"/>
            <w:vAlign w:val="center"/>
          </w:tcPr>
          <w:p w14:paraId="73A31A75"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3ADFF5"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14AE91BF"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课堂讲授</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1A1AC4"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7.2</w:t>
            </w:r>
          </w:p>
          <w:p w14:paraId="6C818487"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13.2</w:t>
            </w:r>
          </w:p>
        </w:tc>
      </w:tr>
      <w:tr w:rsidR="002D6DB4" w14:paraId="7AD6D11E" w14:textId="77777777">
        <w:trPr>
          <w:trHeight w:val="90"/>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DBF5BB6"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2E2298"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01F1F405"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电子科学与技术</w:t>
            </w:r>
            <w:r>
              <w:rPr>
                <w:rFonts w:ascii="Times New Roman" w:hAnsi="Times New Roman" w:cs="Times New Roman"/>
                <w:bCs/>
                <w:sz w:val="18"/>
                <w:szCs w:val="18"/>
              </w:rPr>
              <w:t>应用简介</w:t>
            </w:r>
          </w:p>
        </w:tc>
        <w:tc>
          <w:tcPr>
            <w:tcW w:w="709" w:type="dxa"/>
            <w:tcBorders>
              <w:top w:val="single" w:sz="4" w:space="0" w:color="auto"/>
              <w:left w:val="nil"/>
              <w:bottom w:val="single" w:sz="4" w:space="0" w:color="auto"/>
              <w:right w:val="single" w:sz="4" w:space="0" w:color="auto"/>
            </w:tcBorders>
            <w:shd w:val="clear" w:color="auto" w:fill="auto"/>
            <w:vAlign w:val="center"/>
          </w:tcPr>
          <w:p w14:paraId="3A2B0C47"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82DCEF"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57627ED6"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8A8B28D"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50FE40B6" w14:textId="77777777">
        <w:trPr>
          <w:trHeight w:val="270"/>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215C85"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E70E19"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3B1475E7" w14:textId="77777777" w:rsidR="002D6DB4" w:rsidRDefault="00E51653">
            <w:pPr>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电子科学与技术</w:t>
            </w:r>
            <w:r>
              <w:rPr>
                <w:rFonts w:ascii="Times New Roman" w:hAnsi="Times New Roman" w:cs="Times New Roman"/>
                <w:bCs/>
                <w:sz w:val="18"/>
                <w:szCs w:val="18"/>
              </w:rPr>
              <w:t>专业方向简介</w:t>
            </w:r>
          </w:p>
        </w:tc>
        <w:tc>
          <w:tcPr>
            <w:tcW w:w="709" w:type="dxa"/>
            <w:tcBorders>
              <w:top w:val="single" w:sz="4" w:space="0" w:color="auto"/>
              <w:left w:val="nil"/>
              <w:bottom w:val="single" w:sz="4" w:space="0" w:color="auto"/>
              <w:right w:val="single" w:sz="4" w:space="0" w:color="auto"/>
            </w:tcBorders>
            <w:shd w:val="clear" w:color="auto" w:fill="auto"/>
            <w:vAlign w:val="center"/>
          </w:tcPr>
          <w:p w14:paraId="1AFBE7D4"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F964D7"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169E681F"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60D22D6" w14:textId="77777777" w:rsidR="002D6DB4" w:rsidRDefault="002D6DB4">
            <w:pPr>
              <w:widowControl/>
              <w:spacing w:line="288" w:lineRule="auto"/>
              <w:jc w:val="left"/>
              <w:rPr>
                <w:rFonts w:ascii="Times New Roman" w:eastAsia="宋体" w:hAnsi="Times New Roman" w:cs="Times New Roman"/>
                <w:color w:val="000000"/>
                <w:kern w:val="0"/>
                <w:sz w:val="18"/>
                <w:szCs w:val="18"/>
              </w:rPr>
            </w:pPr>
          </w:p>
        </w:tc>
      </w:tr>
      <w:tr w:rsidR="002D6DB4" w14:paraId="257927EE" w14:textId="77777777">
        <w:trPr>
          <w:trHeight w:val="323"/>
        </w:trPr>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055F35"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10</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224CF7"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hAnsi="Times New Roman" w:cs="Times New Roman"/>
                <w:bCs/>
                <w:kern w:val="0"/>
                <w:sz w:val="18"/>
                <w:szCs w:val="18"/>
              </w:rPr>
              <w:t>电子科学与技术专业课程体系及其就业领域</w:t>
            </w:r>
            <w:r>
              <w:rPr>
                <w:rFonts w:ascii="Times New Roman" w:eastAsia="宋体" w:hAnsi="Times New Roman" w:cs="Times New Roman"/>
                <w:color w:val="000000"/>
                <w:kern w:val="0"/>
                <w:sz w:val="18"/>
                <w:szCs w:val="18"/>
              </w:rPr>
              <w:t>介绍</w:t>
            </w:r>
          </w:p>
        </w:tc>
        <w:tc>
          <w:tcPr>
            <w:tcW w:w="3260" w:type="dxa"/>
            <w:tcBorders>
              <w:top w:val="single" w:sz="4" w:space="0" w:color="auto"/>
              <w:left w:val="nil"/>
              <w:bottom w:val="single" w:sz="4" w:space="0" w:color="auto"/>
              <w:right w:val="single" w:sz="4" w:space="0" w:color="auto"/>
            </w:tcBorders>
            <w:shd w:val="clear" w:color="auto" w:fill="auto"/>
            <w:vAlign w:val="center"/>
          </w:tcPr>
          <w:p w14:paraId="10EFA255"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解读</w:t>
            </w:r>
            <w:r>
              <w:rPr>
                <w:rFonts w:ascii="Times New Roman" w:hAnsi="Times New Roman" w:cs="Times New Roman"/>
                <w:bCs/>
                <w:kern w:val="0"/>
                <w:sz w:val="18"/>
                <w:szCs w:val="18"/>
              </w:rPr>
              <w:t>电子科学与技术</w:t>
            </w:r>
            <w:r>
              <w:rPr>
                <w:rFonts w:ascii="Times New Roman" w:hAnsi="Times New Roman" w:cs="Times New Roman"/>
                <w:bCs/>
                <w:sz w:val="18"/>
                <w:szCs w:val="18"/>
              </w:rPr>
              <w:t>专业培养方案中的培养目标、毕业要求、课程体系。</w:t>
            </w:r>
            <w:r>
              <w:rPr>
                <w:rFonts w:ascii="Times New Roman" w:eastAsia="宋体" w:hAnsi="Times New Roman" w:cs="Times New Roman"/>
                <w:color w:val="000000"/>
                <w:kern w:val="0"/>
                <w:sz w:val="18"/>
                <w:szCs w:val="18"/>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tcPr>
          <w:p w14:paraId="5433616F"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掌握</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2DAEE6"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3D9B83A6"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课堂讲授</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1645D5"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1.1</w:t>
            </w:r>
          </w:p>
          <w:p w14:paraId="7B81BDA3"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7.2</w:t>
            </w:r>
          </w:p>
          <w:p w14:paraId="3B551E6F"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9.2</w:t>
            </w:r>
          </w:p>
          <w:p w14:paraId="4B7D6ADB"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13.2</w:t>
            </w:r>
          </w:p>
        </w:tc>
      </w:tr>
      <w:tr w:rsidR="002D6DB4" w14:paraId="741F7ABC" w14:textId="77777777">
        <w:trPr>
          <w:trHeight w:val="270"/>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FD9D2B"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3834DF2" w14:textId="77777777" w:rsidR="002D6DB4" w:rsidRDefault="002D6DB4">
            <w:pPr>
              <w:widowControl/>
              <w:spacing w:line="288" w:lineRule="auto"/>
              <w:jc w:val="center"/>
              <w:rPr>
                <w:rFonts w:ascii="Times New Roman" w:hAnsi="Times New Roman" w:cs="Times New Roman"/>
                <w:bCs/>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7F51EFC9" w14:textId="77777777" w:rsidR="002D6DB4" w:rsidRDefault="00E51653">
            <w:pPr>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介绍</w:t>
            </w:r>
            <w:r>
              <w:rPr>
                <w:rFonts w:ascii="Times New Roman" w:hAnsi="Times New Roman" w:cs="Times New Roman"/>
                <w:bCs/>
                <w:kern w:val="0"/>
                <w:sz w:val="18"/>
                <w:szCs w:val="18"/>
              </w:rPr>
              <w:t>电子科学与技术</w:t>
            </w:r>
            <w:r>
              <w:rPr>
                <w:rFonts w:ascii="Times New Roman" w:hAnsi="Times New Roman" w:cs="Times New Roman"/>
                <w:bCs/>
                <w:sz w:val="18"/>
                <w:szCs w:val="18"/>
              </w:rPr>
              <w:t>专业的就业领域及其就业岗位。</w:t>
            </w:r>
          </w:p>
        </w:tc>
        <w:tc>
          <w:tcPr>
            <w:tcW w:w="709" w:type="dxa"/>
            <w:tcBorders>
              <w:top w:val="single" w:sz="4" w:space="0" w:color="auto"/>
              <w:left w:val="nil"/>
              <w:bottom w:val="single" w:sz="4" w:space="0" w:color="auto"/>
              <w:right w:val="single" w:sz="4" w:space="0" w:color="auto"/>
            </w:tcBorders>
            <w:shd w:val="clear" w:color="auto" w:fill="auto"/>
            <w:vAlign w:val="center"/>
          </w:tcPr>
          <w:p w14:paraId="0568FF0A"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0CD06A"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0EA44BAD"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F7E52B"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r>
      <w:tr w:rsidR="002D6DB4" w14:paraId="23C714BC" w14:textId="77777777">
        <w:trPr>
          <w:trHeight w:val="338"/>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6B46F83"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26E01E" w14:textId="77777777" w:rsidR="002D6DB4" w:rsidRDefault="002D6DB4">
            <w:pPr>
              <w:widowControl/>
              <w:spacing w:line="288" w:lineRule="auto"/>
              <w:jc w:val="center"/>
              <w:rPr>
                <w:rFonts w:ascii="Times New Roman" w:hAnsi="Times New Roman" w:cs="Times New Roman"/>
                <w:bCs/>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05708531"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sz w:val="18"/>
                <w:szCs w:val="18"/>
              </w:rPr>
              <w:t>介绍</w:t>
            </w:r>
            <w:r>
              <w:rPr>
                <w:rFonts w:ascii="Times New Roman" w:hAnsi="Times New Roman" w:cs="Times New Roman"/>
                <w:bCs/>
                <w:kern w:val="0"/>
                <w:sz w:val="18"/>
                <w:szCs w:val="18"/>
              </w:rPr>
              <w:t>电子科学与技术</w:t>
            </w:r>
            <w:r>
              <w:rPr>
                <w:rFonts w:ascii="Times New Roman" w:hAnsi="Times New Roman" w:cs="Times New Roman"/>
                <w:sz w:val="18"/>
                <w:szCs w:val="18"/>
              </w:rPr>
              <w:t>工程实践中需要遵守工程职业道德规范。</w:t>
            </w:r>
          </w:p>
        </w:tc>
        <w:tc>
          <w:tcPr>
            <w:tcW w:w="709" w:type="dxa"/>
            <w:tcBorders>
              <w:top w:val="single" w:sz="4" w:space="0" w:color="auto"/>
              <w:left w:val="nil"/>
              <w:bottom w:val="single" w:sz="4" w:space="0" w:color="auto"/>
              <w:right w:val="single" w:sz="4" w:space="0" w:color="auto"/>
            </w:tcBorders>
            <w:shd w:val="clear" w:color="auto" w:fill="auto"/>
            <w:vAlign w:val="center"/>
          </w:tcPr>
          <w:p w14:paraId="48B2554F"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7FA47B"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47D61013"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A337972"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r>
      <w:tr w:rsidR="002D6DB4" w14:paraId="21384A59" w14:textId="77777777">
        <w:trPr>
          <w:trHeight w:val="270"/>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7732FC3"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FC1FEA" w14:textId="77777777" w:rsidR="002D6DB4" w:rsidRDefault="002D6DB4">
            <w:pPr>
              <w:widowControl/>
              <w:spacing w:line="288" w:lineRule="auto"/>
              <w:jc w:val="center"/>
              <w:rPr>
                <w:rFonts w:ascii="Times New Roman" w:hAnsi="Times New Roman" w:cs="Times New Roman"/>
                <w:bCs/>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4B60FFD7"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专业学习方法简介</w:t>
            </w:r>
          </w:p>
        </w:tc>
        <w:tc>
          <w:tcPr>
            <w:tcW w:w="709" w:type="dxa"/>
            <w:tcBorders>
              <w:top w:val="single" w:sz="4" w:space="0" w:color="auto"/>
              <w:left w:val="nil"/>
              <w:bottom w:val="single" w:sz="4" w:space="0" w:color="auto"/>
              <w:right w:val="single" w:sz="4" w:space="0" w:color="auto"/>
            </w:tcBorders>
            <w:shd w:val="clear" w:color="auto" w:fill="auto"/>
            <w:vAlign w:val="center"/>
          </w:tcPr>
          <w:p w14:paraId="6343BEE8"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8FFC863"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47B74C57"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DF87F4B"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r>
      <w:tr w:rsidR="002D6DB4" w14:paraId="23D21496" w14:textId="77777777">
        <w:trPr>
          <w:trHeight w:val="270"/>
        </w:trPr>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88F39B"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11</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F6286C" w14:textId="77777777" w:rsidR="002D6DB4" w:rsidRDefault="00E51653">
            <w:pPr>
              <w:widowControl/>
              <w:spacing w:line="288" w:lineRule="auto"/>
              <w:jc w:val="center"/>
              <w:rPr>
                <w:rFonts w:ascii="Times New Roman" w:hAnsi="Times New Roman" w:cs="Times New Roman"/>
                <w:bCs/>
                <w:kern w:val="0"/>
                <w:sz w:val="18"/>
                <w:szCs w:val="18"/>
              </w:rPr>
            </w:pPr>
            <w:r>
              <w:rPr>
                <w:rFonts w:ascii="Times New Roman" w:hAnsi="Times New Roman" w:cs="Times New Roman"/>
                <w:bCs/>
                <w:kern w:val="0"/>
                <w:sz w:val="18"/>
                <w:szCs w:val="18"/>
              </w:rPr>
              <w:t>信息工程发展简介及专业介绍</w:t>
            </w:r>
          </w:p>
        </w:tc>
        <w:tc>
          <w:tcPr>
            <w:tcW w:w="3260" w:type="dxa"/>
            <w:tcBorders>
              <w:top w:val="single" w:sz="4" w:space="0" w:color="auto"/>
              <w:left w:val="nil"/>
              <w:bottom w:val="single" w:sz="4" w:space="0" w:color="auto"/>
              <w:right w:val="single" w:sz="4" w:space="0" w:color="auto"/>
            </w:tcBorders>
            <w:shd w:val="clear" w:color="auto" w:fill="auto"/>
            <w:vAlign w:val="center"/>
          </w:tcPr>
          <w:p w14:paraId="1D798A08" w14:textId="77777777" w:rsidR="002D6DB4" w:rsidRDefault="00E51653">
            <w:pPr>
              <w:widowControl/>
              <w:spacing w:line="288" w:lineRule="auto"/>
              <w:jc w:val="left"/>
              <w:rPr>
                <w:rFonts w:ascii="Times New Roman" w:hAnsi="Times New Roman" w:cs="Times New Roman"/>
                <w:bCs/>
                <w:sz w:val="18"/>
                <w:szCs w:val="18"/>
              </w:rPr>
            </w:pPr>
            <w:r>
              <w:rPr>
                <w:rFonts w:ascii="Times New Roman" w:hAnsi="Times New Roman" w:cs="Times New Roman"/>
                <w:bCs/>
                <w:kern w:val="0"/>
                <w:sz w:val="18"/>
                <w:szCs w:val="18"/>
              </w:rPr>
              <w:t>信息工程发展历史简介</w:t>
            </w:r>
          </w:p>
        </w:tc>
        <w:tc>
          <w:tcPr>
            <w:tcW w:w="709" w:type="dxa"/>
            <w:tcBorders>
              <w:top w:val="single" w:sz="4" w:space="0" w:color="auto"/>
              <w:left w:val="nil"/>
              <w:bottom w:val="single" w:sz="4" w:space="0" w:color="auto"/>
              <w:right w:val="single" w:sz="4" w:space="0" w:color="auto"/>
            </w:tcBorders>
            <w:shd w:val="clear" w:color="auto" w:fill="auto"/>
            <w:vAlign w:val="center"/>
          </w:tcPr>
          <w:p w14:paraId="5AB123BB"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B49A11"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238775EA"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课堂讲授</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C34F87"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7.2</w:t>
            </w:r>
          </w:p>
          <w:p w14:paraId="45CEA664"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13.2</w:t>
            </w:r>
          </w:p>
        </w:tc>
      </w:tr>
      <w:tr w:rsidR="002D6DB4" w14:paraId="40301585" w14:textId="77777777">
        <w:trPr>
          <w:trHeight w:val="270"/>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6C7231"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65A860" w14:textId="77777777" w:rsidR="002D6DB4" w:rsidRDefault="002D6DB4">
            <w:pPr>
              <w:widowControl/>
              <w:spacing w:line="288" w:lineRule="auto"/>
              <w:jc w:val="center"/>
              <w:rPr>
                <w:rFonts w:ascii="Times New Roman" w:hAnsi="Times New Roman" w:cs="Times New Roman"/>
                <w:bCs/>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5AF95E43" w14:textId="77777777" w:rsidR="002D6DB4" w:rsidRDefault="00E51653">
            <w:pPr>
              <w:widowControl/>
              <w:spacing w:line="288" w:lineRule="auto"/>
              <w:jc w:val="left"/>
              <w:rPr>
                <w:rFonts w:ascii="Times New Roman" w:hAnsi="Times New Roman" w:cs="Times New Roman"/>
                <w:bCs/>
                <w:sz w:val="18"/>
                <w:szCs w:val="18"/>
              </w:rPr>
            </w:pPr>
            <w:r>
              <w:rPr>
                <w:rFonts w:ascii="Times New Roman" w:hAnsi="Times New Roman" w:cs="Times New Roman"/>
                <w:bCs/>
                <w:sz w:val="18"/>
                <w:szCs w:val="18"/>
              </w:rPr>
              <w:t>信息工程技术应用简介</w:t>
            </w:r>
          </w:p>
        </w:tc>
        <w:tc>
          <w:tcPr>
            <w:tcW w:w="709" w:type="dxa"/>
            <w:tcBorders>
              <w:top w:val="single" w:sz="4" w:space="0" w:color="auto"/>
              <w:left w:val="nil"/>
              <w:bottom w:val="single" w:sz="4" w:space="0" w:color="auto"/>
              <w:right w:val="single" w:sz="4" w:space="0" w:color="auto"/>
            </w:tcBorders>
            <w:shd w:val="clear" w:color="auto" w:fill="auto"/>
            <w:vAlign w:val="center"/>
          </w:tcPr>
          <w:p w14:paraId="2BA2260E"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69AA847"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76366051"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19E9EE"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r>
      <w:tr w:rsidR="002D6DB4" w14:paraId="01720B81" w14:textId="77777777">
        <w:trPr>
          <w:trHeight w:val="270"/>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FB662CA"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F8A032" w14:textId="77777777" w:rsidR="002D6DB4" w:rsidRDefault="002D6DB4">
            <w:pPr>
              <w:widowControl/>
              <w:spacing w:line="288" w:lineRule="auto"/>
              <w:jc w:val="center"/>
              <w:rPr>
                <w:rFonts w:ascii="Times New Roman" w:hAnsi="Times New Roman" w:cs="Times New Roman"/>
                <w:bCs/>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77267C92" w14:textId="77777777" w:rsidR="002D6DB4" w:rsidRDefault="00E51653">
            <w:pPr>
              <w:spacing w:line="288" w:lineRule="auto"/>
              <w:jc w:val="left"/>
              <w:rPr>
                <w:rFonts w:ascii="Times New Roman" w:hAnsi="Times New Roman" w:cs="Times New Roman"/>
                <w:bCs/>
                <w:sz w:val="18"/>
                <w:szCs w:val="18"/>
              </w:rPr>
            </w:pPr>
            <w:r>
              <w:rPr>
                <w:rFonts w:ascii="Times New Roman" w:hAnsi="Times New Roman" w:cs="Times New Roman"/>
                <w:bCs/>
                <w:sz w:val="18"/>
                <w:szCs w:val="18"/>
              </w:rPr>
              <w:t>信息工程专业方向介绍</w:t>
            </w:r>
          </w:p>
        </w:tc>
        <w:tc>
          <w:tcPr>
            <w:tcW w:w="709" w:type="dxa"/>
            <w:tcBorders>
              <w:top w:val="single" w:sz="4" w:space="0" w:color="auto"/>
              <w:left w:val="nil"/>
              <w:bottom w:val="single" w:sz="4" w:space="0" w:color="auto"/>
              <w:right w:val="single" w:sz="4" w:space="0" w:color="auto"/>
            </w:tcBorders>
            <w:shd w:val="clear" w:color="auto" w:fill="auto"/>
            <w:vAlign w:val="center"/>
          </w:tcPr>
          <w:p w14:paraId="1A85E826"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27BE11"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75B357DB"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3E69E9"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r>
      <w:tr w:rsidR="002D6DB4" w14:paraId="6CB0B878" w14:textId="77777777">
        <w:trPr>
          <w:trHeight w:val="270"/>
        </w:trPr>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301115"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12</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0C1577" w14:textId="77777777" w:rsidR="002D6DB4" w:rsidRDefault="00E51653">
            <w:pPr>
              <w:widowControl/>
              <w:spacing w:line="288" w:lineRule="auto"/>
              <w:jc w:val="center"/>
              <w:rPr>
                <w:rFonts w:ascii="Times New Roman" w:hAnsi="Times New Roman" w:cs="Times New Roman"/>
                <w:bCs/>
                <w:kern w:val="0"/>
                <w:sz w:val="18"/>
                <w:szCs w:val="18"/>
              </w:rPr>
            </w:pPr>
            <w:r>
              <w:rPr>
                <w:rFonts w:ascii="Times New Roman" w:hAnsi="Times New Roman" w:cs="Times New Roman"/>
                <w:bCs/>
                <w:kern w:val="0"/>
                <w:sz w:val="18"/>
                <w:szCs w:val="18"/>
              </w:rPr>
              <w:t>信息工程专业课程体系及其就业领域</w:t>
            </w:r>
            <w:r>
              <w:rPr>
                <w:rFonts w:ascii="Times New Roman" w:eastAsia="宋体" w:hAnsi="Times New Roman" w:cs="Times New Roman"/>
                <w:color w:val="000000"/>
                <w:kern w:val="0"/>
                <w:sz w:val="18"/>
                <w:szCs w:val="18"/>
              </w:rPr>
              <w:t>介绍</w:t>
            </w:r>
          </w:p>
        </w:tc>
        <w:tc>
          <w:tcPr>
            <w:tcW w:w="3260" w:type="dxa"/>
            <w:tcBorders>
              <w:top w:val="single" w:sz="4" w:space="0" w:color="auto"/>
              <w:left w:val="nil"/>
              <w:bottom w:val="single" w:sz="4" w:space="0" w:color="auto"/>
              <w:right w:val="single" w:sz="4" w:space="0" w:color="auto"/>
            </w:tcBorders>
            <w:shd w:val="clear" w:color="auto" w:fill="auto"/>
            <w:vAlign w:val="center"/>
          </w:tcPr>
          <w:p w14:paraId="64A05C78"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解读</w:t>
            </w:r>
            <w:r>
              <w:rPr>
                <w:rFonts w:ascii="Times New Roman" w:hAnsi="Times New Roman" w:cs="Times New Roman"/>
                <w:bCs/>
                <w:kern w:val="0"/>
                <w:sz w:val="18"/>
                <w:szCs w:val="18"/>
              </w:rPr>
              <w:t>信息工程</w:t>
            </w:r>
            <w:r>
              <w:rPr>
                <w:rFonts w:ascii="Times New Roman" w:hAnsi="Times New Roman" w:cs="Times New Roman"/>
                <w:bCs/>
                <w:sz w:val="18"/>
                <w:szCs w:val="18"/>
              </w:rPr>
              <w:t>专业培养方案中的培养目标、毕业要求、课程体系。</w:t>
            </w:r>
            <w:r>
              <w:rPr>
                <w:rFonts w:ascii="Times New Roman" w:eastAsia="宋体" w:hAnsi="Times New Roman" w:cs="Times New Roman"/>
                <w:color w:val="000000"/>
                <w:kern w:val="0"/>
                <w:sz w:val="18"/>
                <w:szCs w:val="18"/>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tcPr>
          <w:p w14:paraId="77084ED8"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掌握</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C599DA"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7BABEA87"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课堂讲授</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512EF0"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1.1</w:t>
            </w:r>
          </w:p>
          <w:p w14:paraId="7E826442"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7.2</w:t>
            </w:r>
          </w:p>
          <w:p w14:paraId="6B4D2538"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9.2</w:t>
            </w:r>
          </w:p>
          <w:p w14:paraId="0999CF41"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13.2</w:t>
            </w:r>
          </w:p>
        </w:tc>
      </w:tr>
      <w:tr w:rsidR="002D6DB4" w14:paraId="01720836" w14:textId="77777777">
        <w:trPr>
          <w:trHeight w:val="270"/>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2A1B4DA"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A3E058" w14:textId="77777777" w:rsidR="002D6DB4" w:rsidRDefault="002D6DB4">
            <w:pPr>
              <w:widowControl/>
              <w:spacing w:line="288" w:lineRule="auto"/>
              <w:jc w:val="center"/>
              <w:rPr>
                <w:rFonts w:ascii="Times New Roman" w:hAnsi="Times New Roman" w:cs="Times New Roman"/>
                <w:bCs/>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49E25EF1" w14:textId="77777777" w:rsidR="002D6DB4" w:rsidRDefault="00E51653">
            <w:pPr>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介绍</w:t>
            </w:r>
            <w:r>
              <w:rPr>
                <w:rFonts w:ascii="Times New Roman" w:hAnsi="Times New Roman" w:cs="Times New Roman"/>
                <w:bCs/>
                <w:kern w:val="0"/>
                <w:sz w:val="18"/>
                <w:szCs w:val="18"/>
              </w:rPr>
              <w:t>信息工程</w:t>
            </w:r>
            <w:r>
              <w:rPr>
                <w:rFonts w:ascii="Times New Roman" w:hAnsi="Times New Roman" w:cs="Times New Roman"/>
                <w:bCs/>
                <w:sz w:val="18"/>
                <w:szCs w:val="18"/>
              </w:rPr>
              <w:t>专业的就业领域及其就业岗位。</w:t>
            </w:r>
          </w:p>
        </w:tc>
        <w:tc>
          <w:tcPr>
            <w:tcW w:w="709" w:type="dxa"/>
            <w:tcBorders>
              <w:top w:val="single" w:sz="4" w:space="0" w:color="auto"/>
              <w:left w:val="nil"/>
              <w:bottom w:val="single" w:sz="4" w:space="0" w:color="auto"/>
              <w:right w:val="single" w:sz="4" w:space="0" w:color="auto"/>
            </w:tcBorders>
            <w:shd w:val="clear" w:color="auto" w:fill="auto"/>
            <w:vAlign w:val="center"/>
          </w:tcPr>
          <w:p w14:paraId="0C612EA0"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467942"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35A6973E"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304FD30"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r>
      <w:tr w:rsidR="002D6DB4" w14:paraId="3907C5C1" w14:textId="77777777">
        <w:trPr>
          <w:trHeight w:val="270"/>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EB1B711"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2C8CA89" w14:textId="77777777" w:rsidR="002D6DB4" w:rsidRDefault="002D6DB4">
            <w:pPr>
              <w:widowControl/>
              <w:spacing w:line="288" w:lineRule="auto"/>
              <w:jc w:val="center"/>
              <w:rPr>
                <w:rFonts w:ascii="Times New Roman" w:hAnsi="Times New Roman" w:cs="Times New Roman"/>
                <w:bCs/>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7C0EDA6C"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sz w:val="18"/>
                <w:szCs w:val="18"/>
              </w:rPr>
              <w:t>介绍</w:t>
            </w:r>
            <w:r>
              <w:rPr>
                <w:rFonts w:ascii="Times New Roman" w:hAnsi="Times New Roman" w:cs="Times New Roman"/>
                <w:bCs/>
                <w:kern w:val="0"/>
                <w:sz w:val="18"/>
                <w:szCs w:val="18"/>
              </w:rPr>
              <w:t>信息工程</w:t>
            </w:r>
            <w:r>
              <w:rPr>
                <w:rFonts w:ascii="Times New Roman" w:hAnsi="Times New Roman" w:cs="Times New Roman"/>
                <w:sz w:val="18"/>
                <w:szCs w:val="18"/>
              </w:rPr>
              <w:t>实践中需要遵守工程职业道德规范。</w:t>
            </w:r>
          </w:p>
        </w:tc>
        <w:tc>
          <w:tcPr>
            <w:tcW w:w="709" w:type="dxa"/>
            <w:tcBorders>
              <w:top w:val="single" w:sz="4" w:space="0" w:color="auto"/>
              <w:left w:val="nil"/>
              <w:bottom w:val="single" w:sz="4" w:space="0" w:color="auto"/>
              <w:right w:val="single" w:sz="4" w:space="0" w:color="auto"/>
            </w:tcBorders>
            <w:shd w:val="clear" w:color="auto" w:fill="auto"/>
            <w:vAlign w:val="center"/>
          </w:tcPr>
          <w:p w14:paraId="60DE51ED"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BF9D221"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49FF1E72"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3FC8D0"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r>
      <w:tr w:rsidR="002D6DB4" w14:paraId="06B8FC63" w14:textId="77777777">
        <w:trPr>
          <w:trHeight w:val="270"/>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A3A500E"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A1E2C36" w14:textId="77777777" w:rsidR="002D6DB4" w:rsidRDefault="002D6DB4">
            <w:pPr>
              <w:widowControl/>
              <w:spacing w:line="288" w:lineRule="auto"/>
              <w:jc w:val="center"/>
              <w:rPr>
                <w:rFonts w:ascii="Times New Roman" w:hAnsi="Times New Roman" w:cs="Times New Roman"/>
                <w:bCs/>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6292E8A9" w14:textId="77777777" w:rsidR="002D6DB4" w:rsidRDefault="00E51653">
            <w:pPr>
              <w:widowControl/>
              <w:spacing w:line="288" w:lineRule="auto"/>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专业学习方法简介</w:t>
            </w:r>
          </w:p>
        </w:tc>
        <w:tc>
          <w:tcPr>
            <w:tcW w:w="709" w:type="dxa"/>
            <w:tcBorders>
              <w:top w:val="single" w:sz="4" w:space="0" w:color="auto"/>
              <w:left w:val="nil"/>
              <w:bottom w:val="single" w:sz="4" w:space="0" w:color="auto"/>
              <w:right w:val="single" w:sz="4" w:space="0" w:color="auto"/>
            </w:tcBorders>
            <w:shd w:val="clear" w:color="auto" w:fill="auto"/>
            <w:vAlign w:val="center"/>
          </w:tcPr>
          <w:p w14:paraId="38F47B74"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630E5BD"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6CEA39E8"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0BC6699"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r>
      <w:tr w:rsidR="002D6DB4" w14:paraId="49240B03" w14:textId="77777777">
        <w:trPr>
          <w:trHeight w:val="270"/>
        </w:trPr>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B71EBC"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13</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22D1AF" w14:textId="77777777" w:rsidR="002D6DB4" w:rsidRDefault="00E51653">
            <w:pPr>
              <w:widowControl/>
              <w:spacing w:line="288" w:lineRule="auto"/>
              <w:jc w:val="center"/>
              <w:rPr>
                <w:rFonts w:ascii="Times New Roman" w:hAnsi="Times New Roman" w:cs="Times New Roman"/>
                <w:bCs/>
                <w:kern w:val="0"/>
                <w:sz w:val="18"/>
                <w:szCs w:val="18"/>
              </w:rPr>
            </w:pPr>
            <w:r>
              <w:rPr>
                <w:rFonts w:ascii="Times New Roman" w:hAnsi="Times New Roman" w:cs="Times New Roman"/>
                <w:bCs/>
                <w:kern w:val="0"/>
                <w:sz w:val="18"/>
                <w:szCs w:val="18"/>
              </w:rPr>
              <w:t>智能装备与系统发展简介及专业介绍</w:t>
            </w:r>
          </w:p>
        </w:tc>
        <w:tc>
          <w:tcPr>
            <w:tcW w:w="3260" w:type="dxa"/>
            <w:tcBorders>
              <w:top w:val="single" w:sz="4" w:space="0" w:color="auto"/>
              <w:left w:val="nil"/>
              <w:bottom w:val="single" w:sz="4" w:space="0" w:color="auto"/>
              <w:right w:val="single" w:sz="4" w:space="0" w:color="auto"/>
            </w:tcBorders>
            <w:shd w:val="clear" w:color="auto" w:fill="auto"/>
            <w:vAlign w:val="center"/>
          </w:tcPr>
          <w:p w14:paraId="77D31A0A" w14:textId="77777777" w:rsidR="002D6DB4" w:rsidRDefault="00E51653">
            <w:pPr>
              <w:widowControl/>
              <w:spacing w:line="288" w:lineRule="auto"/>
              <w:jc w:val="left"/>
              <w:rPr>
                <w:rFonts w:ascii="Times New Roman" w:hAnsi="Times New Roman" w:cs="Times New Roman"/>
                <w:bCs/>
                <w:sz w:val="18"/>
                <w:szCs w:val="18"/>
              </w:rPr>
            </w:pPr>
            <w:r>
              <w:rPr>
                <w:rFonts w:ascii="Times New Roman" w:hAnsi="Times New Roman" w:cs="Times New Roman"/>
                <w:bCs/>
                <w:kern w:val="0"/>
                <w:sz w:val="18"/>
                <w:szCs w:val="18"/>
              </w:rPr>
              <w:t>智能装备与系统发展历史简介</w:t>
            </w:r>
          </w:p>
        </w:tc>
        <w:tc>
          <w:tcPr>
            <w:tcW w:w="709" w:type="dxa"/>
            <w:tcBorders>
              <w:top w:val="single" w:sz="4" w:space="0" w:color="auto"/>
              <w:left w:val="nil"/>
              <w:bottom w:val="single" w:sz="4" w:space="0" w:color="auto"/>
              <w:right w:val="single" w:sz="4" w:space="0" w:color="auto"/>
            </w:tcBorders>
            <w:shd w:val="clear" w:color="auto" w:fill="auto"/>
            <w:vAlign w:val="center"/>
          </w:tcPr>
          <w:p w14:paraId="789ADEF3"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681114"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7B640F64"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课堂讲授</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AF7B72"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7.2</w:t>
            </w:r>
          </w:p>
          <w:p w14:paraId="0F1F91AB"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13.2</w:t>
            </w:r>
          </w:p>
        </w:tc>
      </w:tr>
      <w:tr w:rsidR="002D6DB4" w14:paraId="44D2028C" w14:textId="77777777">
        <w:trPr>
          <w:trHeight w:val="270"/>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6C74D48"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EC78CF" w14:textId="77777777" w:rsidR="002D6DB4" w:rsidRDefault="002D6DB4">
            <w:pPr>
              <w:widowControl/>
              <w:spacing w:line="288" w:lineRule="auto"/>
              <w:jc w:val="center"/>
              <w:rPr>
                <w:rFonts w:ascii="Times New Roman" w:hAnsi="Times New Roman" w:cs="Times New Roman"/>
                <w:bCs/>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58E352C6" w14:textId="77777777" w:rsidR="002D6DB4" w:rsidRDefault="00E51653">
            <w:pPr>
              <w:widowControl/>
              <w:spacing w:line="288" w:lineRule="auto"/>
              <w:jc w:val="left"/>
              <w:rPr>
                <w:rFonts w:ascii="Times New Roman" w:hAnsi="Times New Roman" w:cs="Times New Roman"/>
                <w:bCs/>
                <w:sz w:val="18"/>
                <w:szCs w:val="18"/>
              </w:rPr>
            </w:pPr>
            <w:r>
              <w:rPr>
                <w:rFonts w:ascii="Times New Roman" w:hAnsi="Times New Roman" w:cs="Times New Roman"/>
                <w:bCs/>
                <w:kern w:val="0"/>
                <w:sz w:val="18"/>
                <w:szCs w:val="18"/>
              </w:rPr>
              <w:t>智能装备与系统</w:t>
            </w:r>
            <w:r>
              <w:rPr>
                <w:rFonts w:ascii="Times New Roman" w:hAnsi="Times New Roman" w:cs="Times New Roman"/>
                <w:bCs/>
                <w:sz w:val="18"/>
                <w:szCs w:val="18"/>
              </w:rPr>
              <w:t>技术应用简介</w:t>
            </w:r>
          </w:p>
        </w:tc>
        <w:tc>
          <w:tcPr>
            <w:tcW w:w="709" w:type="dxa"/>
            <w:tcBorders>
              <w:top w:val="single" w:sz="4" w:space="0" w:color="auto"/>
              <w:left w:val="nil"/>
              <w:bottom w:val="single" w:sz="4" w:space="0" w:color="auto"/>
              <w:right w:val="single" w:sz="4" w:space="0" w:color="auto"/>
            </w:tcBorders>
            <w:shd w:val="clear" w:color="auto" w:fill="auto"/>
            <w:vAlign w:val="center"/>
          </w:tcPr>
          <w:p w14:paraId="23EB4AE7"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A532A6"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2094BCA9"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5165546"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r>
      <w:tr w:rsidR="002D6DB4" w14:paraId="32D10C8A" w14:textId="77777777">
        <w:trPr>
          <w:trHeight w:val="270"/>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B87D77"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BB21873" w14:textId="77777777" w:rsidR="002D6DB4" w:rsidRDefault="002D6DB4">
            <w:pPr>
              <w:widowControl/>
              <w:spacing w:line="288" w:lineRule="auto"/>
              <w:jc w:val="center"/>
              <w:rPr>
                <w:rFonts w:ascii="Times New Roman" w:hAnsi="Times New Roman" w:cs="Times New Roman"/>
                <w:bCs/>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4A609B90" w14:textId="77777777" w:rsidR="002D6DB4" w:rsidRDefault="00E51653">
            <w:pPr>
              <w:spacing w:line="288" w:lineRule="auto"/>
              <w:jc w:val="left"/>
              <w:rPr>
                <w:rFonts w:ascii="Times New Roman" w:hAnsi="Times New Roman" w:cs="Times New Roman"/>
                <w:bCs/>
                <w:sz w:val="18"/>
                <w:szCs w:val="18"/>
              </w:rPr>
            </w:pPr>
            <w:r>
              <w:rPr>
                <w:rFonts w:ascii="Times New Roman" w:hAnsi="Times New Roman" w:cs="Times New Roman"/>
                <w:bCs/>
                <w:kern w:val="0"/>
                <w:sz w:val="18"/>
                <w:szCs w:val="18"/>
              </w:rPr>
              <w:t>智能装备与系统</w:t>
            </w:r>
            <w:r>
              <w:rPr>
                <w:rFonts w:ascii="Times New Roman" w:hAnsi="Times New Roman" w:cs="Times New Roman"/>
                <w:bCs/>
                <w:sz w:val="18"/>
                <w:szCs w:val="18"/>
              </w:rPr>
              <w:t>专业方向介绍</w:t>
            </w:r>
          </w:p>
        </w:tc>
        <w:tc>
          <w:tcPr>
            <w:tcW w:w="709" w:type="dxa"/>
            <w:tcBorders>
              <w:top w:val="single" w:sz="4" w:space="0" w:color="auto"/>
              <w:left w:val="nil"/>
              <w:bottom w:val="single" w:sz="4" w:space="0" w:color="auto"/>
              <w:right w:val="single" w:sz="4" w:space="0" w:color="auto"/>
            </w:tcBorders>
            <w:shd w:val="clear" w:color="auto" w:fill="auto"/>
            <w:vAlign w:val="center"/>
          </w:tcPr>
          <w:p w14:paraId="773CCE75"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2C954F6"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30CD6850"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327A425"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r>
      <w:tr w:rsidR="002D6DB4" w14:paraId="0919954C" w14:textId="77777777">
        <w:trPr>
          <w:trHeight w:val="270"/>
        </w:trPr>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DACF98"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14</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5ABC4F" w14:textId="77777777" w:rsidR="002D6DB4" w:rsidRDefault="00E51653">
            <w:pPr>
              <w:widowControl/>
              <w:spacing w:line="288" w:lineRule="auto"/>
              <w:jc w:val="center"/>
              <w:rPr>
                <w:rFonts w:ascii="Times New Roman" w:hAnsi="Times New Roman" w:cs="Times New Roman"/>
                <w:bCs/>
                <w:kern w:val="0"/>
                <w:sz w:val="18"/>
                <w:szCs w:val="18"/>
              </w:rPr>
            </w:pPr>
            <w:r>
              <w:rPr>
                <w:rFonts w:ascii="Times New Roman" w:hAnsi="Times New Roman" w:cs="Times New Roman"/>
                <w:bCs/>
                <w:kern w:val="0"/>
                <w:sz w:val="18"/>
                <w:szCs w:val="18"/>
              </w:rPr>
              <w:t>智能装备与系统专业课程体系及其就业领域</w:t>
            </w:r>
            <w:r>
              <w:rPr>
                <w:rFonts w:ascii="Times New Roman" w:eastAsia="宋体" w:hAnsi="Times New Roman" w:cs="Times New Roman"/>
                <w:color w:val="000000"/>
                <w:kern w:val="0"/>
                <w:sz w:val="18"/>
                <w:szCs w:val="18"/>
              </w:rPr>
              <w:t>介</w:t>
            </w:r>
            <w:r>
              <w:rPr>
                <w:rFonts w:ascii="Times New Roman" w:eastAsia="宋体" w:hAnsi="Times New Roman" w:cs="Times New Roman"/>
                <w:color w:val="000000"/>
                <w:kern w:val="0"/>
                <w:sz w:val="18"/>
                <w:szCs w:val="18"/>
              </w:rPr>
              <w:lastRenderedPageBreak/>
              <w:t>绍</w:t>
            </w:r>
          </w:p>
        </w:tc>
        <w:tc>
          <w:tcPr>
            <w:tcW w:w="3260" w:type="dxa"/>
            <w:tcBorders>
              <w:top w:val="single" w:sz="4" w:space="0" w:color="auto"/>
              <w:left w:val="nil"/>
              <w:bottom w:val="single" w:sz="4" w:space="0" w:color="auto"/>
              <w:right w:val="single" w:sz="4" w:space="0" w:color="auto"/>
            </w:tcBorders>
            <w:shd w:val="clear" w:color="auto" w:fill="auto"/>
            <w:vAlign w:val="center"/>
          </w:tcPr>
          <w:p w14:paraId="3CF6DE1E" w14:textId="77777777" w:rsidR="002D6DB4" w:rsidRDefault="00E51653">
            <w:pPr>
              <w:widowControl/>
              <w:spacing w:line="288" w:lineRule="auto"/>
              <w:jc w:val="left"/>
              <w:rPr>
                <w:rFonts w:ascii="Times New Roman" w:hAnsi="Times New Roman" w:cs="Times New Roman"/>
                <w:bCs/>
                <w:sz w:val="18"/>
                <w:szCs w:val="18"/>
              </w:rPr>
            </w:pPr>
            <w:r>
              <w:rPr>
                <w:rFonts w:ascii="Times New Roman" w:hAnsi="Times New Roman" w:cs="Times New Roman"/>
                <w:bCs/>
                <w:sz w:val="18"/>
                <w:szCs w:val="18"/>
              </w:rPr>
              <w:lastRenderedPageBreak/>
              <w:t>解读</w:t>
            </w:r>
            <w:r>
              <w:rPr>
                <w:rFonts w:ascii="Times New Roman" w:hAnsi="Times New Roman" w:cs="Times New Roman"/>
                <w:bCs/>
                <w:kern w:val="0"/>
                <w:sz w:val="18"/>
                <w:szCs w:val="18"/>
              </w:rPr>
              <w:t>智能装备与系统</w:t>
            </w:r>
            <w:r>
              <w:rPr>
                <w:rFonts w:ascii="Times New Roman" w:hAnsi="Times New Roman" w:cs="Times New Roman"/>
                <w:bCs/>
                <w:sz w:val="18"/>
                <w:szCs w:val="18"/>
              </w:rPr>
              <w:t>专业培养方案中的培养目标、毕业要求、课程体系。</w:t>
            </w:r>
            <w:r>
              <w:rPr>
                <w:rFonts w:ascii="Times New Roman" w:eastAsia="宋体" w:hAnsi="Times New Roman" w:cs="Times New Roman"/>
                <w:color w:val="000000"/>
                <w:kern w:val="0"/>
                <w:sz w:val="18"/>
                <w:szCs w:val="18"/>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tcPr>
          <w:p w14:paraId="65B4004F" w14:textId="77777777" w:rsidR="002D6DB4" w:rsidRDefault="00E51653">
            <w:pPr>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掌握</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7CC79E"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5F02C7F9"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课堂讲授</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BE718E"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1.1</w:t>
            </w:r>
          </w:p>
          <w:p w14:paraId="0D16FCC0"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7.2</w:t>
            </w:r>
          </w:p>
          <w:p w14:paraId="45EB1303"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9.2</w:t>
            </w:r>
          </w:p>
          <w:p w14:paraId="66453BF2"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13.2</w:t>
            </w:r>
          </w:p>
        </w:tc>
      </w:tr>
      <w:tr w:rsidR="002D6DB4" w14:paraId="456BC007" w14:textId="77777777">
        <w:trPr>
          <w:trHeight w:val="270"/>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5814B0B"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28B4F2" w14:textId="77777777" w:rsidR="002D6DB4" w:rsidRDefault="002D6DB4">
            <w:pPr>
              <w:widowControl/>
              <w:spacing w:line="288" w:lineRule="auto"/>
              <w:jc w:val="center"/>
              <w:rPr>
                <w:rFonts w:ascii="Times New Roman" w:hAnsi="Times New Roman" w:cs="Times New Roman"/>
                <w:bCs/>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00B27A7D" w14:textId="77777777" w:rsidR="002D6DB4" w:rsidRDefault="00E51653">
            <w:pPr>
              <w:spacing w:line="288" w:lineRule="auto"/>
              <w:jc w:val="left"/>
              <w:rPr>
                <w:rFonts w:ascii="Times New Roman" w:hAnsi="Times New Roman" w:cs="Times New Roman"/>
                <w:bCs/>
                <w:sz w:val="18"/>
                <w:szCs w:val="18"/>
              </w:rPr>
            </w:pPr>
            <w:r>
              <w:rPr>
                <w:rFonts w:ascii="Times New Roman" w:hAnsi="Times New Roman" w:cs="Times New Roman"/>
                <w:bCs/>
                <w:sz w:val="18"/>
                <w:szCs w:val="18"/>
              </w:rPr>
              <w:t>介绍</w:t>
            </w:r>
            <w:r>
              <w:rPr>
                <w:rFonts w:ascii="Times New Roman" w:hAnsi="Times New Roman" w:cs="Times New Roman"/>
                <w:bCs/>
                <w:kern w:val="0"/>
                <w:sz w:val="18"/>
                <w:szCs w:val="18"/>
              </w:rPr>
              <w:t>智能装备与系统</w:t>
            </w:r>
            <w:r>
              <w:rPr>
                <w:rFonts w:ascii="Times New Roman" w:hAnsi="Times New Roman" w:cs="Times New Roman"/>
                <w:bCs/>
                <w:sz w:val="18"/>
                <w:szCs w:val="18"/>
              </w:rPr>
              <w:t>专业的就业领域及其就业岗位。</w:t>
            </w:r>
          </w:p>
        </w:tc>
        <w:tc>
          <w:tcPr>
            <w:tcW w:w="709" w:type="dxa"/>
            <w:tcBorders>
              <w:top w:val="single" w:sz="4" w:space="0" w:color="auto"/>
              <w:left w:val="nil"/>
              <w:bottom w:val="single" w:sz="4" w:space="0" w:color="auto"/>
              <w:right w:val="single" w:sz="4" w:space="0" w:color="auto"/>
            </w:tcBorders>
            <w:shd w:val="clear" w:color="auto" w:fill="auto"/>
            <w:vAlign w:val="center"/>
          </w:tcPr>
          <w:p w14:paraId="5A11C754"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18CB03"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tcPr>
          <w:p w14:paraId="0D31342B"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AB15B0"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r>
      <w:tr w:rsidR="002D6DB4" w14:paraId="2E2F1706" w14:textId="77777777">
        <w:trPr>
          <w:trHeight w:val="270"/>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B2A422"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4F9327" w14:textId="77777777" w:rsidR="002D6DB4" w:rsidRDefault="002D6DB4">
            <w:pPr>
              <w:widowControl/>
              <w:spacing w:line="288" w:lineRule="auto"/>
              <w:jc w:val="center"/>
              <w:rPr>
                <w:rFonts w:ascii="Times New Roman" w:hAnsi="Times New Roman" w:cs="Times New Roman"/>
                <w:bCs/>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00CD211A" w14:textId="77777777" w:rsidR="002D6DB4" w:rsidRDefault="00E51653">
            <w:pPr>
              <w:widowControl/>
              <w:spacing w:line="288" w:lineRule="auto"/>
              <w:jc w:val="left"/>
              <w:rPr>
                <w:rFonts w:ascii="Times New Roman" w:hAnsi="Times New Roman" w:cs="Times New Roman"/>
                <w:bCs/>
                <w:sz w:val="18"/>
                <w:szCs w:val="18"/>
              </w:rPr>
            </w:pPr>
            <w:r>
              <w:rPr>
                <w:rFonts w:ascii="Times New Roman" w:hAnsi="Times New Roman" w:cs="Times New Roman"/>
                <w:sz w:val="18"/>
                <w:szCs w:val="18"/>
              </w:rPr>
              <w:t>介绍</w:t>
            </w:r>
            <w:r>
              <w:rPr>
                <w:rFonts w:ascii="Times New Roman" w:hAnsi="Times New Roman" w:cs="Times New Roman"/>
                <w:bCs/>
                <w:kern w:val="0"/>
                <w:sz w:val="18"/>
                <w:szCs w:val="18"/>
              </w:rPr>
              <w:t>智能装备与系统</w:t>
            </w:r>
            <w:r>
              <w:rPr>
                <w:rFonts w:ascii="Times New Roman" w:hAnsi="Times New Roman" w:cs="Times New Roman"/>
                <w:sz w:val="18"/>
                <w:szCs w:val="18"/>
              </w:rPr>
              <w:t>实践中需要遵守工程职业道德规范。</w:t>
            </w:r>
          </w:p>
        </w:tc>
        <w:tc>
          <w:tcPr>
            <w:tcW w:w="709" w:type="dxa"/>
            <w:tcBorders>
              <w:top w:val="single" w:sz="4" w:space="0" w:color="auto"/>
              <w:left w:val="nil"/>
              <w:bottom w:val="single" w:sz="4" w:space="0" w:color="auto"/>
              <w:right w:val="single" w:sz="4" w:space="0" w:color="auto"/>
            </w:tcBorders>
            <w:shd w:val="clear" w:color="auto" w:fill="auto"/>
            <w:vAlign w:val="center"/>
          </w:tcPr>
          <w:p w14:paraId="587BA56E"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A8655A4"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tcPr>
          <w:p w14:paraId="2E902A01"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A82F65"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r>
      <w:tr w:rsidR="002D6DB4" w14:paraId="5C5FB9A9" w14:textId="77777777">
        <w:trPr>
          <w:trHeight w:val="270"/>
        </w:trPr>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931938"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12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3B6398" w14:textId="77777777" w:rsidR="002D6DB4" w:rsidRDefault="002D6DB4">
            <w:pPr>
              <w:widowControl/>
              <w:spacing w:line="288" w:lineRule="auto"/>
              <w:jc w:val="center"/>
              <w:rPr>
                <w:rFonts w:ascii="Times New Roman" w:hAnsi="Times New Roman" w:cs="Times New Roman"/>
                <w:bCs/>
                <w:kern w:val="0"/>
                <w:sz w:val="18"/>
                <w:szCs w:val="18"/>
              </w:rPr>
            </w:pPr>
          </w:p>
        </w:tc>
        <w:tc>
          <w:tcPr>
            <w:tcW w:w="3260" w:type="dxa"/>
            <w:tcBorders>
              <w:top w:val="single" w:sz="4" w:space="0" w:color="auto"/>
              <w:left w:val="nil"/>
              <w:bottom w:val="single" w:sz="4" w:space="0" w:color="auto"/>
              <w:right w:val="single" w:sz="4" w:space="0" w:color="auto"/>
            </w:tcBorders>
            <w:shd w:val="clear" w:color="auto" w:fill="auto"/>
            <w:vAlign w:val="center"/>
          </w:tcPr>
          <w:p w14:paraId="6668876C" w14:textId="77777777" w:rsidR="002D6DB4" w:rsidRDefault="00E51653">
            <w:pPr>
              <w:widowControl/>
              <w:spacing w:line="288" w:lineRule="auto"/>
              <w:jc w:val="left"/>
              <w:rPr>
                <w:rFonts w:ascii="Times New Roman" w:hAnsi="Times New Roman" w:cs="Times New Roman"/>
                <w:bCs/>
                <w:sz w:val="18"/>
                <w:szCs w:val="18"/>
              </w:rPr>
            </w:pPr>
            <w:r>
              <w:rPr>
                <w:rFonts w:ascii="Times New Roman" w:hAnsi="Times New Roman" w:cs="Times New Roman"/>
                <w:bCs/>
                <w:sz w:val="18"/>
                <w:szCs w:val="18"/>
              </w:rPr>
              <w:t>专业学习方法简介</w:t>
            </w:r>
          </w:p>
        </w:tc>
        <w:tc>
          <w:tcPr>
            <w:tcW w:w="709" w:type="dxa"/>
            <w:tcBorders>
              <w:top w:val="single" w:sz="4" w:space="0" w:color="auto"/>
              <w:left w:val="nil"/>
              <w:bottom w:val="single" w:sz="4" w:space="0" w:color="auto"/>
              <w:right w:val="single" w:sz="4" w:space="0" w:color="auto"/>
            </w:tcBorders>
            <w:shd w:val="clear" w:color="auto" w:fill="auto"/>
            <w:vAlign w:val="center"/>
          </w:tcPr>
          <w:p w14:paraId="532025D5" w14:textId="77777777" w:rsidR="002D6DB4" w:rsidRDefault="00E51653">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3582FED"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tcPr>
          <w:p w14:paraId="39335EE1"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CBB808" w14:textId="77777777" w:rsidR="002D6DB4" w:rsidRDefault="002D6DB4">
            <w:pPr>
              <w:widowControl/>
              <w:spacing w:line="288" w:lineRule="auto"/>
              <w:jc w:val="center"/>
              <w:rPr>
                <w:rFonts w:ascii="Times New Roman" w:eastAsia="宋体" w:hAnsi="Times New Roman" w:cs="Times New Roman"/>
                <w:color w:val="000000"/>
                <w:kern w:val="0"/>
                <w:sz w:val="18"/>
                <w:szCs w:val="18"/>
              </w:rPr>
            </w:pPr>
          </w:p>
        </w:tc>
      </w:tr>
    </w:tbl>
    <w:p w14:paraId="5F626F6C" w14:textId="77777777" w:rsidR="002D6DB4" w:rsidRDefault="002D6DB4">
      <w:pPr>
        <w:adjustRightInd w:val="0"/>
        <w:snapToGrid w:val="0"/>
        <w:spacing w:line="288" w:lineRule="auto"/>
        <w:ind w:leftChars="50" w:left="105" w:rightChars="50" w:right="105"/>
        <w:rPr>
          <w:rFonts w:ascii="Times New Roman" w:hAnsi="Times New Roman" w:cs="Times New Roman"/>
          <w:b/>
          <w:color w:val="000000"/>
          <w:szCs w:val="21"/>
        </w:rPr>
      </w:pPr>
    </w:p>
    <w:p w14:paraId="5E5969B5" w14:textId="77777777" w:rsidR="002D6DB4" w:rsidRDefault="00E51653">
      <w:pPr>
        <w:adjustRightInd w:val="0"/>
        <w:snapToGrid w:val="0"/>
        <w:spacing w:line="288" w:lineRule="auto"/>
        <w:ind w:rightChars="50" w:right="105"/>
        <w:rPr>
          <w:rFonts w:ascii="Times New Roman" w:hAnsi="Times New Roman" w:cs="Times New Roman"/>
          <w:b/>
          <w:color w:val="000000"/>
          <w:szCs w:val="21"/>
        </w:rPr>
      </w:pPr>
      <w:r>
        <w:rPr>
          <w:rFonts w:ascii="Times New Roman" w:hAnsi="Times New Roman" w:cs="Times New Roman"/>
          <w:b/>
          <w:color w:val="000000"/>
          <w:szCs w:val="21"/>
        </w:rPr>
        <w:t>五、课程教学安排</w:t>
      </w:r>
    </w:p>
    <w:p w14:paraId="7131908D" w14:textId="2082E955" w:rsidR="007E1CD7" w:rsidRPr="007E1CD7" w:rsidRDefault="007E1CD7" w:rsidP="007E1CD7">
      <w:pPr>
        <w:pStyle w:val="ad"/>
        <w:widowControl/>
        <w:numPr>
          <w:ilvl w:val="0"/>
          <w:numId w:val="2"/>
        </w:numPr>
        <w:spacing w:line="288" w:lineRule="auto"/>
        <w:ind w:firstLineChars="0"/>
        <w:jc w:val="left"/>
        <w:rPr>
          <w:rFonts w:ascii="Times New Roman" w:hAnsi="Times New Roman" w:cs="Times New Roman"/>
          <w:szCs w:val="21"/>
        </w:rPr>
      </w:pPr>
      <w:r w:rsidRPr="007E1CD7">
        <w:rPr>
          <w:rFonts w:ascii="Times New Roman" w:hAnsi="Times New Roman" w:cs="Times New Roman" w:hint="eastAsia"/>
          <w:szCs w:val="21"/>
        </w:rPr>
        <w:t>课堂教学</w:t>
      </w:r>
    </w:p>
    <w:p w14:paraId="27393F0A" w14:textId="4A9CCBDD" w:rsidR="002D6DB4" w:rsidRDefault="00E51653" w:rsidP="007E1CD7">
      <w:pPr>
        <w:widowControl/>
        <w:spacing w:line="288" w:lineRule="auto"/>
        <w:ind w:firstLineChars="200" w:firstLine="420"/>
        <w:jc w:val="left"/>
        <w:rPr>
          <w:rFonts w:ascii="Times New Roman" w:hAnsi="Times New Roman" w:cs="Times New Roman"/>
          <w:szCs w:val="21"/>
        </w:rPr>
      </w:pPr>
      <w:r w:rsidRPr="007E1CD7">
        <w:rPr>
          <w:rFonts w:ascii="Times New Roman" w:hAnsi="Times New Roman" w:cs="Times New Roman"/>
          <w:szCs w:val="21"/>
        </w:rPr>
        <w:t>由于一年级大学生尚属电子信息类专业，还未进行专业分流，因此对于电子信息类分流的四个专业没有任何专业基础与专业概念。课程首先介绍电子信息类（通信与控制）专业特点及要求、培养方案以及学业指导。其次着重介绍学院的开设的电子信息类六个专业：通信工程、轨道交通信号与控制、自动化、电子科学与技术、信息工程、智能装备与系统专业的发展概况、技术发展动向以及就业前景等。分别介绍电子信息类各专业的培养目标、毕业要求及其课程体系。</w:t>
      </w:r>
    </w:p>
    <w:p w14:paraId="7C45B014" w14:textId="53244D91" w:rsidR="007E1CD7" w:rsidRPr="007E1CD7" w:rsidRDefault="007E1CD7" w:rsidP="007E1CD7">
      <w:pPr>
        <w:widowControl/>
        <w:spacing w:line="288" w:lineRule="auto"/>
        <w:jc w:val="left"/>
        <w:rPr>
          <w:rFonts w:ascii="Times New Roman" w:hAnsi="Times New Roman" w:cs="Times New Roman"/>
          <w:color w:val="FF0000"/>
          <w:szCs w:val="21"/>
        </w:rPr>
      </w:pPr>
      <w:r w:rsidRPr="007E1CD7">
        <w:rPr>
          <w:rFonts w:ascii="Times New Roman" w:hAnsi="Times New Roman" w:cs="Times New Roman" w:hint="eastAsia"/>
          <w:color w:val="FF0000"/>
          <w:szCs w:val="21"/>
        </w:rPr>
        <w:t>（二）</w:t>
      </w:r>
      <w:proofErr w:type="gramStart"/>
      <w:r w:rsidRPr="007E1CD7">
        <w:rPr>
          <w:rFonts w:ascii="Times New Roman" w:hAnsi="Times New Roman" w:cs="Times New Roman" w:hint="eastAsia"/>
          <w:color w:val="FF0000"/>
          <w:szCs w:val="21"/>
        </w:rPr>
        <w:t>思政教学</w:t>
      </w:r>
      <w:proofErr w:type="gramEnd"/>
    </w:p>
    <w:p w14:paraId="5A3426E4" w14:textId="1C9CF4B5" w:rsidR="002D6DB4" w:rsidRDefault="007E1CD7" w:rsidP="007E1CD7">
      <w:pPr>
        <w:spacing w:line="320" w:lineRule="exact"/>
        <w:ind w:firstLineChars="200" w:firstLine="420"/>
        <w:rPr>
          <w:rFonts w:ascii="Times New Roman" w:hAnsi="Times New Roman" w:cs="Times New Roman"/>
          <w:color w:val="FF0000"/>
          <w:szCs w:val="21"/>
        </w:rPr>
      </w:pPr>
      <w:r>
        <w:rPr>
          <w:rFonts w:hint="eastAsia"/>
          <w:color w:val="FF0000"/>
          <w:szCs w:val="21"/>
        </w:rPr>
        <w:t>课程</w:t>
      </w:r>
      <w:proofErr w:type="gramStart"/>
      <w:r w:rsidRPr="003B0E30">
        <w:rPr>
          <w:rFonts w:hint="eastAsia"/>
          <w:color w:val="FF0000"/>
          <w:szCs w:val="21"/>
        </w:rPr>
        <w:t>思政坚持</w:t>
      </w:r>
      <w:proofErr w:type="gramEnd"/>
      <w:r w:rsidRPr="003B0E30">
        <w:rPr>
          <w:rFonts w:hint="eastAsia"/>
          <w:color w:val="FF0000"/>
          <w:szCs w:val="21"/>
        </w:rPr>
        <w:t>正确的政治方向，紧紧围绕立德树人根本任务，</w:t>
      </w:r>
      <w:r>
        <w:rPr>
          <w:rFonts w:hint="eastAsia"/>
          <w:color w:val="FF0000"/>
          <w:szCs w:val="21"/>
        </w:rPr>
        <w:t>在</w:t>
      </w:r>
      <w:r w:rsidR="00E51653" w:rsidRPr="007E1CD7">
        <w:rPr>
          <w:rFonts w:ascii="Times New Roman" w:hAnsi="Times New Roman" w:cs="Times New Roman"/>
          <w:color w:val="FF0000"/>
          <w:szCs w:val="21"/>
        </w:rPr>
        <w:t>介绍各专业实践中需要遵守工程职业道德规范，</w:t>
      </w:r>
      <w:r>
        <w:rPr>
          <w:rFonts w:ascii="Times New Roman" w:hAnsi="Times New Roman" w:cs="Times New Roman" w:hint="eastAsia"/>
          <w:color w:val="FF0000"/>
          <w:szCs w:val="21"/>
        </w:rPr>
        <w:t>让学生</w:t>
      </w:r>
      <w:r w:rsidR="00E51653" w:rsidRPr="007E1CD7">
        <w:rPr>
          <w:rFonts w:ascii="Times New Roman" w:hAnsi="Times New Roman" w:cs="Times New Roman"/>
          <w:color w:val="FF0000"/>
          <w:szCs w:val="21"/>
        </w:rPr>
        <w:t>了解专业工程实践和复杂工程问题解决方案对社会、健康、安全、法律以及文化的影响以及应承担的责任</w:t>
      </w:r>
      <w:r>
        <w:rPr>
          <w:rFonts w:ascii="Times New Roman" w:hAnsi="Times New Roman" w:cs="Times New Roman" w:hint="eastAsia"/>
          <w:color w:val="FF0000"/>
          <w:szCs w:val="21"/>
        </w:rPr>
        <w:t>时</w:t>
      </w:r>
      <w:r w:rsidR="00E51653" w:rsidRPr="007E1CD7">
        <w:rPr>
          <w:rFonts w:ascii="Times New Roman" w:hAnsi="Times New Roman" w:cs="Times New Roman"/>
          <w:color w:val="FF0000"/>
          <w:szCs w:val="21"/>
        </w:rPr>
        <w:t>，</w:t>
      </w:r>
      <w:r>
        <w:rPr>
          <w:rFonts w:hint="eastAsia"/>
          <w:color w:val="FF0000"/>
          <w:szCs w:val="21"/>
        </w:rPr>
        <w:t>通过案例讲解、学习报告等方式，</w:t>
      </w:r>
      <w:r w:rsidR="00E51653" w:rsidRPr="007E1CD7">
        <w:rPr>
          <w:rFonts w:ascii="Times New Roman" w:hAnsi="Times New Roman" w:cs="Times New Roman"/>
          <w:color w:val="FF0000"/>
          <w:szCs w:val="21"/>
        </w:rPr>
        <w:t>培养学生终身学习的意识，适应持续的职业发展。</w:t>
      </w:r>
    </w:p>
    <w:p w14:paraId="69EBAF8F" w14:textId="66E8CBDB" w:rsidR="00E33690" w:rsidRPr="00E33690" w:rsidRDefault="00E33690" w:rsidP="007E1CD7">
      <w:pPr>
        <w:spacing w:line="320" w:lineRule="exact"/>
        <w:ind w:firstLineChars="200" w:firstLine="420"/>
        <w:rPr>
          <w:rFonts w:ascii="Times New Roman" w:hAnsi="Times New Roman" w:cs="Times New Roman"/>
          <w:color w:val="FF0000"/>
          <w:szCs w:val="21"/>
        </w:rPr>
      </w:pPr>
      <w:r>
        <w:rPr>
          <w:rFonts w:hint="eastAsia"/>
          <w:color w:val="FF0000"/>
        </w:rPr>
        <w:t>在各个专业技术发展介绍</w:t>
      </w:r>
      <w:r w:rsidRPr="00B76524">
        <w:rPr>
          <w:rFonts w:ascii="Times New Roman" w:hAnsi="Times New Roman" w:cs="Times New Roman" w:hint="eastAsia"/>
          <w:color w:val="FF0000"/>
          <w:szCs w:val="21"/>
        </w:rPr>
        <w:t>部分，结合</w:t>
      </w:r>
      <w:proofErr w:type="gramStart"/>
      <w:r w:rsidRPr="00B76524">
        <w:rPr>
          <w:rFonts w:ascii="Times New Roman" w:hAnsi="Times New Roman" w:cs="Times New Roman" w:hint="eastAsia"/>
          <w:color w:val="FF0000"/>
          <w:szCs w:val="21"/>
        </w:rPr>
        <w:t>相应思政案例</w:t>
      </w:r>
      <w:proofErr w:type="gramEnd"/>
      <w:r w:rsidRPr="00B76524">
        <w:rPr>
          <w:rFonts w:ascii="Times New Roman" w:hAnsi="Times New Roman" w:cs="Times New Roman" w:hint="eastAsia"/>
          <w:color w:val="FF0000"/>
          <w:szCs w:val="21"/>
        </w:rPr>
        <w:t>教学，包括国内外让学生深切感受到科技发展历</w:t>
      </w:r>
      <w:r w:rsidRPr="00941C91">
        <w:rPr>
          <w:rFonts w:hint="eastAsia"/>
          <w:color w:val="FF0000"/>
          <w:szCs w:val="21"/>
        </w:rPr>
        <w:t>程，</w:t>
      </w:r>
      <w:r w:rsidR="00941C91" w:rsidRPr="00941C91">
        <w:rPr>
          <w:rFonts w:hint="eastAsia"/>
          <w:color w:val="FF0000"/>
          <w:szCs w:val="21"/>
        </w:rPr>
        <w:t>激发学生科技报国的家国情怀和使命担当。</w:t>
      </w:r>
      <w:r w:rsidR="00B76524" w:rsidRPr="00941C91">
        <w:rPr>
          <w:rFonts w:hint="eastAsia"/>
          <w:color w:val="FF0000"/>
          <w:szCs w:val="21"/>
        </w:rPr>
        <w:t>在课</w:t>
      </w:r>
      <w:r w:rsidR="00B76524" w:rsidRPr="00B76524">
        <w:rPr>
          <w:rFonts w:ascii="Times New Roman" w:hAnsi="Times New Roman" w:cs="Times New Roman" w:hint="eastAsia"/>
          <w:color w:val="FF0000"/>
          <w:szCs w:val="21"/>
        </w:rPr>
        <w:t>堂授课和学习报告环节，</w:t>
      </w:r>
      <w:r w:rsidR="00B76524" w:rsidRPr="00B76524">
        <w:rPr>
          <w:rFonts w:ascii="Times New Roman" w:hAnsi="Times New Roman" w:cs="Times New Roman"/>
          <w:color w:val="FF0000"/>
          <w:szCs w:val="21"/>
        </w:rPr>
        <w:t>引导学生运用科学的世界观和方法论选择专业。</w:t>
      </w:r>
    </w:p>
    <w:p w14:paraId="1DC4E4E1" w14:textId="77777777" w:rsidR="002D6DB4" w:rsidRDefault="002D6DB4">
      <w:pPr>
        <w:ind w:firstLine="420"/>
        <w:rPr>
          <w:rFonts w:ascii="Times New Roman" w:hAnsi="Times New Roman" w:cs="Times New Roman"/>
          <w:b/>
          <w:szCs w:val="21"/>
        </w:rPr>
      </w:pPr>
    </w:p>
    <w:p w14:paraId="258D3C5E" w14:textId="77777777" w:rsidR="002D6DB4" w:rsidRDefault="00E51653">
      <w:pPr>
        <w:adjustRightInd w:val="0"/>
        <w:snapToGrid w:val="0"/>
        <w:spacing w:line="288" w:lineRule="auto"/>
        <w:ind w:rightChars="50" w:right="105"/>
        <w:rPr>
          <w:rFonts w:ascii="Times New Roman" w:hAnsi="Times New Roman" w:cs="Times New Roman"/>
          <w:b/>
          <w:szCs w:val="21"/>
        </w:rPr>
      </w:pPr>
      <w:r>
        <w:rPr>
          <w:rFonts w:ascii="Times New Roman" w:hAnsi="Times New Roman" w:cs="Times New Roman"/>
          <w:b/>
          <w:szCs w:val="21"/>
        </w:rPr>
        <w:t>六、课程考核</w:t>
      </w:r>
    </w:p>
    <w:tbl>
      <w:tblPr>
        <w:tblW w:w="8310"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647"/>
        <w:gridCol w:w="953"/>
        <w:gridCol w:w="4168"/>
        <w:gridCol w:w="1606"/>
      </w:tblGrid>
      <w:tr w:rsidR="002D6DB4" w14:paraId="0AC5B039" w14:textId="77777777">
        <w:tc>
          <w:tcPr>
            <w:tcW w:w="1583" w:type="dxa"/>
            <w:gridSpan w:val="2"/>
            <w:shd w:val="clear" w:color="auto" w:fill="D8D8D8" w:themeFill="background1" w:themeFillShade="D8"/>
            <w:vAlign w:val="center"/>
          </w:tcPr>
          <w:p w14:paraId="3651B791" w14:textId="77777777" w:rsidR="002D6DB4" w:rsidRDefault="00E51653">
            <w:pPr>
              <w:pStyle w:val="p0"/>
              <w:snapToGrid w:val="0"/>
              <w:spacing w:line="288" w:lineRule="auto"/>
              <w:jc w:val="center"/>
              <w:rPr>
                <w:b/>
                <w:sz w:val="18"/>
                <w:szCs w:val="18"/>
              </w:rPr>
            </w:pPr>
            <w:r>
              <w:rPr>
                <w:b/>
                <w:sz w:val="18"/>
                <w:szCs w:val="18"/>
              </w:rPr>
              <w:t>考核环节</w:t>
            </w:r>
          </w:p>
        </w:tc>
        <w:tc>
          <w:tcPr>
            <w:tcW w:w="953" w:type="dxa"/>
            <w:shd w:val="clear" w:color="auto" w:fill="D8D8D8" w:themeFill="background1" w:themeFillShade="D8"/>
            <w:vAlign w:val="center"/>
          </w:tcPr>
          <w:p w14:paraId="77FC1236" w14:textId="77777777" w:rsidR="002D6DB4" w:rsidRDefault="00E51653">
            <w:pPr>
              <w:pStyle w:val="p0"/>
              <w:snapToGrid w:val="0"/>
              <w:spacing w:line="288" w:lineRule="auto"/>
              <w:jc w:val="center"/>
              <w:rPr>
                <w:b/>
                <w:sz w:val="18"/>
                <w:szCs w:val="18"/>
              </w:rPr>
            </w:pPr>
            <w:r>
              <w:rPr>
                <w:b/>
                <w:sz w:val="18"/>
                <w:szCs w:val="18"/>
              </w:rPr>
              <w:t>目标分值</w:t>
            </w:r>
          </w:p>
        </w:tc>
        <w:tc>
          <w:tcPr>
            <w:tcW w:w="4168" w:type="dxa"/>
            <w:shd w:val="clear" w:color="auto" w:fill="D8D8D8" w:themeFill="background1" w:themeFillShade="D8"/>
            <w:vAlign w:val="center"/>
          </w:tcPr>
          <w:p w14:paraId="1C5387F9" w14:textId="77777777" w:rsidR="002D6DB4" w:rsidRDefault="00E51653">
            <w:pPr>
              <w:pStyle w:val="p0"/>
              <w:snapToGrid w:val="0"/>
              <w:spacing w:line="288" w:lineRule="auto"/>
              <w:jc w:val="center"/>
              <w:rPr>
                <w:b/>
                <w:sz w:val="18"/>
                <w:szCs w:val="18"/>
              </w:rPr>
            </w:pPr>
            <w:r>
              <w:rPr>
                <w:b/>
                <w:sz w:val="18"/>
                <w:szCs w:val="18"/>
              </w:rPr>
              <w:t>考核</w:t>
            </w:r>
            <w:r>
              <w:rPr>
                <w:b/>
                <w:sz w:val="18"/>
                <w:szCs w:val="18"/>
              </w:rPr>
              <w:t>/</w:t>
            </w:r>
            <w:r>
              <w:rPr>
                <w:b/>
                <w:sz w:val="18"/>
                <w:szCs w:val="18"/>
              </w:rPr>
              <w:t>评价细则</w:t>
            </w:r>
          </w:p>
        </w:tc>
        <w:tc>
          <w:tcPr>
            <w:tcW w:w="1606" w:type="dxa"/>
            <w:shd w:val="clear" w:color="auto" w:fill="D8D8D8" w:themeFill="background1" w:themeFillShade="D8"/>
            <w:vAlign w:val="center"/>
          </w:tcPr>
          <w:p w14:paraId="4B9413BA" w14:textId="77777777" w:rsidR="002D6DB4" w:rsidRDefault="00E51653">
            <w:pPr>
              <w:pStyle w:val="p0"/>
              <w:snapToGrid w:val="0"/>
              <w:spacing w:line="288" w:lineRule="auto"/>
              <w:jc w:val="center"/>
              <w:rPr>
                <w:b/>
                <w:sz w:val="18"/>
                <w:szCs w:val="18"/>
              </w:rPr>
            </w:pPr>
            <w:r>
              <w:rPr>
                <w:b/>
                <w:sz w:val="18"/>
                <w:szCs w:val="18"/>
              </w:rPr>
              <w:t>对应的课程目标</w:t>
            </w:r>
          </w:p>
        </w:tc>
      </w:tr>
      <w:tr w:rsidR="002D6DB4" w14:paraId="54C5B778" w14:textId="77777777">
        <w:trPr>
          <w:trHeight w:val="625"/>
        </w:trPr>
        <w:tc>
          <w:tcPr>
            <w:tcW w:w="1583" w:type="dxa"/>
            <w:gridSpan w:val="2"/>
            <w:shd w:val="clear" w:color="auto" w:fill="auto"/>
            <w:vAlign w:val="center"/>
          </w:tcPr>
          <w:p w14:paraId="5D063287" w14:textId="77777777" w:rsidR="002D6DB4" w:rsidRDefault="00E51653">
            <w:pPr>
              <w:pStyle w:val="p0"/>
              <w:snapToGrid w:val="0"/>
              <w:spacing w:line="288" w:lineRule="auto"/>
              <w:jc w:val="center"/>
              <w:rPr>
                <w:sz w:val="18"/>
                <w:szCs w:val="18"/>
              </w:rPr>
            </w:pPr>
            <w:r>
              <w:rPr>
                <w:sz w:val="18"/>
                <w:szCs w:val="18"/>
              </w:rPr>
              <w:t>课堂测试</w:t>
            </w:r>
          </w:p>
        </w:tc>
        <w:tc>
          <w:tcPr>
            <w:tcW w:w="953" w:type="dxa"/>
            <w:shd w:val="clear" w:color="auto" w:fill="auto"/>
            <w:vAlign w:val="center"/>
          </w:tcPr>
          <w:p w14:paraId="51CD4B3F" w14:textId="77777777" w:rsidR="002D6DB4" w:rsidRDefault="00E51653">
            <w:pPr>
              <w:pStyle w:val="p0"/>
              <w:snapToGrid w:val="0"/>
              <w:spacing w:line="288" w:lineRule="auto"/>
              <w:jc w:val="center"/>
              <w:rPr>
                <w:sz w:val="18"/>
                <w:szCs w:val="18"/>
              </w:rPr>
            </w:pPr>
            <w:r>
              <w:rPr>
                <w:sz w:val="18"/>
                <w:szCs w:val="18"/>
              </w:rPr>
              <w:t>40</w:t>
            </w:r>
          </w:p>
        </w:tc>
        <w:tc>
          <w:tcPr>
            <w:tcW w:w="4168" w:type="dxa"/>
            <w:shd w:val="clear" w:color="auto" w:fill="auto"/>
            <w:vAlign w:val="center"/>
          </w:tcPr>
          <w:p w14:paraId="4BCC806F" w14:textId="77777777" w:rsidR="002D6DB4" w:rsidRDefault="00E51653">
            <w:pPr>
              <w:pStyle w:val="p0"/>
              <w:snapToGrid w:val="0"/>
              <w:spacing w:line="288" w:lineRule="auto"/>
              <w:rPr>
                <w:sz w:val="18"/>
                <w:szCs w:val="18"/>
              </w:rPr>
            </w:pPr>
            <w:r>
              <w:rPr>
                <w:sz w:val="18"/>
                <w:szCs w:val="18"/>
              </w:rPr>
              <w:t>主要考察学生对于电子信息类相关专业方向、技术发展以及培养方案等了解情况。</w:t>
            </w:r>
          </w:p>
        </w:tc>
        <w:tc>
          <w:tcPr>
            <w:tcW w:w="1606" w:type="dxa"/>
            <w:shd w:val="clear" w:color="auto" w:fill="auto"/>
            <w:vAlign w:val="center"/>
          </w:tcPr>
          <w:p w14:paraId="7F680646" w14:textId="77777777" w:rsidR="002D6DB4" w:rsidRDefault="00E51653">
            <w:pPr>
              <w:pStyle w:val="p0"/>
              <w:snapToGrid w:val="0"/>
              <w:spacing w:line="288" w:lineRule="auto"/>
              <w:jc w:val="center"/>
              <w:rPr>
                <w:sz w:val="18"/>
                <w:szCs w:val="18"/>
              </w:rPr>
            </w:pPr>
            <w:r>
              <w:rPr>
                <w:sz w:val="18"/>
                <w:szCs w:val="18"/>
              </w:rPr>
              <w:t>1, 2, 3</w:t>
            </w:r>
          </w:p>
        </w:tc>
      </w:tr>
      <w:tr w:rsidR="002D6DB4" w14:paraId="10F90632" w14:textId="77777777">
        <w:trPr>
          <w:trHeight w:val="842"/>
        </w:trPr>
        <w:tc>
          <w:tcPr>
            <w:tcW w:w="936" w:type="dxa"/>
            <w:vMerge w:val="restart"/>
            <w:shd w:val="clear" w:color="auto" w:fill="auto"/>
            <w:vAlign w:val="center"/>
          </w:tcPr>
          <w:p w14:paraId="401C632A" w14:textId="77777777" w:rsidR="002D6DB4" w:rsidRDefault="00E51653">
            <w:pPr>
              <w:pStyle w:val="p0"/>
              <w:snapToGrid w:val="0"/>
              <w:spacing w:line="288" w:lineRule="auto"/>
              <w:jc w:val="center"/>
              <w:rPr>
                <w:sz w:val="18"/>
                <w:szCs w:val="18"/>
              </w:rPr>
            </w:pPr>
            <w:r>
              <w:rPr>
                <w:sz w:val="18"/>
                <w:szCs w:val="18"/>
              </w:rPr>
              <w:t>问卷调查</w:t>
            </w:r>
          </w:p>
        </w:tc>
        <w:tc>
          <w:tcPr>
            <w:tcW w:w="647" w:type="dxa"/>
            <w:shd w:val="clear" w:color="auto" w:fill="auto"/>
            <w:vAlign w:val="center"/>
          </w:tcPr>
          <w:p w14:paraId="1C1523AB" w14:textId="77777777" w:rsidR="002D6DB4" w:rsidRDefault="00E51653">
            <w:pPr>
              <w:pStyle w:val="p0"/>
              <w:snapToGrid w:val="0"/>
              <w:spacing w:line="288" w:lineRule="auto"/>
              <w:jc w:val="center"/>
              <w:rPr>
                <w:sz w:val="18"/>
                <w:szCs w:val="18"/>
              </w:rPr>
            </w:pPr>
            <w:r>
              <w:rPr>
                <w:sz w:val="18"/>
                <w:szCs w:val="18"/>
              </w:rPr>
              <w:t>客观</w:t>
            </w:r>
          </w:p>
        </w:tc>
        <w:tc>
          <w:tcPr>
            <w:tcW w:w="953" w:type="dxa"/>
            <w:shd w:val="clear" w:color="auto" w:fill="auto"/>
            <w:vAlign w:val="center"/>
          </w:tcPr>
          <w:p w14:paraId="72060FB0" w14:textId="77777777" w:rsidR="002D6DB4" w:rsidRDefault="00E51653">
            <w:pPr>
              <w:pStyle w:val="p0"/>
              <w:snapToGrid w:val="0"/>
              <w:spacing w:line="288" w:lineRule="auto"/>
              <w:jc w:val="center"/>
              <w:rPr>
                <w:sz w:val="18"/>
                <w:szCs w:val="18"/>
              </w:rPr>
            </w:pPr>
            <w:r>
              <w:rPr>
                <w:sz w:val="18"/>
                <w:szCs w:val="18"/>
              </w:rPr>
              <w:t>40</w:t>
            </w:r>
          </w:p>
        </w:tc>
        <w:tc>
          <w:tcPr>
            <w:tcW w:w="4168" w:type="dxa"/>
            <w:shd w:val="clear" w:color="auto" w:fill="auto"/>
            <w:vAlign w:val="center"/>
          </w:tcPr>
          <w:p w14:paraId="6D94D875" w14:textId="77777777" w:rsidR="002D6DB4" w:rsidRDefault="00E51653">
            <w:pPr>
              <w:pStyle w:val="p0"/>
              <w:snapToGrid w:val="0"/>
              <w:spacing w:line="288" w:lineRule="auto"/>
              <w:rPr>
                <w:sz w:val="18"/>
                <w:szCs w:val="18"/>
              </w:rPr>
            </w:pPr>
            <w:r>
              <w:rPr>
                <w:sz w:val="18"/>
                <w:szCs w:val="18"/>
              </w:rPr>
              <w:t>主要了解学生大类专业分流的关注点，以及对专业导论课程相关设置与安排的满意度与认可度，为进一步优化课程教学提供依据。以</w:t>
            </w:r>
            <w:proofErr w:type="gramStart"/>
            <w:r>
              <w:rPr>
                <w:sz w:val="18"/>
                <w:szCs w:val="18"/>
              </w:rPr>
              <w:t>客观单</w:t>
            </w:r>
            <w:proofErr w:type="gramEnd"/>
            <w:r>
              <w:rPr>
                <w:sz w:val="18"/>
                <w:szCs w:val="18"/>
              </w:rPr>
              <w:t>选题和多选题为主。</w:t>
            </w:r>
          </w:p>
        </w:tc>
        <w:tc>
          <w:tcPr>
            <w:tcW w:w="1606" w:type="dxa"/>
            <w:shd w:val="clear" w:color="auto" w:fill="auto"/>
            <w:vAlign w:val="center"/>
          </w:tcPr>
          <w:p w14:paraId="0240F4B9" w14:textId="77777777" w:rsidR="002D6DB4" w:rsidRDefault="00E51653">
            <w:pPr>
              <w:pStyle w:val="p0"/>
              <w:snapToGrid w:val="0"/>
              <w:spacing w:line="288" w:lineRule="auto"/>
              <w:jc w:val="center"/>
              <w:rPr>
                <w:sz w:val="18"/>
                <w:szCs w:val="18"/>
              </w:rPr>
            </w:pPr>
            <w:r>
              <w:rPr>
                <w:sz w:val="18"/>
                <w:szCs w:val="18"/>
              </w:rPr>
              <w:t>2, 3</w:t>
            </w:r>
          </w:p>
        </w:tc>
      </w:tr>
      <w:tr w:rsidR="002D6DB4" w14:paraId="742809FD" w14:textId="77777777">
        <w:trPr>
          <w:trHeight w:val="463"/>
        </w:trPr>
        <w:tc>
          <w:tcPr>
            <w:tcW w:w="936" w:type="dxa"/>
            <w:vMerge/>
            <w:shd w:val="clear" w:color="auto" w:fill="auto"/>
            <w:vAlign w:val="center"/>
          </w:tcPr>
          <w:p w14:paraId="3C6F6D5B" w14:textId="77777777" w:rsidR="002D6DB4" w:rsidRDefault="002D6DB4">
            <w:pPr>
              <w:pStyle w:val="p0"/>
              <w:snapToGrid w:val="0"/>
              <w:spacing w:line="288" w:lineRule="auto"/>
              <w:jc w:val="center"/>
              <w:rPr>
                <w:sz w:val="18"/>
                <w:szCs w:val="18"/>
              </w:rPr>
            </w:pPr>
          </w:p>
        </w:tc>
        <w:tc>
          <w:tcPr>
            <w:tcW w:w="647" w:type="dxa"/>
            <w:shd w:val="clear" w:color="auto" w:fill="auto"/>
            <w:vAlign w:val="center"/>
          </w:tcPr>
          <w:p w14:paraId="19C30797" w14:textId="77777777" w:rsidR="002D6DB4" w:rsidRDefault="00E51653">
            <w:pPr>
              <w:pStyle w:val="p0"/>
              <w:snapToGrid w:val="0"/>
              <w:spacing w:line="288" w:lineRule="auto"/>
              <w:jc w:val="center"/>
              <w:rPr>
                <w:sz w:val="18"/>
                <w:szCs w:val="18"/>
              </w:rPr>
            </w:pPr>
            <w:r>
              <w:rPr>
                <w:sz w:val="18"/>
                <w:szCs w:val="18"/>
              </w:rPr>
              <w:t>主观</w:t>
            </w:r>
          </w:p>
        </w:tc>
        <w:tc>
          <w:tcPr>
            <w:tcW w:w="953" w:type="dxa"/>
            <w:shd w:val="clear" w:color="auto" w:fill="auto"/>
            <w:vAlign w:val="center"/>
          </w:tcPr>
          <w:p w14:paraId="6A06E2ED" w14:textId="77777777" w:rsidR="002D6DB4" w:rsidRDefault="00E51653">
            <w:pPr>
              <w:pStyle w:val="p0"/>
              <w:snapToGrid w:val="0"/>
              <w:spacing w:line="288" w:lineRule="auto"/>
              <w:jc w:val="center"/>
              <w:rPr>
                <w:sz w:val="18"/>
                <w:szCs w:val="18"/>
              </w:rPr>
            </w:pPr>
            <w:r>
              <w:rPr>
                <w:sz w:val="18"/>
                <w:szCs w:val="18"/>
              </w:rPr>
              <w:t>20</w:t>
            </w:r>
          </w:p>
        </w:tc>
        <w:tc>
          <w:tcPr>
            <w:tcW w:w="4168" w:type="dxa"/>
            <w:shd w:val="clear" w:color="auto" w:fill="auto"/>
            <w:vAlign w:val="center"/>
          </w:tcPr>
          <w:p w14:paraId="253C8B58" w14:textId="77777777" w:rsidR="002D6DB4" w:rsidRDefault="00E51653">
            <w:pPr>
              <w:pStyle w:val="p0"/>
              <w:snapToGrid w:val="0"/>
              <w:spacing w:line="288" w:lineRule="auto"/>
              <w:rPr>
                <w:sz w:val="18"/>
                <w:szCs w:val="18"/>
              </w:rPr>
            </w:pPr>
            <w:r>
              <w:rPr>
                <w:sz w:val="18"/>
                <w:szCs w:val="18"/>
              </w:rPr>
              <w:t>主要考察学生对专业选择的理解程度。以主观简述题为主。</w:t>
            </w:r>
          </w:p>
        </w:tc>
        <w:tc>
          <w:tcPr>
            <w:tcW w:w="1606" w:type="dxa"/>
            <w:shd w:val="clear" w:color="auto" w:fill="auto"/>
            <w:vAlign w:val="center"/>
          </w:tcPr>
          <w:p w14:paraId="1EBA825E" w14:textId="77777777" w:rsidR="002D6DB4" w:rsidRDefault="00E51653">
            <w:pPr>
              <w:pStyle w:val="p0"/>
              <w:snapToGrid w:val="0"/>
              <w:spacing w:line="288" w:lineRule="auto"/>
              <w:jc w:val="center"/>
              <w:rPr>
                <w:sz w:val="18"/>
                <w:szCs w:val="18"/>
              </w:rPr>
            </w:pPr>
            <w:r>
              <w:rPr>
                <w:sz w:val="18"/>
                <w:szCs w:val="18"/>
              </w:rPr>
              <w:t>1, 3</w:t>
            </w:r>
          </w:p>
        </w:tc>
      </w:tr>
    </w:tbl>
    <w:p w14:paraId="3F1437CE" w14:textId="77777777" w:rsidR="002D6DB4" w:rsidRDefault="002D6DB4">
      <w:pPr>
        <w:adjustRightInd w:val="0"/>
        <w:snapToGrid w:val="0"/>
        <w:spacing w:line="288" w:lineRule="auto"/>
        <w:ind w:leftChars="50" w:left="105" w:rightChars="50" w:right="105"/>
        <w:rPr>
          <w:rFonts w:ascii="Times New Roman" w:hAnsi="Times New Roman" w:cs="Times New Roman"/>
          <w:b/>
          <w:szCs w:val="21"/>
        </w:rPr>
      </w:pPr>
    </w:p>
    <w:p w14:paraId="05ADAE49" w14:textId="77777777" w:rsidR="002D6DB4" w:rsidRDefault="00E51653">
      <w:pPr>
        <w:adjustRightInd w:val="0"/>
        <w:snapToGrid w:val="0"/>
        <w:spacing w:line="288" w:lineRule="auto"/>
        <w:ind w:rightChars="50" w:right="105"/>
        <w:rPr>
          <w:rFonts w:ascii="Times New Roman" w:hAnsi="Times New Roman" w:cs="Times New Roman"/>
          <w:b/>
          <w:szCs w:val="21"/>
        </w:rPr>
      </w:pPr>
      <w:r>
        <w:rPr>
          <w:rFonts w:ascii="Times New Roman" w:hAnsi="Times New Roman" w:cs="Times New Roman"/>
          <w:b/>
          <w:szCs w:val="21"/>
        </w:rPr>
        <w:t>七、本课程与其它课程的联系与分工</w:t>
      </w:r>
    </w:p>
    <w:p w14:paraId="7303CED4" w14:textId="77777777" w:rsidR="002D6DB4" w:rsidRDefault="00E51653">
      <w:pPr>
        <w:spacing w:line="288" w:lineRule="auto"/>
        <w:ind w:firstLine="360"/>
        <w:rPr>
          <w:rFonts w:ascii="Times New Roman" w:hAnsi="Times New Roman" w:cs="Times New Roman"/>
          <w:szCs w:val="21"/>
        </w:rPr>
      </w:pPr>
      <w:r>
        <w:rPr>
          <w:rFonts w:ascii="Times New Roman" w:hAnsi="Times New Roman" w:cs="Times New Roman"/>
          <w:szCs w:val="21"/>
        </w:rPr>
        <w:t>无</w:t>
      </w:r>
    </w:p>
    <w:p w14:paraId="74229093" w14:textId="77777777" w:rsidR="002D6DB4" w:rsidRDefault="002D6DB4">
      <w:pPr>
        <w:adjustRightInd w:val="0"/>
        <w:snapToGrid w:val="0"/>
        <w:spacing w:line="288" w:lineRule="auto"/>
        <w:ind w:leftChars="50" w:left="105" w:rightChars="50" w:right="105"/>
        <w:rPr>
          <w:rFonts w:ascii="Times New Roman" w:hAnsi="Times New Roman" w:cs="Times New Roman"/>
          <w:b/>
          <w:szCs w:val="21"/>
        </w:rPr>
      </w:pPr>
    </w:p>
    <w:p w14:paraId="6D115774" w14:textId="77777777" w:rsidR="002D6DB4" w:rsidRDefault="00E51653">
      <w:pPr>
        <w:adjustRightInd w:val="0"/>
        <w:snapToGrid w:val="0"/>
        <w:spacing w:line="288" w:lineRule="auto"/>
        <w:ind w:rightChars="50" w:right="105"/>
        <w:rPr>
          <w:rFonts w:ascii="Times New Roman" w:hAnsi="Times New Roman" w:cs="Times New Roman"/>
          <w:b/>
          <w:szCs w:val="21"/>
        </w:rPr>
      </w:pPr>
      <w:r>
        <w:rPr>
          <w:rFonts w:ascii="Times New Roman" w:hAnsi="Times New Roman" w:cs="Times New Roman"/>
          <w:b/>
          <w:szCs w:val="21"/>
        </w:rPr>
        <w:t>八、建议教材及教学参考书</w:t>
      </w:r>
    </w:p>
    <w:p w14:paraId="4D54E750" w14:textId="77777777" w:rsidR="002D6DB4" w:rsidRDefault="00E51653">
      <w:pPr>
        <w:widowControl/>
        <w:spacing w:line="288" w:lineRule="auto"/>
        <w:ind w:firstLineChars="200" w:firstLine="420"/>
        <w:jc w:val="left"/>
        <w:rPr>
          <w:rFonts w:ascii="Times New Roman" w:hAnsi="Times New Roman" w:cs="Times New Roman"/>
          <w:bCs/>
        </w:rPr>
      </w:pPr>
      <w:r>
        <w:rPr>
          <w:rFonts w:ascii="Times New Roman" w:hAnsi="Times New Roman" w:cs="Times New Roman"/>
          <w:bCs/>
        </w:rPr>
        <w:t>无特定教材。主要参考资料为通信工程、</w:t>
      </w:r>
      <w:r>
        <w:rPr>
          <w:rFonts w:ascii="Times New Roman" w:hAnsi="Times New Roman" w:cs="Times New Roman"/>
          <w:szCs w:val="21"/>
        </w:rPr>
        <w:t>轨道交通信号与控制、自动化、电子科学与技术、信息工程、智能装备与系统</w:t>
      </w:r>
      <w:r>
        <w:rPr>
          <w:rFonts w:ascii="Times New Roman" w:hAnsi="Times New Roman" w:cs="Times New Roman"/>
          <w:bCs/>
        </w:rPr>
        <w:t>专业培养方案。</w:t>
      </w:r>
    </w:p>
    <w:p w14:paraId="4D3AD0BD" w14:textId="77777777" w:rsidR="002D6DB4" w:rsidRDefault="00E51653">
      <w:pPr>
        <w:spacing w:beforeLines="50" w:before="156" w:afterLines="50" w:after="156" w:line="288" w:lineRule="auto"/>
        <w:rPr>
          <w:rFonts w:ascii="Times New Roman" w:hAnsi="Times New Roman" w:cs="Times New Roman"/>
          <w:b/>
        </w:rPr>
      </w:pPr>
      <w:r>
        <w:rPr>
          <w:rFonts w:ascii="Times New Roman" w:hAnsi="Times New Roman" w:cs="Times New Roman"/>
          <w:b/>
        </w:rPr>
        <w:t>九、大纲审核人</w:t>
      </w:r>
    </w:p>
    <w:p w14:paraId="6466B2FB" w14:textId="77777777" w:rsidR="002D6DB4" w:rsidRDefault="002D6DB4">
      <w:pPr>
        <w:spacing w:beforeLines="50" w:before="156" w:afterLines="50" w:after="156" w:line="288" w:lineRule="auto"/>
        <w:rPr>
          <w:rFonts w:ascii="Times New Roman" w:hAnsi="Times New Roman" w:cs="Times New Roman"/>
          <w:b/>
        </w:rPr>
      </w:pPr>
    </w:p>
    <w:p w14:paraId="52ED3C98" w14:textId="77777777" w:rsidR="002D6DB4" w:rsidRDefault="00E51653">
      <w:pPr>
        <w:spacing w:beforeLines="50" w:before="156" w:afterLines="50" w:after="156" w:line="288" w:lineRule="auto"/>
        <w:rPr>
          <w:rFonts w:ascii="Times New Roman" w:hAnsi="Times New Roman" w:cs="Times New Roman"/>
          <w:b/>
        </w:rPr>
      </w:pPr>
      <w:r>
        <w:rPr>
          <w:rFonts w:ascii="Times New Roman" w:hAnsi="Times New Roman" w:cs="Times New Roman"/>
          <w:b/>
        </w:rPr>
        <w:lastRenderedPageBreak/>
        <w:t>十、学院审核程序说明</w:t>
      </w:r>
    </w:p>
    <w:p w14:paraId="723A8542" w14:textId="77777777" w:rsidR="002D6DB4" w:rsidRDefault="00E51653">
      <w:pPr>
        <w:spacing w:line="288" w:lineRule="auto"/>
        <w:ind w:firstLineChars="200" w:firstLine="420"/>
        <w:rPr>
          <w:rFonts w:ascii="Times New Roman" w:hAnsi="Times New Roman" w:cs="Times New Roman"/>
          <w:szCs w:val="21"/>
        </w:rPr>
      </w:pPr>
      <w:r>
        <w:rPr>
          <w:rFonts w:ascii="Times New Roman" w:hAnsi="Times New Roman" w:cs="Times New Roman"/>
          <w:szCs w:val="21"/>
        </w:rPr>
        <w:t>经学院教学指导委员会审核批准。</w:t>
      </w:r>
    </w:p>
    <w:p w14:paraId="4A172059" w14:textId="77777777" w:rsidR="002D6DB4" w:rsidRDefault="00E51653">
      <w:pPr>
        <w:spacing w:beforeLines="50" w:before="156" w:afterLines="50" w:after="156" w:line="288" w:lineRule="auto"/>
        <w:rPr>
          <w:rFonts w:ascii="Times New Roman" w:hAnsi="Times New Roman" w:cs="Times New Roman"/>
          <w:b/>
        </w:rPr>
      </w:pPr>
      <w:r>
        <w:rPr>
          <w:rFonts w:ascii="Times New Roman" w:hAnsi="Times New Roman" w:cs="Times New Roman"/>
          <w:b/>
        </w:rPr>
        <w:t>十一、学院审定日期</w:t>
      </w:r>
    </w:p>
    <w:p w14:paraId="7440DB68" w14:textId="77777777" w:rsidR="002D6DB4" w:rsidRDefault="002D6DB4">
      <w:pPr>
        <w:spacing w:line="288" w:lineRule="auto"/>
        <w:rPr>
          <w:rFonts w:ascii="Times New Roman" w:hAnsi="Times New Roman" w:cs="Times New Roman"/>
          <w:b/>
          <w:bCs/>
          <w:color w:val="0070C0"/>
          <w:sz w:val="24"/>
        </w:rPr>
      </w:pPr>
    </w:p>
    <w:p w14:paraId="772E2641" w14:textId="77777777" w:rsidR="002D6DB4" w:rsidRDefault="00E51653">
      <w:pPr>
        <w:spacing w:line="288" w:lineRule="auto"/>
        <w:rPr>
          <w:rFonts w:ascii="Times New Roman" w:hAnsi="Times New Roman" w:cs="Times New Roman"/>
          <w:b/>
          <w:bCs/>
          <w:sz w:val="24"/>
        </w:rPr>
      </w:pPr>
      <w:r>
        <w:rPr>
          <w:rFonts w:ascii="Times New Roman" w:hAnsi="Times New Roman" w:cs="Times New Roman"/>
          <w:b/>
          <w:bCs/>
          <w:sz w:val="24"/>
        </w:rPr>
        <w:t>附：达成度评价方法：</w:t>
      </w:r>
    </w:p>
    <w:p w14:paraId="407E8705" w14:textId="77777777" w:rsidR="002D6DB4" w:rsidRDefault="00E51653">
      <w:pPr>
        <w:spacing w:line="288" w:lineRule="auto"/>
        <w:ind w:firstLineChars="150" w:firstLine="315"/>
        <w:rPr>
          <w:rFonts w:ascii="Times New Roman" w:hAnsi="Times New Roman" w:cs="Times New Roman"/>
        </w:rPr>
      </w:pPr>
      <w:r>
        <w:rPr>
          <w:rFonts w:ascii="Times New Roman" w:hAnsi="Times New Roman" w:cs="Times New Roman"/>
        </w:rPr>
        <w:t>课程目标达成度评价包括课程分目标达成度评价和课程总目标达成度评价，具体计算方法如下：</w:t>
      </w:r>
    </w:p>
    <w:p w14:paraId="510EAAF3" w14:textId="77777777" w:rsidR="002D6DB4" w:rsidRDefault="00E51653">
      <w:pPr>
        <w:spacing w:beforeLines="50" w:before="156" w:line="288" w:lineRule="auto"/>
        <w:ind w:firstLineChars="150" w:firstLine="420"/>
        <w:jc w:val="center"/>
        <w:rPr>
          <w:rFonts w:ascii="Times New Roman" w:hAnsi="Times New Roman" w:cs="Times New Roman"/>
          <w:color w:val="0070C0"/>
          <w:sz w:val="28"/>
          <w:szCs w:val="28"/>
        </w:rPr>
      </w:pPr>
      <w:r>
        <w:rPr>
          <w:rFonts w:ascii="Times New Roman" w:hAnsi="Times New Roman" w:cs="Times New Roman"/>
          <w:color w:val="0070C0"/>
          <w:position w:val="-26"/>
          <w:sz w:val="28"/>
          <w:szCs w:val="28"/>
        </w:rPr>
        <w:object w:dxaOrig="6600" w:dyaOrig="588" w14:anchorId="153FBC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9.55pt" o:ole="">
            <v:imagedata r:id="rId9" o:title=""/>
          </v:shape>
          <o:OLEObject Type="Embed" ProgID="Equation.3" ShapeID="_x0000_i1025" DrawAspect="Content" ObjectID="_1729246445" r:id="rId10"/>
        </w:object>
      </w:r>
    </w:p>
    <w:p w14:paraId="3AC107D7" w14:textId="77777777" w:rsidR="002D6DB4" w:rsidRDefault="00E51653">
      <w:pPr>
        <w:spacing w:beforeLines="100" w:before="312" w:line="288" w:lineRule="auto"/>
        <w:ind w:firstLineChars="150" w:firstLine="420"/>
        <w:jc w:val="center"/>
        <w:rPr>
          <w:rFonts w:ascii="Times New Roman" w:hAnsi="Times New Roman" w:cs="Times New Roman"/>
          <w:color w:val="0070C0"/>
          <w:sz w:val="28"/>
          <w:szCs w:val="28"/>
        </w:rPr>
      </w:pPr>
      <w:r>
        <w:rPr>
          <w:rFonts w:ascii="Times New Roman" w:hAnsi="Times New Roman" w:cs="Times New Roman"/>
          <w:color w:val="0070C0"/>
          <w:position w:val="-26"/>
          <w:sz w:val="28"/>
          <w:szCs w:val="28"/>
        </w:rPr>
        <w:object w:dxaOrig="4548" w:dyaOrig="588" w14:anchorId="4934DD28">
          <v:shape id="_x0000_i1026" type="#_x0000_t75" style="width:227.55pt;height:29.55pt" o:ole="">
            <v:imagedata r:id="rId11" o:title=""/>
          </v:shape>
          <o:OLEObject Type="Embed" ProgID="Equation.3" ShapeID="_x0000_i1026" DrawAspect="Content" ObjectID="_1729246446" r:id="rId12"/>
        </w:object>
      </w:r>
    </w:p>
    <w:p w14:paraId="1A569B99" w14:textId="77777777" w:rsidR="002D6DB4" w:rsidRDefault="00E51653">
      <w:pPr>
        <w:spacing w:line="288" w:lineRule="auto"/>
        <w:ind w:firstLineChars="200" w:firstLine="420"/>
        <w:rPr>
          <w:rFonts w:ascii="Times New Roman" w:hAnsi="Times New Roman" w:cs="Times New Roman"/>
          <w:szCs w:val="21"/>
        </w:rPr>
      </w:pPr>
      <w:r>
        <w:rPr>
          <w:rFonts w:ascii="Times New Roman" w:hAnsi="Times New Roman" w:cs="Times New Roman"/>
          <w:szCs w:val="21"/>
        </w:rPr>
        <w:t>课程目标评价内容及符号意义说明如附表</w:t>
      </w:r>
      <w:r>
        <w:rPr>
          <w:rFonts w:ascii="Times New Roman" w:hAnsi="Times New Roman" w:cs="Times New Roman"/>
          <w:szCs w:val="21"/>
        </w:rPr>
        <w:t>1</w:t>
      </w:r>
      <w:r>
        <w:rPr>
          <w:rFonts w:ascii="Times New Roman" w:hAnsi="Times New Roman" w:cs="Times New Roman"/>
          <w:szCs w:val="21"/>
        </w:rPr>
        <w:t>，字母</w:t>
      </w:r>
      <w:r>
        <w:rPr>
          <w:rFonts w:ascii="Times New Roman" w:hAnsi="Times New Roman" w:cs="Times New Roman"/>
          <w:i/>
          <w:iCs/>
          <w:szCs w:val="21"/>
        </w:rPr>
        <w:t>A</w:t>
      </w:r>
      <w:r>
        <w:rPr>
          <w:rFonts w:ascii="Times New Roman" w:hAnsi="Times New Roman" w:cs="Times New Roman"/>
          <w:szCs w:val="21"/>
        </w:rPr>
        <w:t>、</w:t>
      </w:r>
      <w:r>
        <w:rPr>
          <w:rFonts w:ascii="Times New Roman" w:hAnsi="Times New Roman" w:cs="Times New Roman"/>
          <w:i/>
          <w:iCs/>
        </w:rPr>
        <w:t>B</w:t>
      </w:r>
      <w:r>
        <w:rPr>
          <w:rFonts w:ascii="Times New Roman" w:hAnsi="Times New Roman" w:cs="Times New Roman"/>
          <w:iCs/>
          <w:vertAlign w:val="subscript"/>
        </w:rPr>
        <w:t>1</w:t>
      </w:r>
      <w:r>
        <w:rPr>
          <w:rFonts w:ascii="Times New Roman" w:hAnsi="Times New Roman" w:cs="Times New Roman"/>
          <w:szCs w:val="21"/>
        </w:rPr>
        <w:t>和</w:t>
      </w:r>
      <w:r>
        <w:rPr>
          <w:rFonts w:ascii="Times New Roman" w:hAnsi="Times New Roman" w:cs="Times New Roman"/>
          <w:i/>
          <w:iCs/>
        </w:rPr>
        <w:t>B</w:t>
      </w:r>
      <w:r>
        <w:rPr>
          <w:rFonts w:ascii="Times New Roman" w:hAnsi="Times New Roman" w:cs="Times New Roman"/>
          <w:iCs/>
          <w:vertAlign w:val="subscript"/>
        </w:rPr>
        <w:t>2</w:t>
      </w:r>
      <w:r>
        <w:rPr>
          <w:rFonts w:ascii="Times New Roman" w:hAnsi="Times New Roman" w:cs="Times New Roman"/>
          <w:szCs w:val="21"/>
        </w:rPr>
        <w:t>则分别表示学生课堂测试、问卷调查（客观）和问卷调查（主观）的实际平均得分。</w:t>
      </w:r>
    </w:p>
    <w:p w14:paraId="079C03EB" w14:textId="77777777" w:rsidR="002D6DB4" w:rsidRDefault="00E51653">
      <w:pPr>
        <w:spacing w:line="288" w:lineRule="auto"/>
        <w:ind w:firstLineChars="150" w:firstLine="315"/>
        <w:jc w:val="center"/>
        <w:rPr>
          <w:rFonts w:ascii="Times New Roman" w:hAnsi="Times New Roman" w:cs="Times New Roman"/>
          <w:szCs w:val="21"/>
        </w:rPr>
      </w:pPr>
      <w:r>
        <w:rPr>
          <w:rFonts w:ascii="Times New Roman" w:hAnsi="Times New Roman" w:cs="Times New Roman"/>
          <w:szCs w:val="21"/>
        </w:rPr>
        <w:t>附表</w:t>
      </w:r>
      <w:r>
        <w:rPr>
          <w:rFonts w:ascii="Times New Roman" w:hAnsi="Times New Roman" w:cs="Times New Roman"/>
          <w:szCs w:val="21"/>
        </w:rPr>
        <w:t xml:space="preserve">1 </w:t>
      </w:r>
      <w:r>
        <w:rPr>
          <w:rFonts w:ascii="Times New Roman" w:hAnsi="Times New Roman" w:cs="Times New Roman"/>
          <w:szCs w:val="21"/>
        </w:rPr>
        <w:t>课程评价考核基本信息表</w:t>
      </w:r>
    </w:p>
    <w:tbl>
      <w:tblPr>
        <w:tblW w:w="80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66"/>
        <w:gridCol w:w="1734"/>
        <w:gridCol w:w="1100"/>
        <w:gridCol w:w="1055"/>
        <w:gridCol w:w="1734"/>
      </w:tblGrid>
      <w:tr w:rsidR="002D6DB4" w14:paraId="4EAB1DA7" w14:textId="77777777">
        <w:trPr>
          <w:trHeight w:val="374"/>
          <w:jc w:val="center"/>
        </w:trPr>
        <w:tc>
          <w:tcPr>
            <w:tcW w:w="2466" w:type="dxa"/>
            <w:vMerge w:val="restart"/>
            <w:shd w:val="clear" w:color="auto" w:fill="E7E6E6" w:themeFill="background2"/>
            <w:vAlign w:val="center"/>
          </w:tcPr>
          <w:p w14:paraId="074EFEDA" w14:textId="77777777" w:rsidR="002D6DB4" w:rsidRDefault="00E51653">
            <w:pPr>
              <w:spacing w:line="288" w:lineRule="auto"/>
              <w:jc w:val="center"/>
              <w:rPr>
                <w:rFonts w:ascii="Times New Roman" w:hAnsi="Times New Roman" w:cs="Times New Roman"/>
                <w:b/>
                <w:szCs w:val="21"/>
              </w:rPr>
            </w:pPr>
            <w:r>
              <w:rPr>
                <w:rFonts w:ascii="Times New Roman" w:hAnsi="Times New Roman" w:cs="Times New Roman"/>
                <w:b/>
                <w:szCs w:val="21"/>
              </w:rPr>
              <w:t>课程目标评价内容</w:t>
            </w:r>
          </w:p>
          <w:p w14:paraId="7C93B8AC" w14:textId="77777777" w:rsidR="002D6DB4" w:rsidRDefault="002D6DB4">
            <w:pPr>
              <w:spacing w:line="288" w:lineRule="auto"/>
              <w:jc w:val="center"/>
              <w:rPr>
                <w:rFonts w:ascii="Times New Roman" w:hAnsi="Times New Roman" w:cs="Times New Roman"/>
                <w:szCs w:val="21"/>
              </w:rPr>
            </w:pPr>
          </w:p>
        </w:tc>
        <w:tc>
          <w:tcPr>
            <w:tcW w:w="1734" w:type="dxa"/>
            <w:vMerge w:val="restart"/>
            <w:shd w:val="clear" w:color="auto" w:fill="E7E6E6" w:themeFill="background2"/>
            <w:vAlign w:val="center"/>
          </w:tcPr>
          <w:p w14:paraId="4A20A9A0" w14:textId="77777777" w:rsidR="002D6DB4" w:rsidRDefault="00E51653">
            <w:pPr>
              <w:spacing w:line="288" w:lineRule="auto"/>
              <w:jc w:val="center"/>
              <w:rPr>
                <w:rFonts w:ascii="Times New Roman" w:hAnsi="Times New Roman" w:cs="Times New Roman"/>
                <w:b/>
                <w:szCs w:val="21"/>
              </w:rPr>
            </w:pPr>
            <w:r>
              <w:rPr>
                <w:rFonts w:ascii="Times New Roman" w:hAnsi="Times New Roman" w:cs="Times New Roman"/>
                <w:b/>
                <w:szCs w:val="21"/>
              </w:rPr>
              <w:t>课堂测试</w:t>
            </w:r>
          </w:p>
          <w:p w14:paraId="621844CD" w14:textId="77777777" w:rsidR="002D6DB4" w:rsidRDefault="002D6DB4">
            <w:pPr>
              <w:spacing w:line="288" w:lineRule="auto"/>
              <w:jc w:val="center"/>
              <w:rPr>
                <w:rFonts w:ascii="Times New Roman" w:hAnsi="Times New Roman" w:cs="Times New Roman"/>
                <w:szCs w:val="21"/>
              </w:rPr>
            </w:pPr>
          </w:p>
        </w:tc>
        <w:tc>
          <w:tcPr>
            <w:tcW w:w="2155" w:type="dxa"/>
            <w:gridSpan w:val="2"/>
            <w:shd w:val="clear" w:color="auto" w:fill="E7E6E6" w:themeFill="background2"/>
            <w:vAlign w:val="center"/>
          </w:tcPr>
          <w:p w14:paraId="581458F8" w14:textId="77777777" w:rsidR="002D6DB4" w:rsidRDefault="00E51653">
            <w:pPr>
              <w:spacing w:line="288" w:lineRule="auto"/>
              <w:jc w:val="center"/>
              <w:rPr>
                <w:rFonts w:ascii="Times New Roman" w:hAnsi="Times New Roman" w:cs="Times New Roman"/>
                <w:b/>
                <w:szCs w:val="21"/>
              </w:rPr>
            </w:pPr>
            <w:r>
              <w:rPr>
                <w:rFonts w:ascii="Times New Roman" w:hAnsi="Times New Roman" w:cs="Times New Roman"/>
                <w:b/>
                <w:szCs w:val="21"/>
              </w:rPr>
              <w:t>问卷调查</w:t>
            </w:r>
          </w:p>
        </w:tc>
        <w:tc>
          <w:tcPr>
            <w:tcW w:w="1734" w:type="dxa"/>
            <w:vMerge w:val="restart"/>
            <w:shd w:val="clear" w:color="auto" w:fill="E7E6E6" w:themeFill="background2"/>
            <w:vAlign w:val="center"/>
          </w:tcPr>
          <w:p w14:paraId="1FA5FC89" w14:textId="77777777" w:rsidR="002D6DB4" w:rsidRDefault="00E51653">
            <w:pPr>
              <w:spacing w:line="288" w:lineRule="auto"/>
              <w:jc w:val="center"/>
              <w:rPr>
                <w:rFonts w:ascii="Times New Roman" w:hAnsi="Times New Roman" w:cs="Times New Roman"/>
                <w:b/>
                <w:szCs w:val="21"/>
              </w:rPr>
            </w:pPr>
            <w:r>
              <w:rPr>
                <w:rFonts w:ascii="Times New Roman" w:hAnsi="Times New Roman" w:cs="Times New Roman"/>
                <w:b/>
                <w:szCs w:val="21"/>
              </w:rPr>
              <w:t>课程总评成绩</w:t>
            </w:r>
          </w:p>
          <w:p w14:paraId="3DD5D076" w14:textId="77777777" w:rsidR="002D6DB4" w:rsidRDefault="002D6DB4">
            <w:pPr>
              <w:spacing w:line="288" w:lineRule="auto"/>
              <w:jc w:val="center"/>
              <w:rPr>
                <w:rFonts w:ascii="Times New Roman" w:hAnsi="Times New Roman" w:cs="Times New Roman"/>
                <w:szCs w:val="21"/>
              </w:rPr>
            </w:pPr>
          </w:p>
        </w:tc>
      </w:tr>
      <w:tr w:rsidR="002D6DB4" w14:paraId="2BFE0C1E" w14:textId="77777777">
        <w:trPr>
          <w:trHeight w:val="399"/>
          <w:jc w:val="center"/>
        </w:trPr>
        <w:tc>
          <w:tcPr>
            <w:tcW w:w="2466" w:type="dxa"/>
            <w:vMerge/>
            <w:tcBorders>
              <w:bottom w:val="single" w:sz="4" w:space="0" w:color="auto"/>
            </w:tcBorders>
            <w:vAlign w:val="center"/>
          </w:tcPr>
          <w:p w14:paraId="159D60E5" w14:textId="77777777" w:rsidR="002D6DB4" w:rsidRDefault="002D6DB4">
            <w:pPr>
              <w:spacing w:line="288" w:lineRule="auto"/>
              <w:jc w:val="center"/>
              <w:rPr>
                <w:rFonts w:ascii="Times New Roman" w:hAnsi="Times New Roman" w:cs="Times New Roman"/>
                <w:szCs w:val="21"/>
              </w:rPr>
            </w:pPr>
          </w:p>
        </w:tc>
        <w:tc>
          <w:tcPr>
            <w:tcW w:w="1734" w:type="dxa"/>
            <w:vMerge/>
            <w:tcBorders>
              <w:bottom w:val="single" w:sz="4" w:space="0" w:color="auto"/>
            </w:tcBorders>
            <w:vAlign w:val="center"/>
          </w:tcPr>
          <w:p w14:paraId="519AE0C5" w14:textId="77777777" w:rsidR="002D6DB4" w:rsidRDefault="002D6DB4">
            <w:pPr>
              <w:spacing w:line="288" w:lineRule="auto"/>
              <w:jc w:val="center"/>
              <w:rPr>
                <w:rFonts w:ascii="Times New Roman" w:hAnsi="Times New Roman" w:cs="Times New Roman"/>
                <w:szCs w:val="21"/>
              </w:rPr>
            </w:pPr>
          </w:p>
        </w:tc>
        <w:tc>
          <w:tcPr>
            <w:tcW w:w="1100" w:type="dxa"/>
            <w:tcBorders>
              <w:bottom w:val="single" w:sz="4" w:space="0" w:color="auto"/>
            </w:tcBorders>
            <w:shd w:val="clear" w:color="auto" w:fill="E7E6E6" w:themeFill="background2"/>
            <w:vAlign w:val="center"/>
          </w:tcPr>
          <w:p w14:paraId="3DADCC85" w14:textId="77777777" w:rsidR="002D6DB4" w:rsidRDefault="00E51653">
            <w:pPr>
              <w:spacing w:line="288" w:lineRule="auto"/>
              <w:jc w:val="center"/>
              <w:rPr>
                <w:rFonts w:ascii="Times New Roman" w:hAnsi="Times New Roman" w:cs="Times New Roman"/>
                <w:b/>
                <w:bCs/>
                <w:szCs w:val="21"/>
              </w:rPr>
            </w:pPr>
            <w:r>
              <w:rPr>
                <w:rFonts w:ascii="Times New Roman" w:hAnsi="Times New Roman" w:cs="Times New Roman" w:hint="eastAsia"/>
                <w:b/>
                <w:bCs/>
                <w:szCs w:val="21"/>
              </w:rPr>
              <w:t>客观</w:t>
            </w:r>
          </w:p>
        </w:tc>
        <w:tc>
          <w:tcPr>
            <w:tcW w:w="1055" w:type="dxa"/>
            <w:tcBorders>
              <w:bottom w:val="single" w:sz="4" w:space="0" w:color="auto"/>
            </w:tcBorders>
            <w:shd w:val="clear" w:color="auto" w:fill="E7E6E6" w:themeFill="background2"/>
            <w:vAlign w:val="center"/>
          </w:tcPr>
          <w:p w14:paraId="4F8BD3D2" w14:textId="77777777" w:rsidR="002D6DB4" w:rsidRDefault="00E51653">
            <w:pPr>
              <w:spacing w:line="288" w:lineRule="auto"/>
              <w:jc w:val="center"/>
              <w:rPr>
                <w:rFonts w:ascii="Times New Roman" w:hAnsi="Times New Roman" w:cs="Times New Roman"/>
                <w:b/>
                <w:bCs/>
                <w:szCs w:val="21"/>
              </w:rPr>
            </w:pPr>
            <w:r>
              <w:rPr>
                <w:rFonts w:ascii="Times New Roman" w:hAnsi="Times New Roman" w:cs="Times New Roman" w:hint="eastAsia"/>
                <w:b/>
                <w:bCs/>
                <w:szCs w:val="21"/>
              </w:rPr>
              <w:t>主</w:t>
            </w:r>
            <w:r>
              <w:rPr>
                <w:rFonts w:ascii="Times New Roman" w:hAnsi="Times New Roman" w:cs="Times New Roman"/>
                <w:b/>
                <w:bCs/>
                <w:szCs w:val="21"/>
              </w:rPr>
              <w:t>观</w:t>
            </w:r>
          </w:p>
        </w:tc>
        <w:tc>
          <w:tcPr>
            <w:tcW w:w="1734" w:type="dxa"/>
            <w:vMerge/>
            <w:vAlign w:val="center"/>
          </w:tcPr>
          <w:p w14:paraId="424A0065" w14:textId="77777777" w:rsidR="002D6DB4" w:rsidRDefault="002D6DB4">
            <w:pPr>
              <w:spacing w:line="288" w:lineRule="auto"/>
              <w:jc w:val="center"/>
              <w:rPr>
                <w:rFonts w:ascii="Times New Roman" w:hAnsi="Times New Roman" w:cs="Times New Roman"/>
                <w:szCs w:val="21"/>
              </w:rPr>
            </w:pPr>
          </w:p>
        </w:tc>
      </w:tr>
      <w:tr w:rsidR="002D6DB4" w14:paraId="685351A7" w14:textId="77777777">
        <w:trPr>
          <w:trHeight w:val="399"/>
          <w:jc w:val="center"/>
        </w:trPr>
        <w:tc>
          <w:tcPr>
            <w:tcW w:w="2466" w:type="dxa"/>
            <w:tcBorders>
              <w:bottom w:val="single" w:sz="4" w:space="0" w:color="auto"/>
            </w:tcBorders>
            <w:vAlign w:val="center"/>
          </w:tcPr>
          <w:p w14:paraId="4C23A42E" w14:textId="77777777" w:rsidR="002D6DB4" w:rsidRDefault="00E51653">
            <w:pPr>
              <w:spacing w:line="288" w:lineRule="auto"/>
              <w:jc w:val="center"/>
              <w:rPr>
                <w:rFonts w:ascii="Times New Roman" w:hAnsi="Times New Roman" w:cs="Times New Roman"/>
                <w:szCs w:val="21"/>
              </w:rPr>
            </w:pPr>
            <w:r>
              <w:rPr>
                <w:rFonts w:ascii="Times New Roman" w:hAnsi="Times New Roman" w:cs="Times New Roman"/>
                <w:szCs w:val="21"/>
              </w:rPr>
              <w:t>目标分值</w:t>
            </w:r>
          </w:p>
        </w:tc>
        <w:tc>
          <w:tcPr>
            <w:tcW w:w="1734" w:type="dxa"/>
            <w:tcBorders>
              <w:bottom w:val="single" w:sz="4" w:space="0" w:color="auto"/>
            </w:tcBorders>
            <w:vAlign w:val="center"/>
          </w:tcPr>
          <w:p w14:paraId="0E5E44EB" w14:textId="77777777" w:rsidR="002D6DB4" w:rsidRDefault="00E51653">
            <w:pPr>
              <w:spacing w:line="288" w:lineRule="auto"/>
              <w:jc w:val="center"/>
              <w:rPr>
                <w:rFonts w:ascii="Times New Roman" w:hAnsi="Times New Roman" w:cs="Times New Roman"/>
                <w:szCs w:val="21"/>
              </w:rPr>
            </w:pPr>
            <w:r>
              <w:rPr>
                <w:rFonts w:ascii="Times New Roman" w:hAnsi="Times New Roman" w:cs="Times New Roman"/>
                <w:szCs w:val="21"/>
              </w:rPr>
              <w:t>40</w:t>
            </w:r>
          </w:p>
        </w:tc>
        <w:tc>
          <w:tcPr>
            <w:tcW w:w="1100" w:type="dxa"/>
            <w:tcBorders>
              <w:bottom w:val="single" w:sz="4" w:space="0" w:color="auto"/>
            </w:tcBorders>
            <w:vAlign w:val="center"/>
          </w:tcPr>
          <w:p w14:paraId="5186946E" w14:textId="77777777" w:rsidR="002D6DB4" w:rsidRDefault="00E51653">
            <w:pPr>
              <w:spacing w:line="288" w:lineRule="auto"/>
              <w:jc w:val="center"/>
              <w:rPr>
                <w:rFonts w:ascii="Times New Roman" w:hAnsi="Times New Roman" w:cs="Times New Roman"/>
                <w:szCs w:val="21"/>
              </w:rPr>
            </w:pPr>
            <w:r>
              <w:rPr>
                <w:rFonts w:ascii="Times New Roman" w:hAnsi="Times New Roman" w:cs="Times New Roman"/>
                <w:szCs w:val="21"/>
              </w:rPr>
              <w:t>40</w:t>
            </w:r>
          </w:p>
        </w:tc>
        <w:tc>
          <w:tcPr>
            <w:tcW w:w="1055" w:type="dxa"/>
            <w:tcBorders>
              <w:bottom w:val="single" w:sz="4" w:space="0" w:color="auto"/>
            </w:tcBorders>
            <w:vAlign w:val="center"/>
          </w:tcPr>
          <w:p w14:paraId="32F92E7B" w14:textId="77777777" w:rsidR="002D6DB4" w:rsidRDefault="00E51653">
            <w:pPr>
              <w:spacing w:line="288" w:lineRule="auto"/>
              <w:jc w:val="center"/>
              <w:rPr>
                <w:rFonts w:ascii="Times New Roman" w:hAnsi="Times New Roman" w:cs="Times New Roman"/>
                <w:szCs w:val="21"/>
              </w:rPr>
            </w:pPr>
            <w:r>
              <w:rPr>
                <w:rFonts w:ascii="Times New Roman" w:hAnsi="Times New Roman" w:cs="Times New Roman"/>
                <w:szCs w:val="21"/>
              </w:rPr>
              <w:t>20</w:t>
            </w:r>
          </w:p>
        </w:tc>
        <w:tc>
          <w:tcPr>
            <w:tcW w:w="1734" w:type="dxa"/>
            <w:vAlign w:val="center"/>
          </w:tcPr>
          <w:p w14:paraId="1C78FB74" w14:textId="77777777" w:rsidR="002D6DB4" w:rsidRDefault="00E51653">
            <w:pPr>
              <w:spacing w:line="288" w:lineRule="auto"/>
              <w:jc w:val="center"/>
              <w:rPr>
                <w:rFonts w:ascii="Times New Roman" w:hAnsi="Times New Roman" w:cs="Times New Roman"/>
                <w:szCs w:val="21"/>
              </w:rPr>
            </w:pPr>
            <w:r>
              <w:rPr>
                <w:rFonts w:ascii="Times New Roman" w:hAnsi="Times New Roman" w:cs="Times New Roman"/>
                <w:szCs w:val="21"/>
              </w:rPr>
              <w:t>100</w:t>
            </w:r>
          </w:p>
        </w:tc>
      </w:tr>
      <w:tr w:rsidR="002D6DB4" w14:paraId="16728A56" w14:textId="77777777">
        <w:trPr>
          <w:trHeight w:val="363"/>
          <w:jc w:val="center"/>
        </w:trPr>
        <w:tc>
          <w:tcPr>
            <w:tcW w:w="2466" w:type="dxa"/>
            <w:tcBorders>
              <w:top w:val="single" w:sz="4" w:space="0" w:color="auto"/>
              <w:bottom w:val="double" w:sz="4" w:space="0" w:color="auto"/>
            </w:tcBorders>
            <w:vAlign w:val="center"/>
          </w:tcPr>
          <w:p w14:paraId="5F705C91" w14:textId="77777777" w:rsidR="002D6DB4" w:rsidRDefault="00E51653">
            <w:pPr>
              <w:spacing w:line="288" w:lineRule="auto"/>
              <w:jc w:val="center"/>
              <w:rPr>
                <w:rFonts w:ascii="Times New Roman" w:hAnsi="Times New Roman" w:cs="Times New Roman"/>
                <w:szCs w:val="21"/>
              </w:rPr>
            </w:pPr>
            <w:r>
              <w:rPr>
                <w:rFonts w:ascii="Times New Roman" w:hAnsi="Times New Roman" w:cs="Times New Roman"/>
                <w:szCs w:val="21"/>
              </w:rPr>
              <w:t>学生平均得分</w:t>
            </w:r>
          </w:p>
        </w:tc>
        <w:tc>
          <w:tcPr>
            <w:tcW w:w="1734" w:type="dxa"/>
            <w:tcBorders>
              <w:top w:val="single" w:sz="4" w:space="0" w:color="auto"/>
              <w:bottom w:val="double" w:sz="4" w:space="0" w:color="auto"/>
            </w:tcBorders>
            <w:vAlign w:val="center"/>
          </w:tcPr>
          <w:p w14:paraId="749C0BE7" w14:textId="77777777" w:rsidR="002D6DB4" w:rsidRDefault="00E51653">
            <w:pPr>
              <w:spacing w:line="288" w:lineRule="auto"/>
              <w:jc w:val="center"/>
              <w:rPr>
                <w:rFonts w:ascii="Times New Roman" w:hAnsi="Times New Roman" w:cs="Times New Roman"/>
                <w:i/>
                <w:szCs w:val="21"/>
              </w:rPr>
            </w:pPr>
            <w:r>
              <w:rPr>
                <w:rFonts w:ascii="Times New Roman" w:hAnsi="Times New Roman" w:cs="Times New Roman"/>
                <w:i/>
                <w:szCs w:val="21"/>
              </w:rPr>
              <w:t>A</w:t>
            </w:r>
          </w:p>
        </w:tc>
        <w:tc>
          <w:tcPr>
            <w:tcW w:w="1100" w:type="dxa"/>
            <w:tcBorders>
              <w:top w:val="single" w:sz="4" w:space="0" w:color="auto"/>
              <w:bottom w:val="double" w:sz="4" w:space="0" w:color="auto"/>
            </w:tcBorders>
            <w:vAlign w:val="center"/>
          </w:tcPr>
          <w:p w14:paraId="218185F8" w14:textId="77777777" w:rsidR="002D6DB4" w:rsidRDefault="00E51653">
            <w:pPr>
              <w:spacing w:line="288" w:lineRule="auto"/>
              <w:jc w:val="center"/>
              <w:rPr>
                <w:rFonts w:ascii="Times New Roman" w:hAnsi="Times New Roman" w:cs="Times New Roman"/>
                <w:szCs w:val="21"/>
              </w:rPr>
            </w:pPr>
            <w:r>
              <w:rPr>
                <w:rFonts w:ascii="Times New Roman" w:hAnsi="Times New Roman" w:cs="Times New Roman"/>
                <w:i/>
                <w:iCs/>
              </w:rPr>
              <w:t>B</w:t>
            </w:r>
            <w:r>
              <w:rPr>
                <w:rFonts w:ascii="Times New Roman" w:hAnsi="Times New Roman" w:cs="Times New Roman"/>
                <w:iCs/>
                <w:vertAlign w:val="subscript"/>
              </w:rPr>
              <w:t>1</w:t>
            </w:r>
          </w:p>
        </w:tc>
        <w:tc>
          <w:tcPr>
            <w:tcW w:w="1055" w:type="dxa"/>
            <w:tcBorders>
              <w:top w:val="single" w:sz="4" w:space="0" w:color="auto"/>
              <w:bottom w:val="double" w:sz="4" w:space="0" w:color="auto"/>
            </w:tcBorders>
            <w:vAlign w:val="center"/>
          </w:tcPr>
          <w:p w14:paraId="00FD480D" w14:textId="77777777" w:rsidR="002D6DB4" w:rsidRDefault="00E51653">
            <w:pPr>
              <w:spacing w:line="288" w:lineRule="auto"/>
              <w:jc w:val="center"/>
              <w:rPr>
                <w:rFonts w:ascii="Times New Roman" w:hAnsi="Times New Roman" w:cs="Times New Roman"/>
                <w:szCs w:val="21"/>
              </w:rPr>
            </w:pPr>
            <w:r>
              <w:rPr>
                <w:rFonts w:ascii="Times New Roman" w:hAnsi="Times New Roman" w:cs="Times New Roman"/>
                <w:i/>
                <w:iCs/>
              </w:rPr>
              <w:t>B</w:t>
            </w:r>
            <w:r>
              <w:rPr>
                <w:rFonts w:ascii="Times New Roman" w:hAnsi="Times New Roman" w:cs="Times New Roman"/>
                <w:iCs/>
                <w:vertAlign w:val="subscript"/>
              </w:rPr>
              <w:t>2</w:t>
            </w:r>
          </w:p>
        </w:tc>
        <w:tc>
          <w:tcPr>
            <w:tcW w:w="1734" w:type="dxa"/>
            <w:tcBorders>
              <w:bottom w:val="double" w:sz="4" w:space="0" w:color="auto"/>
            </w:tcBorders>
            <w:vAlign w:val="center"/>
          </w:tcPr>
          <w:p w14:paraId="0FC1BCBE" w14:textId="77777777" w:rsidR="002D6DB4" w:rsidRDefault="00E51653">
            <w:pPr>
              <w:pStyle w:val="p0"/>
              <w:adjustRightInd w:val="0"/>
              <w:snapToGrid w:val="0"/>
              <w:spacing w:line="288" w:lineRule="auto"/>
              <w:ind w:rightChars="-50" w:right="-105"/>
              <w:jc w:val="center"/>
            </w:pPr>
            <w:r>
              <w:rPr>
                <w:i/>
                <w:iCs/>
              </w:rPr>
              <w:t>A</w:t>
            </w:r>
            <w:r>
              <w:t>+</w:t>
            </w:r>
            <w:r>
              <w:rPr>
                <w:i/>
                <w:iCs/>
              </w:rPr>
              <w:t>B</w:t>
            </w:r>
            <w:r>
              <w:rPr>
                <w:iCs/>
                <w:vertAlign w:val="subscript"/>
              </w:rPr>
              <w:t>1</w:t>
            </w:r>
            <w:r>
              <w:t>+</w:t>
            </w:r>
            <w:r>
              <w:rPr>
                <w:i/>
                <w:iCs/>
              </w:rPr>
              <w:t>B</w:t>
            </w:r>
            <w:r>
              <w:rPr>
                <w:iCs/>
                <w:vertAlign w:val="subscript"/>
              </w:rPr>
              <w:t>2</w:t>
            </w:r>
          </w:p>
        </w:tc>
      </w:tr>
    </w:tbl>
    <w:p w14:paraId="4331C4E5" w14:textId="77777777" w:rsidR="002D6DB4" w:rsidRDefault="00E51653">
      <w:pPr>
        <w:spacing w:line="288" w:lineRule="auto"/>
        <w:ind w:firstLineChars="200" w:firstLine="420"/>
        <w:rPr>
          <w:rFonts w:ascii="Times New Roman" w:hAnsi="Times New Roman" w:cs="Times New Roman"/>
          <w:szCs w:val="21"/>
        </w:rPr>
      </w:pPr>
      <w:r>
        <w:rPr>
          <w:rFonts w:ascii="Times New Roman" w:hAnsi="Times New Roman" w:cs="Times New Roman"/>
          <w:szCs w:val="21"/>
        </w:rPr>
        <w:t>课程目标达成度评价值计算具体说明如附表</w:t>
      </w:r>
      <w:r>
        <w:rPr>
          <w:rFonts w:ascii="Times New Roman" w:hAnsi="Times New Roman" w:cs="Times New Roman"/>
          <w:szCs w:val="21"/>
        </w:rPr>
        <w:t>2</w:t>
      </w:r>
      <w:r>
        <w:rPr>
          <w:rFonts w:ascii="Times New Roman" w:hAnsi="Times New Roman" w:cs="Times New Roman"/>
          <w:szCs w:val="21"/>
        </w:rPr>
        <w:t>。</w:t>
      </w:r>
    </w:p>
    <w:p w14:paraId="675B5780" w14:textId="77777777" w:rsidR="002D6DB4" w:rsidRDefault="00E51653">
      <w:pPr>
        <w:spacing w:line="288" w:lineRule="auto"/>
        <w:ind w:firstLineChars="150" w:firstLine="315"/>
        <w:jc w:val="center"/>
        <w:rPr>
          <w:rFonts w:ascii="Times New Roman" w:hAnsi="Times New Roman" w:cs="Times New Roman"/>
          <w:szCs w:val="21"/>
        </w:rPr>
      </w:pPr>
      <w:r>
        <w:rPr>
          <w:rFonts w:ascii="Times New Roman" w:hAnsi="Times New Roman" w:cs="Times New Roman"/>
          <w:szCs w:val="21"/>
        </w:rPr>
        <w:t>附表</w:t>
      </w:r>
      <w:r>
        <w:rPr>
          <w:rFonts w:ascii="Times New Roman" w:hAnsi="Times New Roman" w:cs="Times New Roman"/>
          <w:szCs w:val="21"/>
        </w:rPr>
        <w:t>2</w:t>
      </w:r>
      <w:r>
        <w:rPr>
          <w:rFonts w:ascii="Times New Roman" w:hAnsi="Times New Roman" w:cs="Times New Roman"/>
          <w:szCs w:val="21"/>
        </w:rPr>
        <w:t>课程达成度评价计算方法</w:t>
      </w:r>
    </w:p>
    <w:tbl>
      <w:tblPr>
        <w:tblW w:w="47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1"/>
        <w:gridCol w:w="1161"/>
        <w:gridCol w:w="1103"/>
        <w:gridCol w:w="1122"/>
        <w:gridCol w:w="3460"/>
      </w:tblGrid>
      <w:tr w:rsidR="002D6DB4" w14:paraId="12AB81F6" w14:textId="77777777">
        <w:trPr>
          <w:jc w:val="center"/>
        </w:trPr>
        <w:tc>
          <w:tcPr>
            <w:tcW w:w="751" w:type="pct"/>
            <w:shd w:val="clear" w:color="auto" w:fill="E6E6E6"/>
            <w:vAlign w:val="center"/>
          </w:tcPr>
          <w:p w14:paraId="3638A49D" w14:textId="77777777" w:rsidR="002D6DB4" w:rsidRDefault="00E51653">
            <w:pPr>
              <w:pStyle w:val="p0"/>
              <w:adjustRightInd w:val="0"/>
              <w:snapToGrid w:val="0"/>
              <w:spacing w:line="288" w:lineRule="auto"/>
              <w:jc w:val="center"/>
              <w:rPr>
                <w:b/>
                <w:bCs/>
              </w:rPr>
            </w:pPr>
            <w:r>
              <w:rPr>
                <w:b/>
                <w:bCs/>
              </w:rPr>
              <w:t>课程目标</w:t>
            </w:r>
          </w:p>
        </w:tc>
        <w:tc>
          <w:tcPr>
            <w:tcW w:w="720" w:type="pct"/>
            <w:shd w:val="clear" w:color="auto" w:fill="E6E6E6"/>
            <w:vAlign w:val="center"/>
          </w:tcPr>
          <w:p w14:paraId="360FF014" w14:textId="77777777" w:rsidR="002D6DB4" w:rsidRDefault="00E51653">
            <w:pPr>
              <w:pStyle w:val="p0"/>
              <w:adjustRightInd w:val="0"/>
              <w:snapToGrid w:val="0"/>
              <w:spacing w:line="288" w:lineRule="auto"/>
              <w:jc w:val="center"/>
              <w:rPr>
                <w:b/>
                <w:bCs/>
              </w:rPr>
            </w:pPr>
            <w:r>
              <w:rPr>
                <w:b/>
                <w:bCs/>
              </w:rPr>
              <w:t>考核环节</w:t>
            </w:r>
          </w:p>
        </w:tc>
        <w:tc>
          <w:tcPr>
            <w:tcW w:w="684" w:type="pct"/>
            <w:shd w:val="clear" w:color="auto" w:fill="E6E6E6"/>
            <w:vAlign w:val="center"/>
          </w:tcPr>
          <w:p w14:paraId="1C7A0F54" w14:textId="77777777" w:rsidR="002D6DB4" w:rsidRDefault="00E51653">
            <w:pPr>
              <w:pStyle w:val="p0"/>
              <w:adjustRightInd w:val="0"/>
              <w:snapToGrid w:val="0"/>
              <w:spacing w:line="288" w:lineRule="auto"/>
              <w:jc w:val="center"/>
              <w:rPr>
                <w:b/>
                <w:bCs/>
              </w:rPr>
            </w:pPr>
            <w:r>
              <w:rPr>
                <w:b/>
                <w:bCs/>
              </w:rPr>
              <w:t>目标分值</w:t>
            </w:r>
          </w:p>
        </w:tc>
        <w:tc>
          <w:tcPr>
            <w:tcW w:w="696" w:type="pct"/>
            <w:shd w:val="clear" w:color="auto" w:fill="E6E6E6"/>
            <w:vAlign w:val="center"/>
          </w:tcPr>
          <w:p w14:paraId="11AAB7C0" w14:textId="77777777" w:rsidR="002D6DB4" w:rsidRDefault="00E51653">
            <w:pPr>
              <w:pStyle w:val="p0"/>
              <w:adjustRightInd w:val="0"/>
              <w:snapToGrid w:val="0"/>
              <w:spacing w:line="288" w:lineRule="auto"/>
              <w:jc w:val="center"/>
              <w:rPr>
                <w:b/>
                <w:bCs/>
              </w:rPr>
            </w:pPr>
            <w:r>
              <w:rPr>
                <w:b/>
                <w:bCs/>
              </w:rPr>
              <w:t>学生平均得分</w:t>
            </w:r>
          </w:p>
        </w:tc>
        <w:tc>
          <w:tcPr>
            <w:tcW w:w="2146" w:type="pct"/>
            <w:shd w:val="clear" w:color="auto" w:fill="E6E6E6"/>
            <w:vAlign w:val="center"/>
          </w:tcPr>
          <w:p w14:paraId="5D57F6FF" w14:textId="77777777" w:rsidR="002D6DB4" w:rsidRDefault="00E51653">
            <w:pPr>
              <w:pStyle w:val="p0"/>
              <w:adjustRightInd w:val="0"/>
              <w:snapToGrid w:val="0"/>
              <w:spacing w:line="288" w:lineRule="auto"/>
              <w:jc w:val="center"/>
              <w:rPr>
                <w:b/>
                <w:bCs/>
              </w:rPr>
            </w:pPr>
            <w:r>
              <w:rPr>
                <w:b/>
                <w:bCs/>
              </w:rPr>
              <w:t>达成度计算示例</w:t>
            </w:r>
          </w:p>
        </w:tc>
      </w:tr>
      <w:tr w:rsidR="002D6DB4" w14:paraId="66C91A51" w14:textId="77777777">
        <w:trPr>
          <w:trHeight w:val="284"/>
          <w:jc w:val="center"/>
        </w:trPr>
        <w:tc>
          <w:tcPr>
            <w:tcW w:w="751" w:type="pct"/>
            <w:vMerge w:val="restart"/>
            <w:vAlign w:val="center"/>
          </w:tcPr>
          <w:p w14:paraId="58A56E5E" w14:textId="77777777" w:rsidR="002D6DB4" w:rsidRDefault="00E51653">
            <w:pPr>
              <w:pStyle w:val="p0"/>
              <w:adjustRightInd w:val="0"/>
              <w:snapToGrid w:val="0"/>
              <w:spacing w:line="288" w:lineRule="auto"/>
              <w:jc w:val="center"/>
            </w:pPr>
            <w:r>
              <w:t>课程目标</w:t>
            </w:r>
            <w:r>
              <w:t>1</w:t>
            </w:r>
          </w:p>
        </w:tc>
        <w:tc>
          <w:tcPr>
            <w:tcW w:w="720" w:type="pct"/>
            <w:vAlign w:val="center"/>
          </w:tcPr>
          <w:p w14:paraId="5D87E83C" w14:textId="77777777" w:rsidR="002D6DB4" w:rsidRDefault="00E51653">
            <w:pPr>
              <w:pStyle w:val="p0"/>
              <w:snapToGrid w:val="0"/>
              <w:spacing w:line="288" w:lineRule="auto"/>
              <w:jc w:val="center"/>
            </w:pPr>
            <w:r>
              <w:t>课堂测试</w:t>
            </w:r>
          </w:p>
        </w:tc>
        <w:tc>
          <w:tcPr>
            <w:tcW w:w="684" w:type="pct"/>
            <w:vAlign w:val="center"/>
          </w:tcPr>
          <w:p w14:paraId="41E528B4" w14:textId="77777777" w:rsidR="002D6DB4" w:rsidRDefault="00E51653">
            <w:pPr>
              <w:pStyle w:val="p0"/>
              <w:adjustRightInd w:val="0"/>
              <w:snapToGrid w:val="0"/>
              <w:spacing w:line="288" w:lineRule="auto"/>
              <w:jc w:val="center"/>
            </w:pPr>
            <w:r>
              <w:t>40</w:t>
            </w:r>
          </w:p>
        </w:tc>
        <w:tc>
          <w:tcPr>
            <w:tcW w:w="696" w:type="pct"/>
            <w:vAlign w:val="center"/>
          </w:tcPr>
          <w:p w14:paraId="0F57523E" w14:textId="77777777" w:rsidR="002D6DB4" w:rsidRDefault="00E51653">
            <w:pPr>
              <w:pStyle w:val="p0"/>
              <w:adjustRightInd w:val="0"/>
              <w:snapToGrid w:val="0"/>
              <w:spacing w:line="288" w:lineRule="auto"/>
              <w:jc w:val="center"/>
              <w:rPr>
                <w:i/>
              </w:rPr>
            </w:pPr>
            <w:r>
              <w:rPr>
                <w:i/>
              </w:rPr>
              <w:t>A</w:t>
            </w:r>
          </w:p>
        </w:tc>
        <w:tc>
          <w:tcPr>
            <w:tcW w:w="2146" w:type="pct"/>
            <w:vMerge w:val="restart"/>
            <w:vAlign w:val="center"/>
          </w:tcPr>
          <w:p w14:paraId="23FAC7A0" w14:textId="77777777" w:rsidR="002D6DB4" w:rsidRDefault="00E51653">
            <w:pPr>
              <w:pStyle w:val="p0"/>
              <w:adjustRightInd w:val="0"/>
              <w:snapToGrid w:val="0"/>
              <w:spacing w:line="288" w:lineRule="auto"/>
              <w:jc w:val="center"/>
            </w:pPr>
            <w:r>
              <w:rPr>
                <w:iCs/>
              </w:rPr>
              <w:t>课程目标</w:t>
            </w:r>
            <w:r>
              <w:rPr>
                <w:iCs/>
              </w:rPr>
              <w:t>1</w:t>
            </w:r>
            <w:r>
              <w:rPr>
                <w:iCs/>
              </w:rPr>
              <w:t>达成度</w:t>
            </w:r>
            <w:r>
              <w:rPr>
                <w:iCs/>
              </w:rPr>
              <w:t>=(</w:t>
            </w:r>
            <w:r>
              <w:rPr>
                <w:i/>
              </w:rPr>
              <w:t>A</w:t>
            </w:r>
            <w:r>
              <w:t>+</w:t>
            </w:r>
            <w:r>
              <w:rPr>
                <w:i/>
                <w:iCs/>
              </w:rPr>
              <w:t>B</w:t>
            </w:r>
            <w:r>
              <w:rPr>
                <w:iCs/>
                <w:vertAlign w:val="subscript"/>
              </w:rPr>
              <w:t>2</w:t>
            </w:r>
            <w:r>
              <w:rPr>
                <w:iCs/>
              </w:rPr>
              <w:t>)/60</w:t>
            </w:r>
          </w:p>
        </w:tc>
      </w:tr>
      <w:tr w:rsidR="002D6DB4" w14:paraId="39EC34CB" w14:textId="77777777">
        <w:trPr>
          <w:trHeight w:val="102"/>
          <w:jc w:val="center"/>
        </w:trPr>
        <w:tc>
          <w:tcPr>
            <w:tcW w:w="751" w:type="pct"/>
            <w:vMerge/>
            <w:vAlign w:val="center"/>
          </w:tcPr>
          <w:p w14:paraId="4C03836C" w14:textId="77777777" w:rsidR="002D6DB4" w:rsidRDefault="002D6DB4">
            <w:pPr>
              <w:pStyle w:val="p0"/>
              <w:adjustRightInd w:val="0"/>
              <w:snapToGrid w:val="0"/>
              <w:spacing w:line="288" w:lineRule="auto"/>
              <w:jc w:val="center"/>
            </w:pPr>
          </w:p>
        </w:tc>
        <w:tc>
          <w:tcPr>
            <w:tcW w:w="720" w:type="pct"/>
            <w:vAlign w:val="center"/>
          </w:tcPr>
          <w:p w14:paraId="3DD59296" w14:textId="77777777" w:rsidR="002D6DB4" w:rsidRDefault="00E51653">
            <w:pPr>
              <w:pStyle w:val="p0"/>
              <w:adjustRightInd w:val="0"/>
              <w:snapToGrid w:val="0"/>
              <w:spacing w:line="288" w:lineRule="auto"/>
              <w:jc w:val="center"/>
            </w:pPr>
            <w:r>
              <w:t>问卷调查（主观）</w:t>
            </w:r>
          </w:p>
        </w:tc>
        <w:tc>
          <w:tcPr>
            <w:tcW w:w="684" w:type="pct"/>
            <w:vAlign w:val="center"/>
          </w:tcPr>
          <w:p w14:paraId="456561DA" w14:textId="77777777" w:rsidR="002D6DB4" w:rsidRDefault="00E51653">
            <w:pPr>
              <w:pStyle w:val="p0"/>
              <w:adjustRightInd w:val="0"/>
              <w:snapToGrid w:val="0"/>
              <w:spacing w:line="288" w:lineRule="auto"/>
              <w:jc w:val="center"/>
            </w:pPr>
            <w:r>
              <w:t>20</w:t>
            </w:r>
          </w:p>
        </w:tc>
        <w:tc>
          <w:tcPr>
            <w:tcW w:w="696" w:type="pct"/>
            <w:vAlign w:val="center"/>
          </w:tcPr>
          <w:p w14:paraId="5D67CE79" w14:textId="77777777" w:rsidR="002D6DB4" w:rsidRDefault="00E51653">
            <w:pPr>
              <w:pStyle w:val="p0"/>
              <w:adjustRightInd w:val="0"/>
              <w:snapToGrid w:val="0"/>
              <w:spacing w:line="288" w:lineRule="auto"/>
              <w:jc w:val="center"/>
              <w:rPr>
                <w:i/>
              </w:rPr>
            </w:pPr>
            <w:r>
              <w:rPr>
                <w:i/>
                <w:iCs/>
              </w:rPr>
              <w:t>B</w:t>
            </w:r>
            <w:r>
              <w:rPr>
                <w:iCs/>
                <w:vertAlign w:val="subscript"/>
              </w:rPr>
              <w:t>2</w:t>
            </w:r>
          </w:p>
        </w:tc>
        <w:tc>
          <w:tcPr>
            <w:tcW w:w="2146" w:type="pct"/>
            <w:vMerge/>
            <w:vAlign w:val="center"/>
          </w:tcPr>
          <w:p w14:paraId="7268CF78" w14:textId="77777777" w:rsidR="002D6DB4" w:rsidRDefault="002D6DB4">
            <w:pPr>
              <w:pStyle w:val="p0"/>
              <w:adjustRightInd w:val="0"/>
              <w:snapToGrid w:val="0"/>
              <w:spacing w:line="288" w:lineRule="auto"/>
              <w:jc w:val="center"/>
            </w:pPr>
          </w:p>
        </w:tc>
      </w:tr>
      <w:tr w:rsidR="002D6DB4" w14:paraId="58C7A96E" w14:textId="77777777">
        <w:trPr>
          <w:trHeight w:val="373"/>
          <w:jc w:val="center"/>
        </w:trPr>
        <w:tc>
          <w:tcPr>
            <w:tcW w:w="751" w:type="pct"/>
            <w:vMerge w:val="restart"/>
            <w:vAlign w:val="center"/>
          </w:tcPr>
          <w:p w14:paraId="35B20F83" w14:textId="77777777" w:rsidR="002D6DB4" w:rsidRDefault="00E51653">
            <w:pPr>
              <w:pStyle w:val="p0"/>
              <w:adjustRightInd w:val="0"/>
              <w:snapToGrid w:val="0"/>
              <w:spacing w:line="288" w:lineRule="auto"/>
              <w:jc w:val="center"/>
            </w:pPr>
            <w:r>
              <w:t>课程目标</w:t>
            </w:r>
            <w:r>
              <w:t>2</w:t>
            </w:r>
          </w:p>
        </w:tc>
        <w:tc>
          <w:tcPr>
            <w:tcW w:w="720" w:type="pct"/>
            <w:vAlign w:val="center"/>
          </w:tcPr>
          <w:p w14:paraId="0B09DE2C" w14:textId="77777777" w:rsidR="002D6DB4" w:rsidRDefault="00E51653">
            <w:pPr>
              <w:pStyle w:val="p0"/>
              <w:snapToGrid w:val="0"/>
              <w:spacing w:line="288" w:lineRule="auto"/>
              <w:jc w:val="center"/>
            </w:pPr>
            <w:r>
              <w:t>课堂测试</w:t>
            </w:r>
          </w:p>
        </w:tc>
        <w:tc>
          <w:tcPr>
            <w:tcW w:w="684" w:type="pct"/>
            <w:vAlign w:val="center"/>
          </w:tcPr>
          <w:p w14:paraId="149CFFB3" w14:textId="77777777" w:rsidR="002D6DB4" w:rsidRDefault="00E51653">
            <w:pPr>
              <w:pStyle w:val="p0"/>
              <w:adjustRightInd w:val="0"/>
              <w:snapToGrid w:val="0"/>
              <w:spacing w:line="288" w:lineRule="auto"/>
              <w:jc w:val="center"/>
            </w:pPr>
            <w:r>
              <w:t>40</w:t>
            </w:r>
          </w:p>
        </w:tc>
        <w:tc>
          <w:tcPr>
            <w:tcW w:w="696" w:type="pct"/>
            <w:vAlign w:val="center"/>
          </w:tcPr>
          <w:p w14:paraId="660A34F7" w14:textId="77777777" w:rsidR="002D6DB4" w:rsidRDefault="00E51653">
            <w:pPr>
              <w:pStyle w:val="p0"/>
              <w:adjustRightInd w:val="0"/>
              <w:snapToGrid w:val="0"/>
              <w:spacing w:line="288" w:lineRule="auto"/>
              <w:jc w:val="center"/>
            </w:pPr>
            <w:r>
              <w:rPr>
                <w:i/>
              </w:rPr>
              <w:t>A</w:t>
            </w:r>
          </w:p>
        </w:tc>
        <w:tc>
          <w:tcPr>
            <w:tcW w:w="2146" w:type="pct"/>
            <w:vMerge w:val="restart"/>
            <w:vAlign w:val="center"/>
          </w:tcPr>
          <w:p w14:paraId="309ED7C0" w14:textId="77777777" w:rsidR="002D6DB4" w:rsidRDefault="00E51653">
            <w:pPr>
              <w:pStyle w:val="p0"/>
              <w:adjustRightInd w:val="0"/>
              <w:snapToGrid w:val="0"/>
              <w:spacing w:line="288" w:lineRule="auto"/>
              <w:jc w:val="center"/>
            </w:pPr>
            <w:r>
              <w:rPr>
                <w:iCs/>
              </w:rPr>
              <w:t>课程目标</w:t>
            </w:r>
            <w:r>
              <w:rPr>
                <w:iCs/>
              </w:rPr>
              <w:t>2</w:t>
            </w:r>
            <w:r>
              <w:rPr>
                <w:iCs/>
              </w:rPr>
              <w:t>达成度</w:t>
            </w:r>
            <w:r>
              <w:rPr>
                <w:iCs/>
              </w:rPr>
              <w:t>=(</w:t>
            </w:r>
            <w:r>
              <w:rPr>
                <w:i/>
              </w:rPr>
              <w:t>A</w:t>
            </w:r>
            <w:r>
              <w:t>+</w:t>
            </w:r>
            <w:r>
              <w:rPr>
                <w:i/>
                <w:iCs/>
              </w:rPr>
              <w:t>B</w:t>
            </w:r>
            <w:r>
              <w:rPr>
                <w:iCs/>
                <w:vertAlign w:val="subscript"/>
              </w:rPr>
              <w:t>1</w:t>
            </w:r>
            <w:r>
              <w:rPr>
                <w:iCs/>
              </w:rPr>
              <w:t>)/80</w:t>
            </w:r>
          </w:p>
        </w:tc>
      </w:tr>
      <w:tr w:rsidR="002D6DB4" w14:paraId="1A616568" w14:textId="77777777">
        <w:trPr>
          <w:trHeight w:val="373"/>
          <w:jc w:val="center"/>
        </w:trPr>
        <w:tc>
          <w:tcPr>
            <w:tcW w:w="751" w:type="pct"/>
            <w:vMerge/>
            <w:vAlign w:val="center"/>
          </w:tcPr>
          <w:p w14:paraId="7EBBC224" w14:textId="77777777" w:rsidR="002D6DB4" w:rsidRDefault="002D6DB4">
            <w:pPr>
              <w:pStyle w:val="p0"/>
              <w:adjustRightInd w:val="0"/>
              <w:snapToGrid w:val="0"/>
              <w:spacing w:line="288" w:lineRule="auto"/>
              <w:jc w:val="center"/>
            </w:pPr>
          </w:p>
        </w:tc>
        <w:tc>
          <w:tcPr>
            <w:tcW w:w="720" w:type="pct"/>
            <w:vAlign w:val="center"/>
          </w:tcPr>
          <w:p w14:paraId="0413CF79" w14:textId="77777777" w:rsidR="002D6DB4" w:rsidRDefault="00E51653">
            <w:pPr>
              <w:pStyle w:val="p0"/>
              <w:adjustRightInd w:val="0"/>
              <w:snapToGrid w:val="0"/>
              <w:spacing w:line="288" w:lineRule="auto"/>
              <w:jc w:val="center"/>
            </w:pPr>
            <w:r>
              <w:t>问卷调查</w:t>
            </w:r>
          </w:p>
          <w:p w14:paraId="070B1A1F" w14:textId="77777777" w:rsidR="002D6DB4" w:rsidRDefault="00E51653">
            <w:pPr>
              <w:pStyle w:val="p0"/>
              <w:adjustRightInd w:val="0"/>
              <w:snapToGrid w:val="0"/>
              <w:spacing w:line="288" w:lineRule="auto"/>
              <w:jc w:val="center"/>
            </w:pPr>
            <w:r>
              <w:t>（客观）</w:t>
            </w:r>
          </w:p>
        </w:tc>
        <w:tc>
          <w:tcPr>
            <w:tcW w:w="684" w:type="pct"/>
            <w:vAlign w:val="center"/>
          </w:tcPr>
          <w:p w14:paraId="4FF5BD79" w14:textId="77777777" w:rsidR="002D6DB4" w:rsidRDefault="00E51653">
            <w:pPr>
              <w:pStyle w:val="p0"/>
              <w:adjustRightInd w:val="0"/>
              <w:snapToGrid w:val="0"/>
              <w:spacing w:line="288" w:lineRule="auto"/>
              <w:jc w:val="center"/>
            </w:pPr>
            <w:r>
              <w:t>40</w:t>
            </w:r>
          </w:p>
        </w:tc>
        <w:tc>
          <w:tcPr>
            <w:tcW w:w="696" w:type="pct"/>
            <w:vAlign w:val="center"/>
          </w:tcPr>
          <w:p w14:paraId="2172BD3A" w14:textId="77777777" w:rsidR="002D6DB4" w:rsidRDefault="00E51653">
            <w:pPr>
              <w:pStyle w:val="p0"/>
              <w:adjustRightInd w:val="0"/>
              <w:snapToGrid w:val="0"/>
              <w:spacing w:line="288" w:lineRule="auto"/>
              <w:jc w:val="center"/>
              <w:rPr>
                <w:i/>
              </w:rPr>
            </w:pPr>
            <w:r>
              <w:rPr>
                <w:i/>
                <w:iCs/>
              </w:rPr>
              <w:t>B</w:t>
            </w:r>
            <w:r>
              <w:rPr>
                <w:iCs/>
                <w:vertAlign w:val="subscript"/>
              </w:rPr>
              <w:t>1</w:t>
            </w:r>
          </w:p>
        </w:tc>
        <w:tc>
          <w:tcPr>
            <w:tcW w:w="2146" w:type="pct"/>
            <w:vMerge/>
            <w:vAlign w:val="center"/>
          </w:tcPr>
          <w:p w14:paraId="49D20D9F" w14:textId="77777777" w:rsidR="002D6DB4" w:rsidRDefault="002D6DB4">
            <w:pPr>
              <w:pStyle w:val="p0"/>
              <w:adjustRightInd w:val="0"/>
              <w:snapToGrid w:val="0"/>
              <w:spacing w:line="288" w:lineRule="auto"/>
              <w:jc w:val="center"/>
            </w:pPr>
          </w:p>
        </w:tc>
      </w:tr>
      <w:tr w:rsidR="002D6DB4" w14:paraId="37692AD1" w14:textId="77777777">
        <w:trPr>
          <w:trHeight w:val="284"/>
          <w:jc w:val="center"/>
        </w:trPr>
        <w:tc>
          <w:tcPr>
            <w:tcW w:w="751" w:type="pct"/>
            <w:vMerge w:val="restart"/>
            <w:vAlign w:val="center"/>
          </w:tcPr>
          <w:p w14:paraId="257BF5B0" w14:textId="77777777" w:rsidR="002D6DB4" w:rsidRDefault="00E51653">
            <w:pPr>
              <w:pStyle w:val="p0"/>
              <w:adjustRightInd w:val="0"/>
              <w:snapToGrid w:val="0"/>
              <w:spacing w:line="288" w:lineRule="auto"/>
              <w:jc w:val="center"/>
            </w:pPr>
            <w:r>
              <w:t>课程目标</w:t>
            </w:r>
            <w:r>
              <w:t>3</w:t>
            </w:r>
          </w:p>
        </w:tc>
        <w:tc>
          <w:tcPr>
            <w:tcW w:w="720" w:type="pct"/>
            <w:vAlign w:val="center"/>
          </w:tcPr>
          <w:p w14:paraId="1F8D2F8A" w14:textId="77777777" w:rsidR="002D6DB4" w:rsidRDefault="00E51653">
            <w:pPr>
              <w:pStyle w:val="p0"/>
              <w:snapToGrid w:val="0"/>
              <w:spacing w:line="288" w:lineRule="auto"/>
              <w:jc w:val="center"/>
            </w:pPr>
            <w:r>
              <w:t>课堂测试</w:t>
            </w:r>
          </w:p>
        </w:tc>
        <w:tc>
          <w:tcPr>
            <w:tcW w:w="684" w:type="pct"/>
            <w:vAlign w:val="center"/>
          </w:tcPr>
          <w:p w14:paraId="0665895E" w14:textId="77777777" w:rsidR="002D6DB4" w:rsidRDefault="00E51653">
            <w:pPr>
              <w:pStyle w:val="p0"/>
              <w:adjustRightInd w:val="0"/>
              <w:snapToGrid w:val="0"/>
              <w:spacing w:line="288" w:lineRule="auto"/>
              <w:jc w:val="center"/>
            </w:pPr>
            <w:r>
              <w:t>40</w:t>
            </w:r>
          </w:p>
        </w:tc>
        <w:tc>
          <w:tcPr>
            <w:tcW w:w="696" w:type="pct"/>
            <w:vAlign w:val="center"/>
          </w:tcPr>
          <w:p w14:paraId="00539286" w14:textId="77777777" w:rsidR="002D6DB4" w:rsidRDefault="00E51653">
            <w:pPr>
              <w:pStyle w:val="p0"/>
              <w:adjustRightInd w:val="0"/>
              <w:snapToGrid w:val="0"/>
              <w:spacing w:line="288" w:lineRule="auto"/>
              <w:jc w:val="center"/>
              <w:rPr>
                <w:i/>
              </w:rPr>
            </w:pPr>
            <w:r>
              <w:rPr>
                <w:i/>
              </w:rPr>
              <w:t>A</w:t>
            </w:r>
          </w:p>
        </w:tc>
        <w:tc>
          <w:tcPr>
            <w:tcW w:w="2146" w:type="pct"/>
            <w:vMerge w:val="restart"/>
            <w:vAlign w:val="center"/>
          </w:tcPr>
          <w:p w14:paraId="2128DB13" w14:textId="77777777" w:rsidR="002D6DB4" w:rsidRDefault="00E51653">
            <w:pPr>
              <w:pStyle w:val="p0"/>
              <w:adjustRightInd w:val="0"/>
              <w:snapToGrid w:val="0"/>
              <w:spacing w:line="288" w:lineRule="auto"/>
              <w:jc w:val="center"/>
            </w:pPr>
            <w:r>
              <w:rPr>
                <w:iCs/>
              </w:rPr>
              <w:t>课程目标</w:t>
            </w:r>
            <w:r>
              <w:rPr>
                <w:iCs/>
              </w:rPr>
              <w:t>3</w:t>
            </w:r>
            <w:r>
              <w:rPr>
                <w:iCs/>
              </w:rPr>
              <w:t>达成度</w:t>
            </w:r>
            <w:r>
              <w:rPr>
                <w:iCs/>
              </w:rPr>
              <w:t>=(</w:t>
            </w:r>
            <w:r>
              <w:rPr>
                <w:i/>
                <w:iCs/>
              </w:rPr>
              <w:t>A</w:t>
            </w:r>
            <w:r>
              <w:t>+</w:t>
            </w:r>
            <w:r>
              <w:rPr>
                <w:i/>
                <w:iCs/>
              </w:rPr>
              <w:t>B</w:t>
            </w:r>
            <w:r>
              <w:rPr>
                <w:iCs/>
                <w:vertAlign w:val="subscript"/>
              </w:rPr>
              <w:t>1</w:t>
            </w:r>
            <w:r>
              <w:t>+</w:t>
            </w:r>
            <w:r>
              <w:rPr>
                <w:i/>
                <w:iCs/>
              </w:rPr>
              <w:t>B</w:t>
            </w:r>
            <w:r>
              <w:rPr>
                <w:iCs/>
                <w:vertAlign w:val="subscript"/>
              </w:rPr>
              <w:t>2</w:t>
            </w:r>
            <w:r>
              <w:rPr>
                <w:iCs/>
              </w:rPr>
              <w:t>)/100</w:t>
            </w:r>
          </w:p>
        </w:tc>
      </w:tr>
      <w:tr w:rsidR="002D6DB4" w14:paraId="7C3BAB04" w14:textId="77777777">
        <w:trPr>
          <w:trHeight w:val="284"/>
          <w:jc w:val="center"/>
        </w:trPr>
        <w:tc>
          <w:tcPr>
            <w:tcW w:w="751" w:type="pct"/>
            <w:vMerge/>
            <w:vAlign w:val="center"/>
          </w:tcPr>
          <w:p w14:paraId="589C5DA7" w14:textId="77777777" w:rsidR="002D6DB4" w:rsidRDefault="002D6DB4">
            <w:pPr>
              <w:pStyle w:val="p0"/>
              <w:adjustRightInd w:val="0"/>
              <w:snapToGrid w:val="0"/>
              <w:spacing w:line="288" w:lineRule="auto"/>
              <w:jc w:val="center"/>
            </w:pPr>
          </w:p>
        </w:tc>
        <w:tc>
          <w:tcPr>
            <w:tcW w:w="720" w:type="pct"/>
            <w:vAlign w:val="center"/>
          </w:tcPr>
          <w:p w14:paraId="01C1C5AF" w14:textId="77777777" w:rsidR="002D6DB4" w:rsidRDefault="00E51653">
            <w:pPr>
              <w:pStyle w:val="p0"/>
              <w:adjustRightInd w:val="0"/>
              <w:snapToGrid w:val="0"/>
              <w:spacing w:line="288" w:lineRule="auto"/>
              <w:jc w:val="center"/>
            </w:pPr>
            <w:r>
              <w:t>调查</w:t>
            </w:r>
          </w:p>
          <w:p w14:paraId="01C98147" w14:textId="77777777" w:rsidR="002D6DB4" w:rsidRDefault="00E51653">
            <w:pPr>
              <w:pStyle w:val="p0"/>
              <w:adjustRightInd w:val="0"/>
              <w:snapToGrid w:val="0"/>
              <w:spacing w:line="288" w:lineRule="auto"/>
              <w:jc w:val="center"/>
            </w:pPr>
            <w:r>
              <w:t>（客观）</w:t>
            </w:r>
          </w:p>
        </w:tc>
        <w:tc>
          <w:tcPr>
            <w:tcW w:w="684" w:type="pct"/>
            <w:vAlign w:val="center"/>
          </w:tcPr>
          <w:p w14:paraId="2A7124D6" w14:textId="77777777" w:rsidR="002D6DB4" w:rsidRDefault="00E51653">
            <w:pPr>
              <w:pStyle w:val="p0"/>
              <w:adjustRightInd w:val="0"/>
              <w:snapToGrid w:val="0"/>
              <w:spacing w:line="288" w:lineRule="auto"/>
              <w:jc w:val="center"/>
            </w:pPr>
            <w:r>
              <w:t>40</w:t>
            </w:r>
          </w:p>
        </w:tc>
        <w:tc>
          <w:tcPr>
            <w:tcW w:w="696" w:type="pct"/>
            <w:vAlign w:val="center"/>
          </w:tcPr>
          <w:p w14:paraId="519EFE60" w14:textId="77777777" w:rsidR="002D6DB4" w:rsidRDefault="00E51653">
            <w:pPr>
              <w:pStyle w:val="p0"/>
              <w:adjustRightInd w:val="0"/>
              <w:snapToGrid w:val="0"/>
              <w:spacing w:line="288" w:lineRule="auto"/>
              <w:jc w:val="center"/>
              <w:rPr>
                <w:i/>
              </w:rPr>
            </w:pPr>
            <w:r>
              <w:rPr>
                <w:i/>
                <w:iCs/>
              </w:rPr>
              <w:t>B</w:t>
            </w:r>
            <w:r>
              <w:rPr>
                <w:iCs/>
                <w:vertAlign w:val="subscript"/>
              </w:rPr>
              <w:t>1</w:t>
            </w:r>
          </w:p>
        </w:tc>
        <w:tc>
          <w:tcPr>
            <w:tcW w:w="2146" w:type="pct"/>
            <w:vMerge/>
            <w:vAlign w:val="center"/>
          </w:tcPr>
          <w:p w14:paraId="5B919CDD" w14:textId="77777777" w:rsidR="002D6DB4" w:rsidRDefault="002D6DB4">
            <w:pPr>
              <w:pStyle w:val="p0"/>
              <w:adjustRightInd w:val="0"/>
              <w:snapToGrid w:val="0"/>
              <w:spacing w:line="288" w:lineRule="auto"/>
              <w:jc w:val="center"/>
            </w:pPr>
          </w:p>
        </w:tc>
      </w:tr>
      <w:tr w:rsidR="002D6DB4" w14:paraId="2CE92EC5" w14:textId="77777777">
        <w:trPr>
          <w:trHeight w:val="284"/>
          <w:jc w:val="center"/>
        </w:trPr>
        <w:tc>
          <w:tcPr>
            <w:tcW w:w="751" w:type="pct"/>
            <w:vMerge/>
            <w:vAlign w:val="center"/>
          </w:tcPr>
          <w:p w14:paraId="181CA567" w14:textId="77777777" w:rsidR="002D6DB4" w:rsidRDefault="002D6DB4">
            <w:pPr>
              <w:pStyle w:val="p0"/>
              <w:adjustRightInd w:val="0"/>
              <w:snapToGrid w:val="0"/>
              <w:spacing w:line="288" w:lineRule="auto"/>
              <w:jc w:val="center"/>
            </w:pPr>
          </w:p>
        </w:tc>
        <w:tc>
          <w:tcPr>
            <w:tcW w:w="720" w:type="pct"/>
            <w:vAlign w:val="center"/>
          </w:tcPr>
          <w:p w14:paraId="1E021818" w14:textId="77777777" w:rsidR="002D6DB4" w:rsidRDefault="00E51653">
            <w:pPr>
              <w:pStyle w:val="p0"/>
              <w:snapToGrid w:val="0"/>
              <w:spacing w:line="288" w:lineRule="auto"/>
              <w:jc w:val="center"/>
            </w:pPr>
            <w:r>
              <w:t>问卷调查</w:t>
            </w:r>
          </w:p>
          <w:p w14:paraId="5163029F" w14:textId="77777777" w:rsidR="002D6DB4" w:rsidRDefault="00E51653">
            <w:pPr>
              <w:pStyle w:val="p0"/>
              <w:snapToGrid w:val="0"/>
              <w:spacing w:line="288" w:lineRule="auto"/>
              <w:jc w:val="center"/>
            </w:pPr>
            <w:r>
              <w:t>（主观）</w:t>
            </w:r>
          </w:p>
        </w:tc>
        <w:tc>
          <w:tcPr>
            <w:tcW w:w="684" w:type="pct"/>
            <w:vAlign w:val="center"/>
          </w:tcPr>
          <w:p w14:paraId="5E68668D" w14:textId="77777777" w:rsidR="002D6DB4" w:rsidRDefault="00E51653">
            <w:pPr>
              <w:pStyle w:val="p0"/>
              <w:adjustRightInd w:val="0"/>
              <w:snapToGrid w:val="0"/>
              <w:spacing w:line="288" w:lineRule="auto"/>
              <w:jc w:val="center"/>
            </w:pPr>
            <w:r>
              <w:t>20</w:t>
            </w:r>
          </w:p>
        </w:tc>
        <w:tc>
          <w:tcPr>
            <w:tcW w:w="696" w:type="pct"/>
            <w:vAlign w:val="center"/>
          </w:tcPr>
          <w:p w14:paraId="6633126D" w14:textId="77777777" w:rsidR="002D6DB4" w:rsidRDefault="00E51653">
            <w:pPr>
              <w:pStyle w:val="p0"/>
              <w:adjustRightInd w:val="0"/>
              <w:snapToGrid w:val="0"/>
              <w:spacing w:line="288" w:lineRule="auto"/>
              <w:jc w:val="center"/>
              <w:rPr>
                <w:i/>
              </w:rPr>
            </w:pPr>
            <w:r>
              <w:rPr>
                <w:i/>
                <w:iCs/>
              </w:rPr>
              <w:t>B</w:t>
            </w:r>
            <w:r>
              <w:rPr>
                <w:iCs/>
                <w:vertAlign w:val="subscript"/>
              </w:rPr>
              <w:t>2</w:t>
            </w:r>
          </w:p>
        </w:tc>
        <w:tc>
          <w:tcPr>
            <w:tcW w:w="2146" w:type="pct"/>
            <w:vMerge/>
            <w:vAlign w:val="center"/>
          </w:tcPr>
          <w:p w14:paraId="5056CC51" w14:textId="77777777" w:rsidR="002D6DB4" w:rsidRDefault="002D6DB4">
            <w:pPr>
              <w:pStyle w:val="p0"/>
              <w:adjustRightInd w:val="0"/>
              <w:snapToGrid w:val="0"/>
              <w:spacing w:line="288" w:lineRule="auto"/>
              <w:jc w:val="center"/>
            </w:pPr>
          </w:p>
        </w:tc>
      </w:tr>
      <w:tr w:rsidR="002D6DB4" w14:paraId="27BA691F" w14:textId="77777777">
        <w:trPr>
          <w:trHeight w:val="284"/>
          <w:jc w:val="center"/>
        </w:trPr>
        <w:tc>
          <w:tcPr>
            <w:tcW w:w="751" w:type="pct"/>
            <w:vAlign w:val="center"/>
          </w:tcPr>
          <w:p w14:paraId="08B41243" w14:textId="77777777" w:rsidR="002D6DB4" w:rsidRDefault="00E51653">
            <w:pPr>
              <w:pStyle w:val="p0"/>
              <w:adjustRightInd w:val="0"/>
              <w:snapToGrid w:val="0"/>
              <w:spacing w:line="288" w:lineRule="auto"/>
              <w:jc w:val="center"/>
            </w:pPr>
            <w:r>
              <w:t>课程总体</w:t>
            </w:r>
          </w:p>
          <w:p w14:paraId="7F2D4DE2" w14:textId="77777777" w:rsidR="002D6DB4" w:rsidRDefault="00E51653">
            <w:pPr>
              <w:pStyle w:val="p0"/>
              <w:adjustRightInd w:val="0"/>
              <w:snapToGrid w:val="0"/>
              <w:spacing w:line="288" w:lineRule="auto"/>
              <w:jc w:val="center"/>
            </w:pPr>
            <w:r>
              <w:t>目标</w:t>
            </w:r>
          </w:p>
        </w:tc>
        <w:tc>
          <w:tcPr>
            <w:tcW w:w="720" w:type="pct"/>
            <w:vAlign w:val="center"/>
          </w:tcPr>
          <w:p w14:paraId="0811C420" w14:textId="77777777" w:rsidR="002D6DB4" w:rsidRDefault="00E51653">
            <w:pPr>
              <w:pStyle w:val="p0"/>
              <w:adjustRightInd w:val="0"/>
              <w:snapToGrid w:val="0"/>
              <w:spacing w:line="288" w:lineRule="auto"/>
              <w:jc w:val="center"/>
            </w:pPr>
            <w:r>
              <w:t>总评成绩</w:t>
            </w:r>
          </w:p>
        </w:tc>
        <w:tc>
          <w:tcPr>
            <w:tcW w:w="684" w:type="pct"/>
            <w:vAlign w:val="center"/>
          </w:tcPr>
          <w:p w14:paraId="2C9DBE31" w14:textId="77777777" w:rsidR="002D6DB4" w:rsidRDefault="00E51653">
            <w:pPr>
              <w:pStyle w:val="p0"/>
              <w:adjustRightInd w:val="0"/>
              <w:snapToGrid w:val="0"/>
              <w:spacing w:line="288" w:lineRule="auto"/>
              <w:jc w:val="center"/>
            </w:pPr>
            <w:r>
              <w:t>100</w:t>
            </w:r>
          </w:p>
        </w:tc>
        <w:tc>
          <w:tcPr>
            <w:tcW w:w="696" w:type="pct"/>
            <w:vAlign w:val="center"/>
          </w:tcPr>
          <w:p w14:paraId="3A962AFA" w14:textId="77777777" w:rsidR="002D6DB4" w:rsidRDefault="00E51653">
            <w:pPr>
              <w:pStyle w:val="p0"/>
              <w:adjustRightInd w:val="0"/>
              <w:snapToGrid w:val="0"/>
              <w:spacing w:line="288" w:lineRule="auto"/>
              <w:ind w:rightChars="-50" w:right="-105"/>
              <w:jc w:val="center"/>
            </w:pPr>
            <w:r>
              <w:rPr>
                <w:i/>
                <w:iCs/>
              </w:rPr>
              <w:t>A</w:t>
            </w:r>
            <w:r>
              <w:t>+</w:t>
            </w:r>
            <w:r>
              <w:rPr>
                <w:i/>
                <w:iCs/>
              </w:rPr>
              <w:t>B</w:t>
            </w:r>
            <w:r>
              <w:rPr>
                <w:iCs/>
                <w:vertAlign w:val="subscript"/>
              </w:rPr>
              <w:t>1</w:t>
            </w:r>
            <w:r>
              <w:t>+</w:t>
            </w:r>
            <w:r>
              <w:rPr>
                <w:i/>
                <w:iCs/>
              </w:rPr>
              <w:t>B</w:t>
            </w:r>
            <w:r>
              <w:rPr>
                <w:iCs/>
                <w:vertAlign w:val="subscript"/>
              </w:rPr>
              <w:t>2</w:t>
            </w:r>
          </w:p>
        </w:tc>
        <w:tc>
          <w:tcPr>
            <w:tcW w:w="2146" w:type="pct"/>
            <w:vAlign w:val="center"/>
          </w:tcPr>
          <w:p w14:paraId="2DFB961C" w14:textId="77777777" w:rsidR="002D6DB4" w:rsidRDefault="00E51653">
            <w:pPr>
              <w:pStyle w:val="p0"/>
              <w:adjustRightInd w:val="0"/>
              <w:snapToGrid w:val="0"/>
              <w:spacing w:line="288" w:lineRule="auto"/>
              <w:jc w:val="center"/>
              <w:rPr>
                <w:iCs/>
                <w:position w:val="-26"/>
              </w:rPr>
            </w:pPr>
            <w:r>
              <w:rPr>
                <w:iCs/>
              </w:rPr>
              <w:t>课程总体目标达成度</w:t>
            </w:r>
            <w:r>
              <w:rPr>
                <w:iCs/>
              </w:rPr>
              <w:t>=(</w:t>
            </w:r>
            <w:r>
              <w:rPr>
                <w:i/>
                <w:iCs/>
              </w:rPr>
              <w:t>A</w:t>
            </w:r>
            <w:r>
              <w:t>+</w:t>
            </w:r>
            <w:r>
              <w:rPr>
                <w:i/>
                <w:iCs/>
              </w:rPr>
              <w:t>B</w:t>
            </w:r>
            <w:r>
              <w:rPr>
                <w:iCs/>
                <w:vertAlign w:val="subscript"/>
              </w:rPr>
              <w:t>1</w:t>
            </w:r>
            <w:r>
              <w:t>+</w:t>
            </w:r>
            <w:r>
              <w:rPr>
                <w:i/>
                <w:iCs/>
              </w:rPr>
              <w:t>B</w:t>
            </w:r>
            <w:r>
              <w:rPr>
                <w:iCs/>
                <w:vertAlign w:val="subscript"/>
              </w:rPr>
              <w:t>2</w:t>
            </w:r>
            <w:r>
              <w:rPr>
                <w:iCs/>
              </w:rPr>
              <w:t>)/100</w:t>
            </w:r>
          </w:p>
        </w:tc>
      </w:tr>
    </w:tbl>
    <w:p w14:paraId="2BAC8A3B" w14:textId="77777777" w:rsidR="002D6DB4" w:rsidRDefault="002D6DB4">
      <w:pPr>
        <w:widowControl/>
        <w:spacing w:line="288" w:lineRule="auto"/>
        <w:jc w:val="left"/>
        <w:rPr>
          <w:rFonts w:ascii="Times New Roman" w:hAnsi="Times New Roman" w:cs="Times New Roman" w:hint="eastAsia"/>
          <w:szCs w:val="21"/>
        </w:rPr>
      </w:pPr>
    </w:p>
    <w:sectPr w:rsidR="002D6D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ADACB" w14:textId="77777777" w:rsidR="00471BFA" w:rsidRDefault="00471BFA" w:rsidP="00E51653">
      <w:r>
        <w:separator/>
      </w:r>
    </w:p>
  </w:endnote>
  <w:endnote w:type="continuationSeparator" w:id="0">
    <w:p w14:paraId="30011A40" w14:textId="77777777" w:rsidR="00471BFA" w:rsidRDefault="00471BFA" w:rsidP="00E51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20C4A" w14:textId="77777777" w:rsidR="00471BFA" w:rsidRDefault="00471BFA" w:rsidP="00E51653">
      <w:r>
        <w:separator/>
      </w:r>
    </w:p>
  </w:footnote>
  <w:footnote w:type="continuationSeparator" w:id="0">
    <w:p w14:paraId="23E8D93B" w14:textId="77777777" w:rsidR="00471BFA" w:rsidRDefault="00471BFA" w:rsidP="00E516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206DD"/>
    <w:multiLevelType w:val="hybridMultilevel"/>
    <w:tmpl w:val="1736D054"/>
    <w:lvl w:ilvl="0" w:tplc="E7D44ED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E402687"/>
    <w:multiLevelType w:val="hybridMultilevel"/>
    <w:tmpl w:val="7D6AC764"/>
    <w:lvl w:ilvl="0" w:tplc="090C87F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359476049">
    <w:abstractNumId w:val="1"/>
  </w:num>
  <w:num w:numId="2" w16cid:durableId="1392465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3359"/>
    <w:rsid w:val="00002F54"/>
    <w:rsid w:val="0003177D"/>
    <w:rsid w:val="00047C3B"/>
    <w:rsid w:val="00055C05"/>
    <w:rsid w:val="00097607"/>
    <w:rsid w:val="000B084E"/>
    <w:rsid w:val="000C6591"/>
    <w:rsid w:val="000C7D90"/>
    <w:rsid w:val="000E25E7"/>
    <w:rsid w:val="001054E1"/>
    <w:rsid w:val="00112D89"/>
    <w:rsid w:val="00135E15"/>
    <w:rsid w:val="00136C02"/>
    <w:rsid w:val="0016692A"/>
    <w:rsid w:val="00191187"/>
    <w:rsid w:val="001965B7"/>
    <w:rsid w:val="00196AB8"/>
    <w:rsid w:val="001E55E7"/>
    <w:rsid w:val="001F309C"/>
    <w:rsid w:val="001F65F6"/>
    <w:rsid w:val="00202B59"/>
    <w:rsid w:val="00225303"/>
    <w:rsid w:val="0022534F"/>
    <w:rsid w:val="002469A1"/>
    <w:rsid w:val="00280B3E"/>
    <w:rsid w:val="00297892"/>
    <w:rsid w:val="002A6577"/>
    <w:rsid w:val="002B4DC9"/>
    <w:rsid w:val="002C776A"/>
    <w:rsid w:val="002D3359"/>
    <w:rsid w:val="002D6DB4"/>
    <w:rsid w:val="00310C32"/>
    <w:rsid w:val="0031141A"/>
    <w:rsid w:val="00322775"/>
    <w:rsid w:val="00333685"/>
    <w:rsid w:val="00335CC7"/>
    <w:rsid w:val="00362F38"/>
    <w:rsid w:val="00385B01"/>
    <w:rsid w:val="0038755A"/>
    <w:rsid w:val="003975F0"/>
    <w:rsid w:val="003B05E9"/>
    <w:rsid w:val="003B09E5"/>
    <w:rsid w:val="003B66C2"/>
    <w:rsid w:val="003C6707"/>
    <w:rsid w:val="00445678"/>
    <w:rsid w:val="00471BFA"/>
    <w:rsid w:val="00472459"/>
    <w:rsid w:val="004B6F23"/>
    <w:rsid w:val="004C7D4D"/>
    <w:rsid w:val="004D3CD2"/>
    <w:rsid w:val="004D4CF3"/>
    <w:rsid w:val="004E5660"/>
    <w:rsid w:val="004F2FBB"/>
    <w:rsid w:val="00514968"/>
    <w:rsid w:val="0051628F"/>
    <w:rsid w:val="00527D12"/>
    <w:rsid w:val="00530C94"/>
    <w:rsid w:val="00535D97"/>
    <w:rsid w:val="005431A2"/>
    <w:rsid w:val="00550630"/>
    <w:rsid w:val="00554017"/>
    <w:rsid w:val="00557A3D"/>
    <w:rsid w:val="00557C7A"/>
    <w:rsid w:val="00557DBD"/>
    <w:rsid w:val="0058546D"/>
    <w:rsid w:val="005A4C8C"/>
    <w:rsid w:val="005F07B2"/>
    <w:rsid w:val="005F30E0"/>
    <w:rsid w:val="0061498D"/>
    <w:rsid w:val="00631AAB"/>
    <w:rsid w:val="00644A21"/>
    <w:rsid w:val="00647BD3"/>
    <w:rsid w:val="00661AFA"/>
    <w:rsid w:val="00684225"/>
    <w:rsid w:val="0069279B"/>
    <w:rsid w:val="006A186F"/>
    <w:rsid w:val="006A7506"/>
    <w:rsid w:val="00740D1F"/>
    <w:rsid w:val="007703E3"/>
    <w:rsid w:val="0078346A"/>
    <w:rsid w:val="0079675E"/>
    <w:rsid w:val="007C11A6"/>
    <w:rsid w:val="007C7FCD"/>
    <w:rsid w:val="007D6D14"/>
    <w:rsid w:val="007E1CD7"/>
    <w:rsid w:val="00837934"/>
    <w:rsid w:val="00884A33"/>
    <w:rsid w:val="008A1A4F"/>
    <w:rsid w:val="008C4D1F"/>
    <w:rsid w:val="008E73DD"/>
    <w:rsid w:val="008F4082"/>
    <w:rsid w:val="00941C91"/>
    <w:rsid w:val="0094390B"/>
    <w:rsid w:val="00957256"/>
    <w:rsid w:val="009A27D1"/>
    <w:rsid w:val="009D4797"/>
    <w:rsid w:val="009D7273"/>
    <w:rsid w:val="00A1108D"/>
    <w:rsid w:val="00A11EA5"/>
    <w:rsid w:val="00A474FA"/>
    <w:rsid w:val="00A70706"/>
    <w:rsid w:val="00A70736"/>
    <w:rsid w:val="00A87797"/>
    <w:rsid w:val="00AB1462"/>
    <w:rsid w:val="00AB77BB"/>
    <w:rsid w:val="00AE2BC0"/>
    <w:rsid w:val="00AF5B36"/>
    <w:rsid w:val="00B01D11"/>
    <w:rsid w:val="00B0275F"/>
    <w:rsid w:val="00B178F7"/>
    <w:rsid w:val="00B76524"/>
    <w:rsid w:val="00B80B34"/>
    <w:rsid w:val="00BA1B7C"/>
    <w:rsid w:val="00BC24B0"/>
    <w:rsid w:val="00BD0D6B"/>
    <w:rsid w:val="00BD7463"/>
    <w:rsid w:val="00C002F3"/>
    <w:rsid w:val="00C0099B"/>
    <w:rsid w:val="00C114DA"/>
    <w:rsid w:val="00C22EC7"/>
    <w:rsid w:val="00C4397D"/>
    <w:rsid w:val="00C514EF"/>
    <w:rsid w:val="00C904D8"/>
    <w:rsid w:val="00CD243E"/>
    <w:rsid w:val="00CE6E2E"/>
    <w:rsid w:val="00D039A9"/>
    <w:rsid w:val="00D85A57"/>
    <w:rsid w:val="00DA0A58"/>
    <w:rsid w:val="00DB5CF2"/>
    <w:rsid w:val="00DC220B"/>
    <w:rsid w:val="00DD2E3A"/>
    <w:rsid w:val="00DE2032"/>
    <w:rsid w:val="00DF3445"/>
    <w:rsid w:val="00E16E87"/>
    <w:rsid w:val="00E33690"/>
    <w:rsid w:val="00E34E75"/>
    <w:rsid w:val="00E47F59"/>
    <w:rsid w:val="00E51653"/>
    <w:rsid w:val="00E8704D"/>
    <w:rsid w:val="00EA74E3"/>
    <w:rsid w:val="00EB1C1F"/>
    <w:rsid w:val="00ED317E"/>
    <w:rsid w:val="00EF191A"/>
    <w:rsid w:val="00F13253"/>
    <w:rsid w:val="00F50F59"/>
    <w:rsid w:val="00F85F3D"/>
    <w:rsid w:val="00FC533D"/>
    <w:rsid w:val="035D210D"/>
    <w:rsid w:val="07F41550"/>
    <w:rsid w:val="0D373957"/>
    <w:rsid w:val="16771093"/>
    <w:rsid w:val="1A4A155A"/>
    <w:rsid w:val="1A9A0468"/>
    <w:rsid w:val="1E4E63C1"/>
    <w:rsid w:val="2234023A"/>
    <w:rsid w:val="2292463E"/>
    <w:rsid w:val="23D12106"/>
    <w:rsid w:val="2C4703CA"/>
    <w:rsid w:val="2EE360D6"/>
    <w:rsid w:val="32542F2C"/>
    <w:rsid w:val="374D46C8"/>
    <w:rsid w:val="37E875F1"/>
    <w:rsid w:val="44F7509B"/>
    <w:rsid w:val="4C86718A"/>
    <w:rsid w:val="4F2845E3"/>
    <w:rsid w:val="56444DE4"/>
    <w:rsid w:val="5E497F30"/>
    <w:rsid w:val="61114B4C"/>
    <w:rsid w:val="617D3D67"/>
    <w:rsid w:val="67EF0160"/>
    <w:rsid w:val="68810334"/>
    <w:rsid w:val="6A8A227E"/>
    <w:rsid w:val="71464BE5"/>
    <w:rsid w:val="75DF7F97"/>
    <w:rsid w:val="77253F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C553E4"/>
  <w15:docId w15:val="{68CCB297-DB2C-4689-BBC3-A3C870E46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eastAsia="宋体"/>
      <w:sz w:val="18"/>
      <w:szCs w:val="18"/>
    </w:rPr>
  </w:style>
  <w:style w:type="paragraph" w:styleId="a5">
    <w:name w:val="Body Text Indent"/>
    <w:basedOn w:val="a"/>
    <w:link w:val="a6"/>
    <w:qFormat/>
    <w:pPr>
      <w:spacing w:after="120"/>
      <w:ind w:leftChars="200" w:left="420"/>
    </w:pPr>
    <w:rPr>
      <w:szCs w:val="24"/>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99"/>
    <w:qFormat/>
    <w:pPr>
      <w:spacing w:line="360" w:lineRule="auto"/>
      <w:ind w:firstLineChars="200" w:firstLine="420"/>
    </w:pPr>
    <w:rPr>
      <w:rFonts w:ascii="Calibri" w:eastAsia="宋体" w:hAnsi="Calibri" w:cs="Calibri"/>
      <w:szCs w:val="21"/>
    </w:rPr>
  </w:style>
  <w:style w:type="paragraph" w:customStyle="1" w:styleId="2">
    <w:name w:val="列出段落2"/>
    <w:basedOn w:val="a"/>
    <w:link w:val="Char"/>
    <w:uiPriority w:val="99"/>
    <w:qFormat/>
    <w:pPr>
      <w:spacing w:line="360" w:lineRule="auto"/>
      <w:ind w:firstLineChars="200" w:firstLine="200"/>
    </w:pPr>
    <w:rPr>
      <w:rFonts w:ascii="Calibri" w:eastAsia="宋体" w:hAnsi="Calibri" w:cs="Times New Roman"/>
      <w:kern w:val="0"/>
      <w:sz w:val="20"/>
      <w:szCs w:val="20"/>
    </w:rPr>
  </w:style>
  <w:style w:type="character" w:customStyle="1" w:styleId="Char">
    <w:name w:val="列出段落 Char"/>
    <w:link w:val="2"/>
    <w:uiPriority w:val="99"/>
    <w:qFormat/>
    <w:locked/>
    <w:rPr>
      <w:rFonts w:ascii="Calibri" w:eastAsia="宋体" w:hAnsi="Calibri" w:cs="Times New Roman"/>
      <w:kern w:val="0"/>
      <w:sz w:val="20"/>
      <w:szCs w:val="20"/>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size-extra-large3">
    <w:name w:val="a-size-extra-large3"/>
    <w:basedOn w:val="a0"/>
    <w:qFormat/>
    <w:rPr>
      <w:rFonts w:ascii="Arial" w:hAnsi="Arial" w:cs="Arial" w:hint="default"/>
    </w:rPr>
  </w:style>
  <w:style w:type="character" w:customStyle="1" w:styleId="a4">
    <w:name w:val="文档结构图 字符"/>
    <w:basedOn w:val="a0"/>
    <w:link w:val="a3"/>
    <w:uiPriority w:val="99"/>
    <w:semiHidden/>
    <w:qFormat/>
    <w:rPr>
      <w:rFonts w:ascii="宋体" w:eastAsia="宋体"/>
      <w:sz w:val="18"/>
      <w:szCs w:val="18"/>
    </w:rPr>
  </w:style>
  <w:style w:type="character" w:customStyle="1" w:styleId="a6">
    <w:name w:val="正文文本缩进 字符"/>
    <w:link w:val="a5"/>
    <w:qFormat/>
    <w:rPr>
      <w:szCs w:val="24"/>
    </w:rPr>
  </w:style>
  <w:style w:type="character" w:customStyle="1" w:styleId="Char1">
    <w:name w:val="正文文本缩进 Char1"/>
    <w:basedOn w:val="a0"/>
    <w:uiPriority w:val="99"/>
    <w:semiHidden/>
    <w:qFormat/>
  </w:style>
  <w:style w:type="paragraph" w:customStyle="1" w:styleId="p0">
    <w:name w:val="p0"/>
    <w:basedOn w:val="a"/>
    <w:uiPriority w:val="99"/>
    <w:qFormat/>
    <w:pPr>
      <w:widowControl/>
    </w:pPr>
    <w:rPr>
      <w:rFonts w:ascii="Times New Roman" w:eastAsia="宋体" w:hAnsi="Times New Roman" w:cs="Times New Roman"/>
      <w:kern w:val="0"/>
      <w:szCs w:val="21"/>
    </w:rPr>
  </w:style>
  <w:style w:type="character" w:customStyle="1" w:styleId="a8">
    <w:name w:val="批注框文本 字符"/>
    <w:basedOn w:val="a0"/>
    <w:link w:val="a7"/>
    <w:uiPriority w:val="99"/>
    <w:semiHidden/>
    <w:qFormat/>
    <w:rPr>
      <w:sz w:val="18"/>
      <w:szCs w:val="18"/>
    </w:rPr>
  </w:style>
  <w:style w:type="paragraph" w:styleId="ad">
    <w:name w:val="List Paragraph"/>
    <w:basedOn w:val="a"/>
    <w:uiPriority w:val="99"/>
    <w:rsid w:val="007E1CD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6758B24-62CA-40DD-B691-47ABA1ADC25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585</Words>
  <Characters>3336</Characters>
  <Application>Microsoft Office Word</Application>
  <DocSecurity>0</DocSecurity>
  <Lines>27</Lines>
  <Paragraphs>7</Paragraphs>
  <ScaleCrop>false</ScaleCrop>
  <Company>Microsoft</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YC Guo</dc:creator>
  <cp:lastModifiedBy>taodan</cp:lastModifiedBy>
  <cp:revision>40</cp:revision>
  <cp:lastPrinted>2021-04-30T02:41:00Z</cp:lastPrinted>
  <dcterms:created xsi:type="dcterms:W3CDTF">2017-01-19T10:15:00Z</dcterms:created>
  <dcterms:modified xsi:type="dcterms:W3CDTF">2022-11-06T05:27:00Z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