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E855C" w14:textId="7D7B886D" w:rsidR="00307558" w:rsidRPr="003B67AA" w:rsidRDefault="00A230E8">
      <w:pPr>
        <w:spacing w:beforeLines="50" w:before="156" w:afterLines="50" w:after="156" w:line="360" w:lineRule="auto"/>
        <w:ind w:leftChars="50" w:left="105" w:rightChars="50" w:right="105"/>
        <w:jc w:val="center"/>
        <w:rPr>
          <w:rFonts w:cs="宋体"/>
          <w:b/>
          <w:sz w:val="32"/>
          <w:szCs w:val="32"/>
        </w:rPr>
      </w:pPr>
      <w:bookmarkStart w:id="0" w:name="_GoBack"/>
      <w:r w:rsidRPr="003B67AA">
        <w:rPr>
          <w:rFonts w:cs="宋体"/>
          <w:b/>
          <w:sz w:val="32"/>
          <w:szCs w:val="32"/>
        </w:rPr>
        <w:t>《</w:t>
      </w:r>
      <w:r w:rsidR="00D27638" w:rsidRPr="003B67AA">
        <w:rPr>
          <w:rFonts w:cs="宋体" w:hint="eastAsia"/>
          <w:b/>
          <w:sz w:val="32"/>
          <w:szCs w:val="32"/>
        </w:rPr>
        <w:t>自然语言处理</w:t>
      </w:r>
      <w:r w:rsidRPr="003B67AA">
        <w:rPr>
          <w:rFonts w:cs="宋体"/>
          <w:b/>
          <w:sz w:val="32"/>
          <w:szCs w:val="32"/>
        </w:rPr>
        <w:t>》课程教学大纲</w:t>
      </w:r>
    </w:p>
    <w:p w14:paraId="0C3F01D4" w14:textId="6026517B" w:rsidR="00307558" w:rsidRPr="003B67AA" w:rsidRDefault="00A230E8">
      <w:pPr>
        <w:spacing w:line="320" w:lineRule="exact"/>
        <w:ind w:firstLineChars="200" w:firstLine="420"/>
        <w:jc w:val="center"/>
      </w:pPr>
      <w:r w:rsidRPr="003B67AA">
        <w:t>执笔人：</w:t>
      </w:r>
      <w:r w:rsidR="00D27638" w:rsidRPr="003B67AA">
        <w:rPr>
          <w:rFonts w:hint="eastAsia"/>
        </w:rPr>
        <w:t>张致远</w:t>
      </w:r>
      <w:r w:rsidRPr="003B67AA">
        <w:t xml:space="preserve">                  </w:t>
      </w:r>
      <w:r w:rsidR="006B73A8" w:rsidRPr="003B67AA">
        <w:rPr>
          <w:rFonts w:hint="eastAsia"/>
        </w:rPr>
        <w:t>修订</w:t>
      </w:r>
      <w:r w:rsidRPr="003B67AA">
        <w:t>日期：</w:t>
      </w:r>
      <w:r w:rsidR="00D27638" w:rsidRPr="003B67AA">
        <w:rPr>
          <w:rFonts w:hint="eastAsia"/>
        </w:rPr>
        <w:t>20</w:t>
      </w:r>
      <w:r w:rsidR="00D27638" w:rsidRPr="003B67AA">
        <w:t>2</w:t>
      </w:r>
      <w:r w:rsidR="006B73A8" w:rsidRPr="003B67AA">
        <w:t>2</w:t>
      </w:r>
      <w:r w:rsidRPr="003B67AA">
        <w:rPr>
          <w:rFonts w:hint="eastAsia"/>
        </w:rPr>
        <w:t>年</w:t>
      </w:r>
      <w:r w:rsidR="002B3132" w:rsidRPr="003B67AA">
        <w:t>11</w:t>
      </w:r>
      <w:r w:rsidRPr="003B67AA">
        <w:rPr>
          <w:rFonts w:hint="eastAsia"/>
        </w:rPr>
        <w:t>月</w:t>
      </w:r>
    </w:p>
    <w:p w14:paraId="6835DF9B" w14:textId="77777777" w:rsidR="00307558" w:rsidRPr="003B67AA" w:rsidRDefault="00A230E8">
      <w:pPr>
        <w:adjustRightInd w:val="0"/>
        <w:snapToGrid w:val="0"/>
        <w:spacing w:beforeLines="100" w:before="312" w:afterLines="50" w:after="156" w:line="360" w:lineRule="auto"/>
        <w:ind w:leftChars="50" w:left="105" w:rightChars="50" w:right="105"/>
        <w:rPr>
          <w:rFonts w:cs="宋体"/>
          <w:b/>
          <w:kern w:val="0"/>
          <w:szCs w:val="21"/>
        </w:rPr>
      </w:pPr>
      <w:r w:rsidRPr="003B67AA">
        <w:rPr>
          <w:rFonts w:cs="宋体"/>
          <w:b/>
          <w:kern w:val="0"/>
          <w:szCs w:val="21"/>
        </w:rPr>
        <w:t>一、课程基本信息</w:t>
      </w:r>
    </w:p>
    <w:p w14:paraId="7E481E60" w14:textId="1C91B872" w:rsidR="0074300F" w:rsidRPr="003B67AA" w:rsidRDefault="0074300F" w:rsidP="0074300F">
      <w:pPr>
        <w:spacing w:line="320" w:lineRule="exact"/>
        <w:ind w:firstLineChars="200" w:firstLine="420"/>
      </w:pPr>
      <w:r w:rsidRPr="003B67AA">
        <w:t>1</w:t>
      </w:r>
      <w:r w:rsidRPr="003B67AA">
        <w:rPr>
          <w:rFonts w:hint="eastAsia"/>
        </w:rPr>
        <w:t>．</w:t>
      </w:r>
      <w:r w:rsidRPr="003B67AA">
        <w:t>课程</w:t>
      </w:r>
      <w:r w:rsidRPr="003B67AA">
        <w:rPr>
          <w:rFonts w:hint="eastAsia"/>
        </w:rPr>
        <w:t>编号</w:t>
      </w:r>
      <w:r w:rsidRPr="003B67AA">
        <w:t>：</w:t>
      </w:r>
      <w:r w:rsidRPr="003B67AA">
        <w:t>M301161B</w:t>
      </w:r>
    </w:p>
    <w:p w14:paraId="2FC2567E" w14:textId="77777777" w:rsidR="0074300F" w:rsidRPr="003B67AA" w:rsidRDefault="0074300F" w:rsidP="0074300F">
      <w:pPr>
        <w:spacing w:line="320" w:lineRule="exact"/>
        <w:ind w:firstLineChars="200" w:firstLine="420"/>
      </w:pPr>
      <w:r w:rsidRPr="003B67AA">
        <w:rPr>
          <w:rFonts w:hint="eastAsia"/>
        </w:rPr>
        <w:t>2</w:t>
      </w:r>
      <w:r w:rsidRPr="003B67AA">
        <w:rPr>
          <w:rFonts w:hint="eastAsia"/>
        </w:rPr>
        <w:t>．课程平台：专业教育平台</w:t>
      </w:r>
    </w:p>
    <w:p w14:paraId="4D7CDEF0" w14:textId="48D87102" w:rsidR="0074300F" w:rsidRPr="003B67AA" w:rsidRDefault="0074300F" w:rsidP="0074300F">
      <w:pPr>
        <w:spacing w:line="320" w:lineRule="exact"/>
        <w:ind w:firstLineChars="200" w:firstLine="420"/>
        <w:rPr>
          <w:bCs/>
        </w:rPr>
      </w:pPr>
      <w:r w:rsidRPr="003B67AA">
        <w:t>3</w:t>
      </w:r>
      <w:r w:rsidRPr="003B67AA">
        <w:rPr>
          <w:rFonts w:hint="eastAsia"/>
        </w:rPr>
        <w:t>．</w:t>
      </w:r>
      <w:r w:rsidRPr="003B67AA">
        <w:t>课程</w:t>
      </w:r>
      <w:r w:rsidRPr="003B67AA">
        <w:rPr>
          <w:rFonts w:hint="eastAsia"/>
        </w:rPr>
        <w:t>模块</w:t>
      </w:r>
      <w:r w:rsidRPr="003B67AA">
        <w:t>：</w:t>
      </w:r>
      <w:r w:rsidRPr="003B67AA">
        <w:rPr>
          <w:rFonts w:hint="eastAsia"/>
        </w:rPr>
        <w:t>专业核心必修课程</w:t>
      </w:r>
    </w:p>
    <w:p w14:paraId="4A817BBF" w14:textId="0F776C7D" w:rsidR="0074300F" w:rsidRPr="003B67AA" w:rsidRDefault="0074300F" w:rsidP="0074300F">
      <w:pPr>
        <w:spacing w:line="320" w:lineRule="exact"/>
        <w:ind w:firstLineChars="200" w:firstLine="420"/>
      </w:pPr>
      <w:r w:rsidRPr="003B67AA">
        <w:rPr>
          <w:rFonts w:hint="eastAsia"/>
        </w:rPr>
        <w:t>4</w:t>
      </w:r>
      <w:r w:rsidRPr="003B67AA">
        <w:rPr>
          <w:rFonts w:hint="eastAsia"/>
        </w:rPr>
        <w:t>．课程性质：</w:t>
      </w:r>
      <w:r w:rsidR="001D78FB" w:rsidRPr="003B67AA">
        <w:rPr>
          <w:rFonts w:hint="eastAsia"/>
        </w:rPr>
        <w:t>必修</w:t>
      </w:r>
    </w:p>
    <w:p w14:paraId="64753111" w14:textId="71E4263C" w:rsidR="0074300F" w:rsidRPr="003B67AA" w:rsidRDefault="0074300F" w:rsidP="0074300F">
      <w:pPr>
        <w:spacing w:line="320" w:lineRule="exact"/>
        <w:ind w:firstLineChars="200" w:firstLine="420"/>
      </w:pPr>
      <w:r w:rsidRPr="003B67AA">
        <w:rPr>
          <w:rFonts w:hint="eastAsia"/>
        </w:rPr>
        <w:t>5</w:t>
      </w:r>
      <w:r w:rsidRPr="003B67AA">
        <w:rPr>
          <w:rFonts w:hint="eastAsia"/>
        </w:rPr>
        <w:t>．</w:t>
      </w:r>
      <w:r w:rsidRPr="003B67AA">
        <w:t>学时</w:t>
      </w:r>
      <w:r w:rsidRPr="003B67AA">
        <w:t>/</w:t>
      </w:r>
      <w:r w:rsidRPr="003B67AA">
        <w:t>学分：</w:t>
      </w:r>
      <w:r w:rsidRPr="003B67AA">
        <w:t>48</w:t>
      </w:r>
      <w:r w:rsidRPr="003B67AA">
        <w:rPr>
          <w:rFonts w:hint="eastAsia"/>
        </w:rPr>
        <w:t>/</w:t>
      </w:r>
      <w:r w:rsidRPr="003B67AA">
        <w:t>3</w:t>
      </w:r>
    </w:p>
    <w:p w14:paraId="7EE83B7A" w14:textId="0AE2A809" w:rsidR="0074300F" w:rsidRPr="003B67AA" w:rsidRDefault="0074300F" w:rsidP="0074300F">
      <w:pPr>
        <w:spacing w:line="320" w:lineRule="exact"/>
        <w:ind w:firstLineChars="200" w:firstLine="420"/>
      </w:pPr>
      <w:r w:rsidRPr="003B67AA">
        <w:rPr>
          <w:rFonts w:hint="eastAsia"/>
        </w:rPr>
        <w:t>6</w:t>
      </w:r>
      <w:r w:rsidRPr="003B67AA">
        <w:rPr>
          <w:rFonts w:hint="eastAsia"/>
        </w:rPr>
        <w:t>．</w:t>
      </w:r>
      <w:r w:rsidRPr="003B67AA">
        <w:t>先修课程：</w:t>
      </w:r>
      <w:r w:rsidRPr="003B67AA">
        <w:rPr>
          <w:szCs w:val="21"/>
        </w:rPr>
        <w:t>概率论</w:t>
      </w:r>
      <w:r w:rsidRPr="003B67AA">
        <w:rPr>
          <w:rFonts w:hint="eastAsia"/>
          <w:szCs w:val="21"/>
        </w:rPr>
        <w:t>与数理统计（</w:t>
      </w:r>
      <w:r w:rsidRPr="003B67AA">
        <w:rPr>
          <w:rFonts w:hint="eastAsia"/>
          <w:szCs w:val="21"/>
        </w:rPr>
        <w:t>B</w:t>
      </w:r>
      <w:r w:rsidRPr="003B67AA">
        <w:rPr>
          <w:rFonts w:hint="eastAsia"/>
          <w:szCs w:val="21"/>
        </w:rPr>
        <w:t>）</w:t>
      </w:r>
      <w:r w:rsidRPr="003B67AA">
        <w:rPr>
          <w:szCs w:val="21"/>
        </w:rPr>
        <w:t>，</w:t>
      </w:r>
      <w:r w:rsidRPr="003B67AA">
        <w:rPr>
          <w:rFonts w:hint="eastAsia"/>
          <w:kern w:val="0"/>
          <w:szCs w:val="21"/>
        </w:rPr>
        <w:t>线性</w:t>
      </w:r>
      <w:r w:rsidRPr="003B67AA">
        <w:rPr>
          <w:kern w:val="0"/>
          <w:szCs w:val="21"/>
        </w:rPr>
        <w:t>代数</w:t>
      </w:r>
      <w:r w:rsidRPr="003B67AA">
        <w:rPr>
          <w:szCs w:val="21"/>
        </w:rPr>
        <w:t>，</w:t>
      </w:r>
      <w:r w:rsidRPr="003B67AA">
        <w:rPr>
          <w:rFonts w:hint="eastAsia"/>
          <w:szCs w:val="21"/>
        </w:rPr>
        <w:t>人工智能基础</w:t>
      </w:r>
    </w:p>
    <w:p w14:paraId="2E3EC383" w14:textId="782841BC" w:rsidR="0074300F" w:rsidRPr="003B67AA" w:rsidRDefault="0074300F" w:rsidP="0074300F">
      <w:pPr>
        <w:spacing w:line="320" w:lineRule="exact"/>
        <w:ind w:firstLineChars="200" w:firstLine="420"/>
      </w:pPr>
      <w:r w:rsidRPr="003B67AA">
        <w:rPr>
          <w:rFonts w:hint="eastAsia"/>
        </w:rPr>
        <w:t>7</w:t>
      </w:r>
      <w:r w:rsidRPr="003B67AA">
        <w:rPr>
          <w:rFonts w:hint="eastAsia"/>
        </w:rPr>
        <w:t>．</w:t>
      </w:r>
      <w:r w:rsidRPr="003B67AA">
        <w:t>适用专业：</w:t>
      </w:r>
      <w:r w:rsidRPr="003B67AA">
        <w:rPr>
          <w:rFonts w:hint="eastAsia"/>
        </w:rPr>
        <w:t>信息工程</w:t>
      </w:r>
    </w:p>
    <w:p w14:paraId="2C5CC6EC" w14:textId="38DF4CBC" w:rsidR="0074300F" w:rsidRPr="003B67AA" w:rsidRDefault="0074300F" w:rsidP="0074300F">
      <w:pPr>
        <w:ind w:firstLineChars="200" w:firstLine="420"/>
        <w:rPr>
          <w:bCs/>
          <w:szCs w:val="21"/>
        </w:rPr>
      </w:pPr>
      <w:r w:rsidRPr="003B67AA">
        <w:rPr>
          <w:rFonts w:hint="eastAsia"/>
        </w:rPr>
        <w:t>8</w:t>
      </w:r>
      <w:r w:rsidRPr="003B67AA">
        <w:rPr>
          <w:rFonts w:hint="eastAsia"/>
        </w:rPr>
        <w:t>．</w:t>
      </w:r>
      <w:r w:rsidRPr="003B67AA">
        <w:t>教学单位名称</w:t>
      </w:r>
      <w:r w:rsidRPr="003B67AA">
        <w:rPr>
          <w:rFonts w:hint="eastAsia"/>
        </w:rPr>
        <w:t>：电信学院网络与安全教学团队</w:t>
      </w:r>
    </w:p>
    <w:p w14:paraId="37D38760" w14:textId="77777777" w:rsidR="00307558" w:rsidRPr="003B67AA" w:rsidRDefault="00A230E8">
      <w:pPr>
        <w:adjustRightInd w:val="0"/>
        <w:snapToGrid w:val="0"/>
        <w:spacing w:beforeLines="100" w:before="312" w:afterLines="50" w:after="156" w:line="360" w:lineRule="auto"/>
        <w:ind w:leftChars="50" w:left="105" w:rightChars="50" w:right="105"/>
        <w:rPr>
          <w:rFonts w:cs="宋体"/>
          <w:b/>
          <w:kern w:val="0"/>
          <w:szCs w:val="21"/>
        </w:rPr>
      </w:pPr>
      <w:r w:rsidRPr="003B67AA">
        <w:rPr>
          <w:rFonts w:cs="宋体"/>
          <w:b/>
          <w:kern w:val="0"/>
          <w:szCs w:val="21"/>
        </w:rPr>
        <w:t>二、课程教学目标</w:t>
      </w:r>
    </w:p>
    <w:p w14:paraId="17A574A7" w14:textId="7F261AD6" w:rsidR="00C741B0" w:rsidRPr="003B67AA" w:rsidRDefault="0074300F" w:rsidP="004D037C">
      <w:pPr>
        <w:adjustRightInd w:val="0"/>
        <w:snapToGrid w:val="0"/>
        <w:ind w:leftChars="50" w:left="105" w:rightChars="50" w:right="105" w:firstLineChars="200" w:firstLine="422"/>
        <w:jc w:val="left"/>
        <w:rPr>
          <w:szCs w:val="21"/>
        </w:rPr>
      </w:pPr>
      <w:r w:rsidRPr="003B67AA">
        <w:rPr>
          <w:rFonts w:hint="eastAsia"/>
          <w:b/>
          <w:szCs w:val="21"/>
        </w:rPr>
        <w:t>课程目标</w:t>
      </w:r>
      <w:r w:rsidRPr="003B67AA">
        <w:rPr>
          <w:rFonts w:hint="eastAsia"/>
          <w:b/>
          <w:szCs w:val="21"/>
        </w:rPr>
        <w:t>1</w:t>
      </w:r>
      <w:r w:rsidRPr="003B67AA">
        <w:rPr>
          <w:rFonts w:hint="eastAsia"/>
          <w:b/>
          <w:szCs w:val="21"/>
        </w:rPr>
        <w:t>：</w:t>
      </w:r>
      <w:proofErr w:type="gramStart"/>
      <w:r w:rsidR="004D037C" w:rsidRPr="003B67AA">
        <w:rPr>
          <w:rFonts w:hint="eastAsia"/>
          <w:szCs w:val="21"/>
        </w:rPr>
        <w:t>理解自言语言处理</w:t>
      </w:r>
      <w:proofErr w:type="gramEnd"/>
      <w:r w:rsidR="004D037C" w:rsidRPr="003B67AA">
        <w:rPr>
          <w:rFonts w:hint="eastAsia"/>
          <w:szCs w:val="21"/>
        </w:rPr>
        <w:t>的基本概念与基本方法；</w:t>
      </w:r>
      <w:r w:rsidR="00C741B0" w:rsidRPr="003B67AA">
        <w:rPr>
          <w:rFonts w:hint="eastAsia"/>
          <w:szCs w:val="21"/>
        </w:rPr>
        <w:t>掌握自然语言处理中的词向量的构造和使用方法</w:t>
      </w:r>
      <w:r w:rsidR="004D037C" w:rsidRPr="003B67AA">
        <w:rPr>
          <w:rFonts w:hint="eastAsia"/>
          <w:szCs w:val="21"/>
        </w:rPr>
        <w:t>；掌握自然语言处理中深度学习的基本原理和使用方法；</w:t>
      </w:r>
      <w:r w:rsidR="00C741B0" w:rsidRPr="003B67AA">
        <w:rPr>
          <w:rFonts w:hint="eastAsia"/>
          <w:szCs w:val="21"/>
        </w:rPr>
        <w:t>掌握基于</w:t>
      </w:r>
      <w:r w:rsidR="00C741B0" w:rsidRPr="003B67AA">
        <w:rPr>
          <w:rFonts w:hint="eastAsia"/>
          <w:szCs w:val="21"/>
        </w:rPr>
        <w:t>RNN</w:t>
      </w:r>
      <w:r w:rsidR="00C741B0" w:rsidRPr="003B67AA">
        <w:rPr>
          <w:rFonts w:hint="eastAsia"/>
          <w:szCs w:val="21"/>
        </w:rPr>
        <w:t>，</w:t>
      </w:r>
      <w:r w:rsidR="00C741B0" w:rsidRPr="003B67AA">
        <w:rPr>
          <w:rFonts w:hint="eastAsia"/>
          <w:szCs w:val="21"/>
        </w:rPr>
        <w:t>CNN</w:t>
      </w:r>
      <w:r w:rsidR="00C741B0" w:rsidRPr="003B67AA">
        <w:rPr>
          <w:rFonts w:hint="eastAsia"/>
          <w:szCs w:val="21"/>
        </w:rPr>
        <w:t>等方法实现文本标注，文本分类，实体关系抽取等任务的方法。</w:t>
      </w:r>
      <w:r w:rsidR="00C741B0" w:rsidRPr="003B67AA">
        <w:rPr>
          <w:rFonts w:hint="eastAsia"/>
          <w:szCs w:val="21"/>
        </w:rPr>
        <w:t xml:space="preserve"> </w:t>
      </w:r>
    </w:p>
    <w:p w14:paraId="4F36CA64" w14:textId="377CE4C5" w:rsidR="00307558" w:rsidRPr="003B67AA" w:rsidRDefault="0074300F">
      <w:pPr>
        <w:adjustRightInd w:val="0"/>
        <w:snapToGrid w:val="0"/>
        <w:ind w:leftChars="50" w:left="105" w:rightChars="50" w:right="105" w:firstLineChars="200" w:firstLine="422"/>
        <w:jc w:val="left"/>
        <w:rPr>
          <w:rFonts w:cs="宋体"/>
          <w:szCs w:val="21"/>
        </w:rPr>
      </w:pPr>
      <w:r w:rsidRPr="003B67AA">
        <w:rPr>
          <w:rFonts w:hint="eastAsia"/>
          <w:b/>
          <w:szCs w:val="21"/>
        </w:rPr>
        <w:t>课程目标</w:t>
      </w:r>
      <w:r w:rsidR="004D037C" w:rsidRPr="003B67AA">
        <w:rPr>
          <w:b/>
          <w:szCs w:val="21"/>
        </w:rPr>
        <w:t>2</w:t>
      </w:r>
      <w:r w:rsidRPr="003B67AA">
        <w:rPr>
          <w:rFonts w:hint="eastAsia"/>
          <w:b/>
          <w:szCs w:val="21"/>
        </w:rPr>
        <w:t>：</w:t>
      </w:r>
      <w:r w:rsidR="00C741B0" w:rsidRPr="003B67AA">
        <w:rPr>
          <w:rFonts w:hint="eastAsia"/>
          <w:szCs w:val="21"/>
        </w:rPr>
        <w:t>能够基于</w:t>
      </w:r>
      <w:r w:rsidR="008802F6" w:rsidRPr="003B67AA">
        <w:rPr>
          <w:rFonts w:hint="eastAsia"/>
          <w:szCs w:val="21"/>
        </w:rPr>
        <w:t>开源框架平台，解决自然</w:t>
      </w:r>
      <w:r w:rsidR="00C741B0" w:rsidRPr="003B67AA">
        <w:rPr>
          <w:rFonts w:hint="eastAsia"/>
          <w:szCs w:val="21"/>
        </w:rPr>
        <w:t>语言处理中某一类实际应用问题</w:t>
      </w:r>
      <w:r w:rsidR="008802F6" w:rsidRPr="003B67AA">
        <w:rPr>
          <w:rFonts w:hint="eastAsia"/>
          <w:szCs w:val="21"/>
        </w:rPr>
        <w:t>，包括文本生成、图像语义生成、情感分析、机器翻译、问答等</w:t>
      </w:r>
      <w:r w:rsidR="00C741B0" w:rsidRPr="003B67AA">
        <w:rPr>
          <w:rFonts w:hint="eastAsia"/>
          <w:szCs w:val="21"/>
        </w:rPr>
        <w:t>。</w:t>
      </w:r>
      <w:r w:rsidRPr="003B67AA">
        <w:rPr>
          <w:rFonts w:hint="eastAsia"/>
          <w:szCs w:val="21"/>
        </w:rPr>
        <w:t>通过研究和解决实践问题，提升为社会创造价值的能力。</w:t>
      </w:r>
    </w:p>
    <w:p w14:paraId="03FF4DFA" w14:textId="77777777" w:rsidR="00307558" w:rsidRPr="003B67AA" w:rsidRDefault="00307558">
      <w:pPr>
        <w:adjustRightInd w:val="0"/>
        <w:snapToGrid w:val="0"/>
        <w:ind w:leftChars="50" w:left="105" w:rightChars="50" w:right="105" w:firstLineChars="200" w:firstLine="420"/>
        <w:jc w:val="left"/>
        <w:rPr>
          <w:rFonts w:cs="宋体"/>
          <w:szCs w:val="21"/>
        </w:rPr>
      </w:pPr>
    </w:p>
    <w:p w14:paraId="745F15A8" w14:textId="77777777" w:rsidR="00307558" w:rsidRPr="003B67AA" w:rsidRDefault="00A230E8">
      <w:pPr>
        <w:spacing w:beforeLines="50" w:before="156" w:afterLines="50" w:after="156"/>
        <w:rPr>
          <w:b/>
        </w:rPr>
      </w:pPr>
      <w:r w:rsidRPr="003B67AA">
        <w:rPr>
          <w:rFonts w:hint="eastAsia"/>
          <w:b/>
        </w:rPr>
        <w:t>三、课程目标和</w:t>
      </w:r>
      <w:r w:rsidRPr="003B67AA">
        <w:rPr>
          <w:b/>
        </w:rPr>
        <w:t>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3402"/>
        <w:gridCol w:w="759"/>
      </w:tblGrid>
      <w:tr w:rsidR="003B67AA" w:rsidRPr="003B67AA" w14:paraId="72E1F114" w14:textId="77777777" w:rsidTr="0042674A">
        <w:trPr>
          <w:jc w:val="center"/>
        </w:trPr>
        <w:tc>
          <w:tcPr>
            <w:tcW w:w="4361" w:type="dxa"/>
            <w:shd w:val="clear" w:color="auto" w:fill="BFBFBF" w:themeFill="background1" w:themeFillShade="BF"/>
            <w:vAlign w:val="center"/>
          </w:tcPr>
          <w:p w14:paraId="701EC981" w14:textId="77777777" w:rsidR="008802F6" w:rsidRPr="003B67AA" w:rsidRDefault="008802F6" w:rsidP="0042674A">
            <w:pPr>
              <w:jc w:val="center"/>
              <w:rPr>
                <w:rFonts w:asciiTheme="minorEastAsia" w:hAnsiTheme="minorEastAsia"/>
                <w:b/>
                <w:szCs w:val="21"/>
              </w:rPr>
            </w:pPr>
            <w:r w:rsidRPr="003B67AA">
              <w:rPr>
                <w:rFonts w:asciiTheme="minorEastAsia" w:hAnsiTheme="minorEastAsia" w:hint="eastAsia"/>
                <w:b/>
                <w:bCs/>
                <w:kern w:val="24"/>
                <w:szCs w:val="21"/>
              </w:rPr>
              <w:t>毕业要求</w:t>
            </w:r>
          </w:p>
        </w:tc>
        <w:tc>
          <w:tcPr>
            <w:tcW w:w="3402" w:type="dxa"/>
            <w:shd w:val="clear" w:color="auto" w:fill="BFBFBF" w:themeFill="background1" w:themeFillShade="BF"/>
            <w:vAlign w:val="center"/>
          </w:tcPr>
          <w:p w14:paraId="68255A5E" w14:textId="77777777" w:rsidR="008802F6" w:rsidRPr="003B67AA" w:rsidRDefault="008802F6" w:rsidP="0042674A">
            <w:pPr>
              <w:jc w:val="center"/>
              <w:rPr>
                <w:rFonts w:asciiTheme="minorEastAsia" w:hAnsiTheme="minorEastAsia"/>
                <w:b/>
                <w:szCs w:val="21"/>
              </w:rPr>
            </w:pPr>
            <w:r w:rsidRPr="003B67AA">
              <w:rPr>
                <w:rFonts w:asciiTheme="minorEastAsia" w:hAnsiTheme="minorEastAsia" w:hint="eastAsia"/>
                <w:b/>
                <w:bCs/>
                <w:kern w:val="24"/>
                <w:szCs w:val="21"/>
              </w:rPr>
              <w:t>毕业要求指标点</w:t>
            </w:r>
          </w:p>
        </w:tc>
        <w:tc>
          <w:tcPr>
            <w:tcW w:w="759" w:type="dxa"/>
            <w:shd w:val="clear" w:color="auto" w:fill="BFBFBF" w:themeFill="background1" w:themeFillShade="BF"/>
            <w:vAlign w:val="center"/>
          </w:tcPr>
          <w:p w14:paraId="7C08A654" w14:textId="77777777" w:rsidR="008802F6" w:rsidRPr="003B67AA" w:rsidRDefault="008802F6" w:rsidP="0042674A">
            <w:pPr>
              <w:jc w:val="center"/>
              <w:rPr>
                <w:rFonts w:asciiTheme="minorEastAsia" w:hAnsiTheme="minorEastAsia"/>
                <w:b/>
                <w:szCs w:val="21"/>
              </w:rPr>
            </w:pPr>
            <w:r w:rsidRPr="003B67AA">
              <w:rPr>
                <w:rFonts w:asciiTheme="minorEastAsia" w:hAnsiTheme="minorEastAsia" w:hint="eastAsia"/>
                <w:b/>
                <w:bCs/>
                <w:kern w:val="24"/>
                <w:szCs w:val="21"/>
              </w:rPr>
              <w:t>课程目标</w:t>
            </w:r>
          </w:p>
        </w:tc>
      </w:tr>
      <w:tr w:rsidR="003B67AA" w:rsidRPr="003B67AA" w14:paraId="34B74AB1" w14:textId="77777777" w:rsidTr="008802F6">
        <w:trPr>
          <w:jc w:val="center"/>
        </w:trPr>
        <w:tc>
          <w:tcPr>
            <w:tcW w:w="4361" w:type="dxa"/>
            <w:shd w:val="clear" w:color="auto" w:fill="auto"/>
            <w:vAlign w:val="center"/>
          </w:tcPr>
          <w:p w14:paraId="60EA832D" w14:textId="0AF34DA4" w:rsidR="008802F6" w:rsidRPr="003B67AA" w:rsidRDefault="0074300F" w:rsidP="00FE0ECB">
            <w:pPr>
              <w:rPr>
                <w:rFonts w:asciiTheme="minorEastAsia" w:hAnsiTheme="minorEastAsia"/>
                <w:szCs w:val="21"/>
              </w:rPr>
            </w:pPr>
            <w:r w:rsidRPr="003B67AA">
              <w:rPr>
                <w:rFonts w:asciiTheme="minorEastAsia" w:hAnsiTheme="minorEastAsia"/>
                <w:bCs/>
                <w:kern w:val="24"/>
                <w:szCs w:val="21"/>
              </w:rPr>
              <w:t>2</w:t>
            </w:r>
            <w:r w:rsidR="008802F6" w:rsidRPr="003B67AA">
              <w:rPr>
                <w:rFonts w:asciiTheme="minorEastAsia" w:hAnsiTheme="minorEastAsia" w:hint="eastAsia"/>
                <w:bCs/>
                <w:kern w:val="24"/>
                <w:szCs w:val="21"/>
              </w:rPr>
              <w:t>.</w:t>
            </w:r>
            <w:r w:rsidRPr="003B67AA">
              <w:rPr>
                <w:rFonts w:hint="eastAsia"/>
                <w:bCs/>
                <w:szCs w:val="21"/>
                <w:lang w:val="x-none" w:eastAsia="x-none"/>
              </w:rPr>
              <w:t xml:space="preserve"> </w:t>
            </w:r>
            <w:r w:rsidRPr="003B67AA">
              <w:rPr>
                <w:rFonts w:hint="eastAsia"/>
                <w:bCs/>
                <w:szCs w:val="21"/>
                <w:lang w:val="x-none" w:eastAsia="x-none"/>
              </w:rPr>
              <w:t>工程知识：能够应用数学、自然科学、工程基础和专业知识的基本原理，将信息复杂工程问题抽象为数学、物理问题，选择适当的模型进行描述，对模型进行分析求解。</w:t>
            </w:r>
          </w:p>
        </w:tc>
        <w:tc>
          <w:tcPr>
            <w:tcW w:w="3402" w:type="dxa"/>
            <w:shd w:val="clear" w:color="auto" w:fill="auto"/>
            <w:vAlign w:val="center"/>
          </w:tcPr>
          <w:p w14:paraId="1FB73961" w14:textId="590660ED" w:rsidR="008802F6" w:rsidRPr="003B67AA" w:rsidRDefault="0074300F" w:rsidP="00FE0ECB">
            <w:pPr>
              <w:rPr>
                <w:rFonts w:asciiTheme="minorEastAsia" w:hAnsiTheme="minorEastAsia"/>
                <w:szCs w:val="21"/>
              </w:rPr>
            </w:pPr>
            <w:r w:rsidRPr="003B67AA">
              <w:rPr>
                <w:rFonts w:asciiTheme="minorEastAsia" w:hAnsiTheme="minorEastAsia"/>
                <w:bCs/>
                <w:kern w:val="24"/>
                <w:szCs w:val="21"/>
              </w:rPr>
              <w:t>2</w:t>
            </w:r>
            <w:r w:rsidR="008802F6" w:rsidRPr="003B67AA">
              <w:rPr>
                <w:rFonts w:asciiTheme="minorEastAsia" w:hAnsiTheme="minorEastAsia" w:hint="eastAsia"/>
                <w:bCs/>
                <w:kern w:val="24"/>
                <w:szCs w:val="21"/>
              </w:rPr>
              <w:t>.3</w:t>
            </w:r>
            <w:proofErr w:type="spellStart"/>
            <w:r w:rsidRPr="003B67AA">
              <w:rPr>
                <w:rFonts w:hint="eastAsia"/>
                <w:bCs/>
                <w:szCs w:val="21"/>
                <w:lang w:val="x-none" w:eastAsia="x-none"/>
              </w:rPr>
              <w:t>将数学、自然科学、工程基础和专业知识用于工程问题的计算分析</w:t>
            </w:r>
            <w:proofErr w:type="spellEnd"/>
            <w:r w:rsidRPr="003B67AA">
              <w:rPr>
                <w:rFonts w:hint="eastAsia"/>
                <w:bCs/>
                <w:szCs w:val="21"/>
                <w:lang w:val="x-none" w:eastAsia="x-none"/>
              </w:rPr>
              <w:t>。</w:t>
            </w:r>
          </w:p>
        </w:tc>
        <w:tc>
          <w:tcPr>
            <w:tcW w:w="759" w:type="dxa"/>
            <w:shd w:val="clear" w:color="auto" w:fill="auto"/>
            <w:vAlign w:val="center"/>
          </w:tcPr>
          <w:p w14:paraId="53210485" w14:textId="278832B1" w:rsidR="008802F6" w:rsidRPr="003B67AA" w:rsidRDefault="008802F6" w:rsidP="00FE0ECB">
            <w:pPr>
              <w:jc w:val="center"/>
              <w:rPr>
                <w:rFonts w:asciiTheme="minorEastAsia" w:hAnsiTheme="minorEastAsia"/>
                <w:szCs w:val="21"/>
              </w:rPr>
            </w:pPr>
            <w:r w:rsidRPr="003B67AA">
              <w:rPr>
                <w:rFonts w:asciiTheme="minorEastAsia" w:hAnsiTheme="minorEastAsia"/>
                <w:bCs/>
                <w:kern w:val="24"/>
                <w:szCs w:val="21"/>
              </w:rPr>
              <w:t>1</w:t>
            </w:r>
            <w:r w:rsidR="0074300F" w:rsidRPr="003B67AA">
              <w:rPr>
                <w:rFonts w:asciiTheme="minorEastAsia" w:hAnsiTheme="minorEastAsia" w:hint="eastAsia"/>
                <w:bCs/>
                <w:kern w:val="24"/>
                <w:szCs w:val="21"/>
              </w:rPr>
              <w:t>，2</w:t>
            </w:r>
          </w:p>
        </w:tc>
      </w:tr>
      <w:tr w:rsidR="003B67AA" w:rsidRPr="003B67AA" w14:paraId="420698CF" w14:textId="77777777" w:rsidTr="008802F6">
        <w:trPr>
          <w:jc w:val="center"/>
        </w:trPr>
        <w:tc>
          <w:tcPr>
            <w:tcW w:w="4361" w:type="dxa"/>
            <w:shd w:val="clear" w:color="auto" w:fill="auto"/>
            <w:vAlign w:val="center"/>
          </w:tcPr>
          <w:p w14:paraId="76B9431C" w14:textId="2BAF3AD0" w:rsidR="008802F6" w:rsidRPr="003B67AA" w:rsidRDefault="0074300F" w:rsidP="00FE0ECB">
            <w:pPr>
              <w:rPr>
                <w:rFonts w:asciiTheme="minorEastAsia" w:hAnsiTheme="minorEastAsia"/>
                <w:szCs w:val="21"/>
              </w:rPr>
            </w:pPr>
            <w:r w:rsidRPr="003B67AA">
              <w:rPr>
                <w:bCs/>
                <w:szCs w:val="21"/>
                <w:lang w:val="x-none" w:eastAsia="x-none"/>
              </w:rPr>
              <w:t xml:space="preserve">6. </w:t>
            </w:r>
            <w:r w:rsidRPr="003B67AA">
              <w:rPr>
                <w:rFonts w:hint="eastAsia"/>
                <w:bCs/>
                <w:szCs w:val="21"/>
                <w:lang w:val="x-none" w:eastAsia="x-none"/>
              </w:rPr>
              <w:t>使用现代工具：能够选择与使用适合的现代信息处理技术资源和设计工具，对于信息复杂工程问题进行预测和模拟，并理解所用工具和技术资源的局限性。</w:t>
            </w:r>
          </w:p>
        </w:tc>
        <w:tc>
          <w:tcPr>
            <w:tcW w:w="3402" w:type="dxa"/>
            <w:shd w:val="clear" w:color="auto" w:fill="auto"/>
            <w:vAlign w:val="center"/>
          </w:tcPr>
          <w:p w14:paraId="3C508F12" w14:textId="0DB6827C" w:rsidR="008802F6" w:rsidRPr="003B67AA" w:rsidRDefault="0074300F" w:rsidP="00FE0ECB">
            <w:pPr>
              <w:rPr>
                <w:rFonts w:asciiTheme="minorEastAsia" w:hAnsiTheme="minorEastAsia"/>
                <w:szCs w:val="21"/>
              </w:rPr>
            </w:pPr>
            <w:r w:rsidRPr="003B67AA">
              <w:rPr>
                <w:rFonts w:asciiTheme="minorEastAsia" w:hAnsiTheme="minorEastAsia" w:hint="eastAsia"/>
                <w:bCs/>
                <w:kern w:val="24"/>
                <w:szCs w:val="21"/>
              </w:rPr>
              <w:t>6.2能够开发、选择与使用恰当的技术、资源和现代工具，进行复杂工程问题的预测与模拟。</w:t>
            </w:r>
          </w:p>
        </w:tc>
        <w:tc>
          <w:tcPr>
            <w:tcW w:w="759" w:type="dxa"/>
            <w:shd w:val="clear" w:color="auto" w:fill="auto"/>
            <w:vAlign w:val="center"/>
          </w:tcPr>
          <w:p w14:paraId="798D6FCA" w14:textId="04DB814B" w:rsidR="008802F6" w:rsidRPr="003B67AA" w:rsidRDefault="0074300F" w:rsidP="00FE0ECB">
            <w:pPr>
              <w:jc w:val="center"/>
              <w:rPr>
                <w:rFonts w:asciiTheme="minorEastAsia" w:hAnsiTheme="minorEastAsia"/>
                <w:szCs w:val="21"/>
              </w:rPr>
            </w:pPr>
            <w:r w:rsidRPr="003B67AA">
              <w:rPr>
                <w:rFonts w:asciiTheme="minorEastAsia" w:hAnsiTheme="minorEastAsia"/>
                <w:bCs/>
                <w:kern w:val="24"/>
                <w:szCs w:val="21"/>
              </w:rPr>
              <w:t>1</w:t>
            </w:r>
            <w:r w:rsidRPr="003B67AA">
              <w:rPr>
                <w:rFonts w:asciiTheme="minorEastAsia" w:hAnsiTheme="minorEastAsia" w:hint="eastAsia"/>
                <w:bCs/>
                <w:kern w:val="24"/>
                <w:szCs w:val="21"/>
              </w:rPr>
              <w:t>，</w:t>
            </w:r>
            <w:r w:rsidR="008802F6" w:rsidRPr="003B67AA">
              <w:rPr>
                <w:rFonts w:asciiTheme="minorEastAsia" w:hAnsiTheme="minorEastAsia"/>
                <w:bCs/>
                <w:kern w:val="24"/>
                <w:szCs w:val="21"/>
              </w:rPr>
              <w:t>2</w:t>
            </w:r>
          </w:p>
        </w:tc>
      </w:tr>
      <w:tr w:rsidR="003B67AA" w:rsidRPr="003B67AA" w14:paraId="07EDD755" w14:textId="77777777" w:rsidTr="008802F6">
        <w:trPr>
          <w:jc w:val="center"/>
        </w:trPr>
        <w:tc>
          <w:tcPr>
            <w:tcW w:w="4361" w:type="dxa"/>
            <w:shd w:val="clear" w:color="auto" w:fill="auto"/>
            <w:vAlign w:val="center"/>
          </w:tcPr>
          <w:p w14:paraId="1C6C1610" w14:textId="385AE493" w:rsidR="008802F6" w:rsidRPr="003B67AA" w:rsidRDefault="0074300F" w:rsidP="00FE0ECB">
            <w:pPr>
              <w:rPr>
                <w:rFonts w:asciiTheme="minorEastAsia" w:hAnsiTheme="minorEastAsia"/>
                <w:bCs/>
                <w:kern w:val="24"/>
                <w:szCs w:val="21"/>
              </w:rPr>
            </w:pPr>
            <w:r w:rsidRPr="003B67AA">
              <w:rPr>
                <w:rFonts w:asciiTheme="minorEastAsia" w:hAnsiTheme="minorEastAsia" w:hint="eastAsia"/>
                <w:bCs/>
                <w:kern w:val="24"/>
                <w:szCs w:val="21"/>
              </w:rPr>
              <w:lastRenderedPageBreak/>
              <w:t>9. 职业规范：具有人文社会科学素养，具有社会主义核心价值观和社会责任感，能够在工程实践中理解并遵守工程职业道德和规范，履行责任。</w:t>
            </w:r>
          </w:p>
        </w:tc>
        <w:tc>
          <w:tcPr>
            <w:tcW w:w="3402" w:type="dxa"/>
            <w:shd w:val="clear" w:color="auto" w:fill="auto"/>
            <w:vAlign w:val="center"/>
          </w:tcPr>
          <w:p w14:paraId="79972AEB" w14:textId="2F15B6CA" w:rsidR="008802F6" w:rsidRPr="003B67AA" w:rsidRDefault="0074300F" w:rsidP="00FE0ECB">
            <w:pPr>
              <w:rPr>
                <w:rFonts w:asciiTheme="minorEastAsia" w:hAnsiTheme="minorEastAsia"/>
                <w:szCs w:val="21"/>
              </w:rPr>
            </w:pPr>
            <w:r w:rsidRPr="003B67AA">
              <w:rPr>
                <w:rFonts w:asciiTheme="minorEastAsia" w:hAnsiTheme="minorEastAsia" w:hint="eastAsia"/>
                <w:bCs/>
                <w:kern w:val="24"/>
                <w:szCs w:val="21"/>
              </w:rPr>
              <w:t>9.1 具备人文社会科学素养，理解应担负的社会责任，愿意为社会服务。</w:t>
            </w:r>
          </w:p>
        </w:tc>
        <w:tc>
          <w:tcPr>
            <w:tcW w:w="759" w:type="dxa"/>
            <w:shd w:val="clear" w:color="auto" w:fill="auto"/>
            <w:vAlign w:val="center"/>
          </w:tcPr>
          <w:p w14:paraId="375661AC" w14:textId="41DA33F1" w:rsidR="008802F6" w:rsidRPr="003B67AA" w:rsidRDefault="004D037C" w:rsidP="00FE0ECB">
            <w:pPr>
              <w:jc w:val="center"/>
              <w:rPr>
                <w:rFonts w:asciiTheme="minorEastAsia" w:hAnsiTheme="minorEastAsia"/>
                <w:szCs w:val="21"/>
              </w:rPr>
            </w:pPr>
            <w:r w:rsidRPr="003B67AA">
              <w:rPr>
                <w:rFonts w:asciiTheme="minorEastAsia" w:hAnsiTheme="minorEastAsia"/>
                <w:bCs/>
                <w:kern w:val="24"/>
                <w:szCs w:val="21"/>
              </w:rPr>
              <w:t>2</w:t>
            </w:r>
          </w:p>
        </w:tc>
      </w:tr>
    </w:tbl>
    <w:p w14:paraId="47AA69F2" w14:textId="77777777" w:rsidR="00282AF6" w:rsidRPr="003B67AA" w:rsidRDefault="00282AF6" w:rsidP="00282AF6">
      <w:pPr>
        <w:spacing w:beforeLines="50" w:before="156" w:afterLines="50" w:after="156" w:line="320" w:lineRule="exact"/>
        <w:rPr>
          <w:b/>
        </w:rPr>
      </w:pPr>
      <w:r w:rsidRPr="003B67AA">
        <w:rPr>
          <w:rFonts w:hint="eastAsia"/>
          <w:b/>
        </w:rPr>
        <w:t>四、</w:t>
      </w:r>
      <w:proofErr w:type="gramStart"/>
      <w:r w:rsidRPr="003B67AA">
        <w:rPr>
          <w:rFonts w:hint="eastAsia"/>
          <w:b/>
        </w:rPr>
        <w:t>课程思政育人</w:t>
      </w:r>
      <w:proofErr w:type="gramEnd"/>
      <w:r w:rsidRPr="003B67AA">
        <w:rPr>
          <w:b/>
        </w:rPr>
        <w:t>目标</w:t>
      </w:r>
    </w:p>
    <w:p w14:paraId="6FAF3749" w14:textId="44E51519" w:rsidR="00282AF6" w:rsidRPr="003B67AA" w:rsidRDefault="00282AF6" w:rsidP="00282AF6">
      <w:pPr>
        <w:spacing w:line="320" w:lineRule="exact"/>
        <w:ind w:firstLineChars="200" w:firstLine="422"/>
      </w:pPr>
      <w:r w:rsidRPr="003B67AA">
        <w:rPr>
          <w:rFonts w:cs="宋体" w:hint="eastAsia"/>
          <w:b/>
          <w:bCs/>
        </w:rPr>
        <w:t>目标</w:t>
      </w:r>
      <w:r w:rsidRPr="003B67AA">
        <w:rPr>
          <w:rFonts w:cs="宋体"/>
          <w:b/>
          <w:bCs/>
        </w:rPr>
        <w:t>1.</w:t>
      </w:r>
      <w:r w:rsidRPr="003B67AA">
        <w:rPr>
          <w:rFonts w:cs="宋体" w:hint="eastAsia"/>
          <w:b/>
          <w:bCs/>
        </w:rPr>
        <w:t xml:space="preserve"> </w:t>
      </w:r>
      <w:r w:rsidRPr="003B67AA">
        <w:rPr>
          <w:rFonts w:hint="eastAsia"/>
        </w:rPr>
        <w:t>介绍课程技术发展史，特别是有关方面的国家重大科技成果，让学生们树立正确理想信念，服务于国家重大战略。</w:t>
      </w:r>
    </w:p>
    <w:p w14:paraId="60FEE411" w14:textId="46E3E9EF" w:rsidR="00282AF6" w:rsidRPr="003B67AA" w:rsidRDefault="00282AF6" w:rsidP="00282AF6">
      <w:pPr>
        <w:spacing w:line="320" w:lineRule="exact"/>
        <w:ind w:firstLineChars="200" w:firstLine="422"/>
        <w:rPr>
          <w:rFonts w:ascii="宋体" w:hAnsi="宋体"/>
        </w:rPr>
      </w:pPr>
      <w:r w:rsidRPr="003B67AA">
        <w:rPr>
          <w:rFonts w:cs="宋体" w:hint="eastAsia"/>
          <w:b/>
          <w:bCs/>
        </w:rPr>
        <w:t>目标</w:t>
      </w:r>
      <w:r w:rsidRPr="003B67AA">
        <w:rPr>
          <w:rFonts w:cs="宋体" w:hint="eastAsia"/>
          <w:b/>
          <w:bCs/>
        </w:rPr>
        <w:t>2</w:t>
      </w:r>
      <w:r w:rsidRPr="003B67AA">
        <w:rPr>
          <w:rFonts w:cs="宋体"/>
          <w:b/>
          <w:bCs/>
        </w:rPr>
        <w:t>.</w:t>
      </w:r>
      <w:r w:rsidRPr="003B67AA">
        <w:rPr>
          <w:rFonts w:cs="宋体" w:hint="eastAsia"/>
          <w:bCs/>
        </w:rPr>
        <w:t xml:space="preserve"> </w:t>
      </w:r>
      <w:r w:rsidRPr="003B67AA">
        <w:rPr>
          <w:rFonts w:hint="eastAsia"/>
        </w:rPr>
        <w:t>介绍课程中科技工作者的成就和贡献，培养学生严谨务实的治学精神和探索精神。</w:t>
      </w:r>
    </w:p>
    <w:p w14:paraId="15B7CFC5" w14:textId="620E607C" w:rsidR="00282AF6" w:rsidRPr="003B67AA" w:rsidRDefault="00282AF6" w:rsidP="00282AF6">
      <w:pPr>
        <w:spacing w:line="320" w:lineRule="exact"/>
        <w:ind w:firstLineChars="200" w:firstLine="422"/>
        <w:rPr>
          <w:rFonts w:ascii="宋体" w:hAnsi="宋体"/>
        </w:rPr>
      </w:pPr>
      <w:r w:rsidRPr="003B67AA">
        <w:rPr>
          <w:rFonts w:cs="宋体" w:hint="eastAsia"/>
          <w:b/>
          <w:bCs/>
        </w:rPr>
        <w:t>目标</w:t>
      </w:r>
      <w:r w:rsidRPr="003B67AA">
        <w:rPr>
          <w:rFonts w:cs="宋体" w:hint="eastAsia"/>
          <w:b/>
          <w:bCs/>
        </w:rPr>
        <w:t>3</w:t>
      </w:r>
      <w:r w:rsidRPr="003B67AA">
        <w:rPr>
          <w:rFonts w:cs="宋体"/>
          <w:b/>
          <w:bCs/>
        </w:rPr>
        <w:t>.</w:t>
      </w:r>
      <w:r w:rsidRPr="003B67AA">
        <w:rPr>
          <w:rFonts w:cs="宋体" w:hint="eastAsia"/>
          <w:b/>
          <w:bCs/>
        </w:rPr>
        <w:t xml:space="preserve"> </w:t>
      </w:r>
      <w:r w:rsidRPr="003B67AA">
        <w:rPr>
          <w:rFonts w:hint="eastAsia"/>
        </w:rPr>
        <w:t>引入研究型教学，</w:t>
      </w:r>
      <w:proofErr w:type="gramStart"/>
      <w:r w:rsidRPr="003B67AA">
        <w:rPr>
          <w:rFonts w:hint="eastAsia"/>
        </w:rPr>
        <w:t>配合思政案例</w:t>
      </w:r>
      <w:proofErr w:type="gramEnd"/>
      <w:r w:rsidRPr="003B67AA">
        <w:rPr>
          <w:rFonts w:hint="eastAsia"/>
        </w:rPr>
        <w:t>，启发辩证思维，培养学生工匠精神，提高学生动手实践能力。</w:t>
      </w:r>
    </w:p>
    <w:p w14:paraId="74668A40" w14:textId="15FED133" w:rsidR="00307558" w:rsidRPr="003B67AA" w:rsidRDefault="00282AF6">
      <w:pPr>
        <w:adjustRightInd w:val="0"/>
        <w:snapToGrid w:val="0"/>
        <w:spacing w:beforeLines="100" w:before="312" w:afterLines="50" w:after="156" w:line="360" w:lineRule="auto"/>
        <w:ind w:leftChars="50" w:left="105" w:rightChars="50" w:right="105"/>
        <w:rPr>
          <w:rFonts w:cs="宋体"/>
          <w:b/>
          <w:szCs w:val="21"/>
        </w:rPr>
      </w:pPr>
      <w:r w:rsidRPr="003B67AA">
        <w:rPr>
          <w:rFonts w:cs="宋体" w:hint="eastAsia"/>
          <w:b/>
          <w:szCs w:val="21"/>
        </w:rPr>
        <w:t>五</w:t>
      </w:r>
      <w:r w:rsidR="00A230E8" w:rsidRPr="003B67AA">
        <w:rPr>
          <w:rFonts w:cs="宋体"/>
          <w:b/>
          <w:szCs w:val="21"/>
        </w:rPr>
        <w:t>、课程教学内容和要求</w:t>
      </w:r>
    </w:p>
    <w:p w14:paraId="1CD29D0F" w14:textId="0C1D9621" w:rsidR="00307558" w:rsidRPr="003B67AA" w:rsidRDefault="00A230E8">
      <w:pPr>
        <w:spacing w:line="360" w:lineRule="auto"/>
        <w:ind w:firstLineChars="200" w:firstLine="420"/>
        <w:rPr>
          <w:szCs w:val="21"/>
        </w:rPr>
      </w:pPr>
      <w:r w:rsidRPr="003B67AA">
        <w:rPr>
          <w:szCs w:val="21"/>
        </w:rPr>
        <w:t>总学时</w:t>
      </w:r>
      <w:r w:rsidR="002B3132" w:rsidRPr="003B67AA">
        <w:rPr>
          <w:szCs w:val="21"/>
        </w:rPr>
        <w:t> 48</w:t>
      </w:r>
      <w:r w:rsidRPr="003B67AA">
        <w:rPr>
          <w:szCs w:val="21"/>
        </w:rPr>
        <w:t>学时，讲课</w:t>
      </w:r>
      <w:r w:rsidR="002B3132" w:rsidRPr="003B67AA">
        <w:rPr>
          <w:szCs w:val="21"/>
        </w:rPr>
        <w:t>40</w:t>
      </w:r>
      <w:r w:rsidRPr="003B67AA">
        <w:rPr>
          <w:szCs w:val="21"/>
        </w:rPr>
        <w:t>学时</w:t>
      </w:r>
      <w:r w:rsidR="002B3132" w:rsidRPr="003B67AA">
        <w:rPr>
          <w:rFonts w:hint="eastAsia"/>
          <w:szCs w:val="21"/>
        </w:rPr>
        <w:t>，实验</w:t>
      </w:r>
      <w:r w:rsidR="002B3132" w:rsidRPr="003B67AA">
        <w:rPr>
          <w:rFonts w:hint="eastAsia"/>
          <w:szCs w:val="21"/>
        </w:rPr>
        <w:t>8</w:t>
      </w:r>
      <w:r w:rsidR="002B3132" w:rsidRPr="003B67AA">
        <w:rPr>
          <w:rFonts w:hint="eastAsia"/>
          <w:szCs w:val="21"/>
        </w:rPr>
        <w:t>学时</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241"/>
        <w:gridCol w:w="3858"/>
        <w:gridCol w:w="709"/>
        <w:gridCol w:w="748"/>
        <w:gridCol w:w="1287"/>
        <w:gridCol w:w="1287"/>
      </w:tblGrid>
      <w:tr w:rsidR="003B67AA" w:rsidRPr="003B67AA" w14:paraId="6C3F2E10" w14:textId="77777777" w:rsidTr="00CF0E90">
        <w:trPr>
          <w:trHeight w:val="810"/>
        </w:trPr>
        <w:tc>
          <w:tcPr>
            <w:tcW w:w="679" w:type="dxa"/>
            <w:shd w:val="clear" w:color="auto" w:fill="D9D9D9" w:themeFill="background1" w:themeFillShade="D9"/>
            <w:vAlign w:val="center"/>
          </w:tcPr>
          <w:p w14:paraId="56DFF9D3" w14:textId="77777777" w:rsidR="00CF0E90" w:rsidRPr="003B67AA" w:rsidRDefault="00CF0E90" w:rsidP="002B3132">
            <w:pPr>
              <w:widowControl/>
              <w:jc w:val="center"/>
              <w:rPr>
                <w:rFonts w:ascii="宋体" w:eastAsia="宋体" w:hAnsi="宋体" w:cs="宋体"/>
                <w:b/>
                <w:kern w:val="0"/>
                <w:szCs w:val="21"/>
              </w:rPr>
            </w:pPr>
            <w:r w:rsidRPr="003B67AA">
              <w:rPr>
                <w:rFonts w:ascii="宋体" w:eastAsia="宋体" w:hAnsi="宋体" w:cs="宋体" w:hint="eastAsia"/>
                <w:b/>
                <w:kern w:val="0"/>
                <w:szCs w:val="21"/>
              </w:rPr>
              <w:t>序号</w:t>
            </w:r>
          </w:p>
        </w:tc>
        <w:tc>
          <w:tcPr>
            <w:tcW w:w="1241" w:type="dxa"/>
            <w:shd w:val="clear" w:color="auto" w:fill="D9D9D9" w:themeFill="background1" w:themeFillShade="D9"/>
            <w:vAlign w:val="center"/>
          </w:tcPr>
          <w:p w14:paraId="69800863" w14:textId="6B6D1B09" w:rsidR="00CF0E90" w:rsidRPr="003B67AA" w:rsidRDefault="00CF0E90" w:rsidP="002B3132">
            <w:pPr>
              <w:widowControl/>
              <w:jc w:val="center"/>
              <w:rPr>
                <w:rFonts w:ascii="宋体" w:eastAsia="宋体" w:hAnsi="宋体" w:cs="宋体"/>
                <w:b/>
                <w:kern w:val="0"/>
                <w:szCs w:val="21"/>
              </w:rPr>
            </w:pPr>
            <w:r w:rsidRPr="003B67AA">
              <w:rPr>
                <w:rFonts w:ascii="宋体" w:eastAsia="宋体" w:hAnsi="宋体" w:cs="宋体" w:hint="eastAsia"/>
                <w:b/>
                <w:kern w:val="0"/>
                <w:szCs w:val="21"/>
              </w:rPr>
              <w:t>知识单元（章节）</w:t>
            </w:r>
          </w:p>
        </w:tc>
        <w:tc>
          <w:tcPr>
            <w:tcW w:w="3858" w:type="dxa"/>
            <w:shd w:val="clear" w:color="auto" w:fill="D9D9D9" w:themeFill="background1" w:themeFillShade="D9"/>
            <w:vAlign w:val="center"/>
          </w:tcPr>
          <w:p w14:paraId="6FCEBE04" w14:textId="77777777" w:rsidR="00CF0E90" w:rsidRPr="003B67AA" w:rsidRDefault="00CF0E90">
            <w:pPr>
              <w:widowControl/>
              <w:jc w:val="center"/>
              <w:rPr>
                <w:rFonts w:ascii="宋体" w:eastAsia="宋体" w:hAnsi="宋体" w:cs="宋体"/>
                <w:b/>
                <w:kern w:val="0"/>
                <w:szCs w:val="21"/>
              </w:rPr>
            </w:pPr>
            <w:r w:rsidRPr="003B67AA">
              <w:rPr>
                <w:rFonts w:ascii="宋体" w:eastAsia="宋体" w:hAnsi="宋体" w:cs="宋体" w:hint="eastAsia"/>
                <w:b/>
                <w:kern w:val="0"/>
                <w:szCs w:val="21"/>
              </w:rPr>
              <w:t>知识点</w:t>
            </w:r>
          </w:p>
        </w:tc>
        <w:tc>
          <w:tcPr>
            <w:tcW w:w="709" w:type="dxa"/>
            <w:shd w:val="clear" w:color="auto" w:fill="D9D9D9" w:themeFill="background1" w:themeFillShade="D9"/>
            <w:vAlign w:val="center"/>
          </w:tcPr>
          <w:p w14:paraId="695C898D" w14:textId="1819C2E8" w:rsidR="00CF0E90" w:rsidRPr="003B67AA" w:rsidRDefault="00CF0E90">
            <w:pPr>
              <w:widowControl/>
              <w:jc w:val="center"/>
              <w:rPr>
                <w:rFonts w:ascii="宋体" w:eastAsia="宋体" w:hAnsi="宋体" w:cs="宋体"/>
                <w:b/>
                <w:kern w:val="0"/>
                <w:szCs w:val="21"/>
              </w:rPr>
            </w:pPr>
            <w:r w:rsidRPr="003B67AA">
              <w:rPr>
                <w:rFonts w:ascii="宋体" w:eastAsia="宋体" w:hAnsi="宋体" w:cs="宋体" w:hint="eastAsia"/>
                <w:b/>
                <w:kern w:val="0"/>
                <w:szCs w:val="21"/>
              </w:rPr>
              <w:t>教学要求</w:t>
            </w:r>
          </w:p>
        </w:tc>
        <w:tc>
          <w:tcPr>
            <w:tcW w:w="748" w:type="dxa"/>
            <w:shd w:val="clear" w:color="auto" w:fill="D9D9D9" w:themeFill="background1" w:themeFillShade="D9"/>
            <w:vAlign w:val="center"/>
          </w:tcPr>
          <w:p w14:paraId="1E15C7DB" w14:textId="77777777" w:rsidR="00CF0E90" w:rsidRPr="003B67AA" w:rsidRDefault="00CF0E90">
            <w:pPr>
              <w:widowControl/>
              <w:jc w:val="center"/>
              <w:rPr>
                <w:rFonts w:ascii="宋体" w:eastAsia="宋体" w:hAnsi="宋体" w:cs="宋体"/>
                <w:b/>
                <w:kern w:val="0"/>
                <w:szCs w:val="21"/>
              </w:rPr>
            </w:pPr>
            <w:r w:rsidRPr="003B67AA">
              <w:rPr>
                <w:rFonts w:ascii="宋体" w:eastAsia="宋体" w:hAnsi="宋体" w:cs="宋体" w:hint="eastAsia"/>
                <w:b/>
                <w:kern w:val="0"/>
                <w:szCs w:val="21"/>
              </w:rPr>
              <w:t>推荐学时</w:t>
            </w:r>
          </w:p>
        </w:tc>
        <w:tc>
          <w:tcPr>
            <w:tcW w:w="1287" w:type="dxa"/>
            <w:shd w:val="clear" w:color="auto" w:fill="D9D9D9" w:themeFill="background1" w:themeFillShade="D9"/>
            <w:vAlign w:val="center"/>
          </w:tcPr>
          <w:p w14:paraId="555FDEEF" w14:textId="347381BB" w:rsidR="00CF0E90" w:rsidRPr="003B67AA" w:rsidRDefault="00CF0E90" w:rsidP="002B3132">
            <w:pPr>
              <w:widowControl/>
              <w:jc w:val="center"/>
              <w:rPr>
                <w:rFonts w:ascii="宋体" w:eastAsia="宋体" w:hAnsi="宋体" w:cs="宋体"/>
                <w:b/>
                <w:kern w:val="0"/>
                <w:szCs w:val="21"/>
              </w:rPr>
            </w:pPr>
            <w:r w:rsidRPr="003B67AA">
              <w:rPr>
                <w:rFonts w:ascii="宋体" w:eastAsia="宋体" w:hAnsi="宋体" w:cs="宋体" w:hint="eastAsia"/>
                <w:b/>
                <w:kern w:val="0"/>
                <w:szCs w:val="21"/>
              </w:rPr>
              <w:t>教学方式</w:t>
            </w:r>
          </w:p>
        </w:tc>
        <w:tc>
          <w:tcPr>
            <w:tcW w:w="1287" w:type="dxa"/>
            <w:shd w:val="clear" w:color="auto" w:fill="D9D9D9" w:themeFill="background1" w:themeFillShade="D9"/>
            <w:vAlign w:val="center"/>
          </w:tcPr>
          <w:p w14:paraId="44A0EA09" w14:textId="49E2AD28" w:rsidR="00CF0E90" w:rsidRPr="003B67AA" w:rsidRDefault="00CF0E90" w:rsidP="002B3132">
            <w:pPr>
              <w:widowControl/>
              <w:jc w:val="center"/>
              <w:rPr>
                <w:rFonts w:ascii="宋体" w:eastAsia="宋体" w:hAnsi="宋体" w:cs="宋体"/>
                <w:b/>
                <w:kern w:val="0"/>
                <w:szCs w:val="21"/>
              </w:rPr>
            </w:pPr>
            <w:r w:rsidRPr="003B67AA">
              <w:rPr>
                <w:rFonts w:ascii="宋体" w:eastAsia="宋体" w:hAnsi="宋体" w:cs="宋体" w:hint="eastAsia"/>
                <w:b/>
                <w:kern w:val="0"/>
                <w:szCs w:val="21"/>
              </w:rPr>
              <w:t>支撑课程目标</w:t>
            </w:r>
          </w:p>
        </w:tc>
      </w:tr>
      <w:tr w:rsidR="003B67AA" w:rsidRPr="003B67AA" w14:paraId="36C1ADEF" w14:textId="77777777" w:rsidTr="00CF0E90">
        <w:trPr>
          <w:trHeight w:val="270"/>
        </w:trPr>
        <w:tc>
          <w:tcPr>
            <w:tcW w:w="679" w:type="dxa"/>
            <w:vMerge w:val="restart"/>
            <w:shd w:val="clear" w:color="auto" w:fill="auto"/>
            <w:vAlign w:val="center"/>
          </w:tcPr>
          <w:p w14:paraId="4ED71100" w14:textId="7777777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1</w:t>
            </w:r>
          </w:p>
        </w:tc>
        <w:tc>
          <w:tcPr>
            <w:tcW w:w="1241" w:type="dxa"/>
            <w:vMerge w:val="restart"/>
            <w:shd w:val="clear" w:color="auto" w:fill="auto"/>
            <w:vAlign w:val="center"/>
          </w:tcPr>
          <w:p w14:paraId="2BB40A23" w14:textId="7777777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绪论</w:t>
            </w:r>
          </w:p>
        </w:tc>
        <w:tc>
          <w:tcPr>
            <w:tcW w:w="3858" w:type="dxa"/>
            <w:shd w:val="clear" w:color="auto" w:fill="auto"/>
            <w:vAlign w:val="center"/>
          </w:tcPr>
          <w:p w14:paraId="34F5B217" w14:textId="37E01899"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自然语言处理的概念</w:t>
            </w:r>
          </w:p>
        </w:tc>
        <w:tc>
          <w:tcPr>
            <w:tcW w:w="709" w:type="dxa"/>
            <w:shd w:val="clear" w:color="auto" w:fill="auto"/>
            <w:vAlign w:val="center"/>
          </w:tcPr>
          <w:p w14:paraId="50BDD9DF"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val="restart"/>
            <w:shd w:val="clear" w:color="auto" w:fill="auto"/>
            <w:vAlign w:val="center"/>
          </w:tcPr>
          <w:p w14:paraId="1E5C1EB9" w14:textId="164BEACB" w:rsidR="00CF0E90" w:rsidRPr="003B67AA" w:rsidRDefault="00CF0E90" w:rsidP="008802F6">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26F63306" w14:textId="241E00A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4F136976" w14:textId="59F85588"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w:t>
            </w:r>
            <w:r w:rsidRPr="003B67AA">
              <w:rPr>
                <w:rFonts w:ascii="宋体" w:eastAsia="宋体" w:hAnsi="宋体" w:cs="宋体"/>
                <w:kern w:val="0"/>
                <w:szCs w:val="21"/>
                <w:highlight w:val="yellow"/>
              </w:rPr>
              <w:t xml:space="preserve"> 9.1</w:t>
            </w:r>
          </w:p>
        </w:tc>
      </w:tr>
      <w:tr w:rsidR="003B67AA" w:rsidRPr="003B67AA" w14:paraId="551D4F06" w14:textId="77777777" w:rsidTr="00CF0E90">
        <w:trPr>
          <w:trHeight w:val="270"/>
        </w:trPr>
        <w:tc>
          <w:tcPr>
            <w:tcW w:w="679" w:type="dxa"/>
            <w:vMerge/>
            <w:vAlign w:val="center"/>
          </w:tcPr>
          <w:p w14:paraId="3F3A6A0A"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3F02CEA9"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69BEF8BE" w14:textId="35B69CFA"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自然语言处理的研究内容</w:t>
            </w:r>
          </w:p>
        </w:tc>
        <w:tc>
          <w:tcPr>
            <w:tcW w:w="709" w:type="dxa"/>
            <w:shd w:val="clear" w:color="auto" w:fill="auto"/>
            <w:vAlign w:val="center"/>
          </w:tcPr>
          <w:p w14:paraId="5E597893" w14:textId="26FFCADD"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vMerge/>
            <w:shd w:val="clear" w:color="auto" w:fill="auto"/>
            <w:vAlign w:val="center"/>
          </w:tcPr>
          <w:p w14:paraId="29737A4B" w14:textId="771A0E09" w:rsidR="00CF0E90" w:rsidRPr="003B67AA" w:rsidRDefault="00CF0E90" w:rsidP="00B403D5">
            <w:pPr>
              <w:jc w:val="center"/>
              <w:rPr>
                <w:rFonts w:ascii="Calibri" w:eastAsia="宋体" w:hAnsi="Calibri" w:cs="Calibri"/>
                <w:kern w:val="0"/>
                <w:szCs w:val="21"/>
              </w:rPr>
            </w:pPr>
          </w:p>
        </w:tc>
        <w:tc>
          <w:tcPr>
            <w:tcW w:w="1287" w:type="dxa"/>
            <w:vMerge/>
            <w:vAlign w:val="center"/>
          </w:tcPr>
          <w:p w14:paraId="6189FC19"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4E274F62" w14:textId="4E10473E"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63AC869A" w14:textId="77777777" w:rsidTr="00CF0E90">
        <w:trPr>
          <w:trHeight w:val="270"/>
        </w:trPr>
        <w:tc>
          <w:tcPr>
            <w:tcW w:w="679" w:type="dxa"/>
            <w:vMerge/>
            <w:vAlign w:val="center"/>
          </w:tcPr>
          <w:p w14:paraId="606D6CA6"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60EE037B"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26086418" w14:textId="4AAF02BD"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基本问题和主要困难</w:t>
            </w:r>
          </w:p>
        </w:tc>
        <w:tc>
          <w:tcPr>
            <w:tcW w:w="709" w:type="dxa"/>
            <w:shd w:val="clear" w:color="auto" w:fill="auto"/>
            <w:vAlign w:val="center"/>
          </w:tcPr>
          <w:p w14:paraId="2AF4C177"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vMerge/>
            <w:shd w:val="clear" w:color="auto" w:fill="auto"/>
            <w:vAlign w:val="center"/>
          </w:tcPr>
          <w:p w14:paraId="0AAEB66B" w14:textId="09888D7D" w:rsidR="00CF0E90" w:rsidRPr="003B67AA" w:rsidRDefault="00CF0E90" w:rsidP="00B403D5">
            <w:pPr>
              <w:jc w:val="center"/>
              <w:rPr>
                <w:rFonts w:ascii="Calibri" w:eastAsia="宋体" w:hAnsi="Calibri" w:cs="Calibri"/>
                <w:kern w:val="0"/>
                <w:szCs w:val="21"/>
              </w:rPr>
            </w:pPr>
          </w:p>
        </w:tc>
        <w:tc>
          <w:tcPr>
            <w:tcW w:w="1287" w:type="dxa"/>
            <w:vMerge/>
            <w:vAlign w:val="center"/>
          </w:tcPr>
          <w:p w14:paraId="62FE774E"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6B98E595" w14:textId="05993E7A"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1854D304" w14:textId="77777777" w:rsidTr="00CF0E90">
        <w:trPr>
          <w:trHeight w:val="270"/>
        </w:trPr>
        <w:tc>
          <w:tcPr>
            <w:tcW w:w="679" w:type="dxa"/>
            <w:vMerge/>
            <w:vAlign w:val="center"/>
          </w:tcPr>
          <w:p w14:paraId="6CB4BD5A"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6CD105C0"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29D691DC" w14:textId="1CBECBD0"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自然语言处理的深度学习方法</w:t>
            </w:r>
          </w:p>
        </w:tc>
        <w:tc>
          <w:tcPr>
            <w:tcW w:w="709" w:type="dxa"/>
            <w:shd w:val="clear" w:color="auto" w:fill="auto"/>
            <w:vAlign w:val="center"/>
          </w:tcPr>
          <w:p w14:paraId="27A6692F"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shd w:val="clear" w:color="auto" w:fill="auto"/>
            <w:vAlign w:val="center"/>
          </w:tcPr>
          <w:p w14:paraId="361DF5C2" w14:textId="7D4DE321" w:rsidR="00CF0E90" w:rsidRPr="003B67AA" w:rsidRDefault="00CF0E90" w:rsidP="00B403D5">
            <w:pPr>
              <w:jc w:val="center"/>
              <w:rPr>
                <w:rFonts w:ascii="Calibri" w:eastAsia="宋体" w:hAnsi="Calibri" w:cs="Calibri"/>
                <w:kern w:val="0"/>
                <w:szCs w:val="21"/>
              </w:rPr>
            </w:pPr>
          </w:p>
        </w:tc>
        <w:tc>
          <w:tcPr>
            <w:tcW w:w="1287" w:type="dxa"/>
            <w:vMerge/>
            <w:vAlign w:val="center"/>
          </w:tcPr>
          <w:p w14:paraId="7A2E295A"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3669EA78" w14:textId="5733D2E3"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3944400D" w14:textId="77777777" w:rsidTr="00CF0E90">
        <w:trPr>
          <w:trHeight w:val="270"/>
        </w:trPr>
        <w:tc>
          <w:tcPr>
            <w:tcW w:w="679" w:type="dxa"/>
            <w:vMerge/>
            <w:vAlign w:val="center"/>
          </w:tcPr>
          <w:p w14:paraId="092FF6A1"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10153E7B"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1A0AACCF" w14:textId="4E493201" w:rsidR="00CF0E90" w:rsidRPr="003B67AA" w:rsidRDefault="00CF0E90" w:rsidP="008802F6">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自然语言处理的研究现状</w:t>
            </w:r>
          </w:p>
        </w:tc>
        <w:tc>
          <w:tcPr>
            <w:tcW w:w="709" w:type="dxa"/>
            <w:shd w:val="clear" w:color="auto" w:fill="auto"/>
            <w:vAlign w:val="center"/>
          </w:tcPr>
          <w:p w14:paraId="2694368D"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vMerge/>
            <w:shd w:val="clear" w:color="auto" w:fill="auto"/>
            <w:vAlign w:val="center"/>
          </w:tcPr>
          <w:p w14:paraId="1EFD7F4A" w14:textId="633516E2" w:rsidR="00CF0E90" w:rsidRPr="003B67AA" w:rsidRDefault="00CF0E90">
            <w:pPr>
              <w:widowControl/>
              <w:jc w:val="center"/>
              <w:rPr>
                <w:rFonts w:ascii="Calibri" w:eastAsia="宋体" w:hAnsi="Calibri" w:cs="Calibri"/>
                <w:kern w:val="0"/>
                <w:szCs w:val="21"/>
              </w:rPr>
            </w:pPr>
          </w:p>
        </w:tc>
        <w:tc>
          <w:tcPr>
            <w:tcW w:w="1287" w:type="dxa"/>
            <w:vMerge/>
            <w:vAlign w:val="center"/>
          </w:tcPr>
          <w:p w14:paraId="77DF9295"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7E08F8F8" w14:textId="57F54832"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74E2637A" w14:textId="77777777" w:rsidTr="00CF0E90">
        <w:trPr>
          <w:trHeight w:val="270"/>
        </w:trPr>
        <w:tc>
          <w:tcPr>
            <w:tcW w:w="679" w:type="dxa"/>
            <w:vAlign w:val="center"/>
          </w:tcPr>
          <w:p w14:paraId="602DF9D5" w14:textId="2C0F3D4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2</w:t>
            </w:r>
          </w:p>
        </w:tc>
        <w:tc>
          <w:tcPr>
            <w:tcW w:w="1241" w:type="dxa"/>
            <w:vAlign w:val="center"/>
          </w:tcPr>
          <w:p w14:paraId="5ED63CEA" w14:textId="5FAE8D4E"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实验</w:t>
            </w:r>
          </w:p>
        </w:tc>
        <w:tc>
          <w:tcPr>
            <w:tcW w:w="3858" w:type="dxa"/>
            <w:shd w:val="clear" w:color="auto" w:fill="auto"/>
            <w:vAlign w:val="center"/>
          </w:tcPr>
          <w:p w14:paraId="5BEBC35C" w14:textId="2A10FD1D" w:rsidR="00CF0E90" w:rsidRPr="003B67AA" w:rsidRDefault="00CF0E90" w:rsidP="008802F6">
            <w:pPr>
              <w:widowControl/>
              <w:jc w:val="center"/>
              <w:rPr>
                <w:rFonts w:ascii="宋体" w:eastAsia="宋体" w:hAnsi="宋体" w:cs="宋体"/>
                <w:kern w:val="0"/>
                <w:szCs w:val="21"/>
              </w:rPr>
            </w:pPr>
            <w:r w:rsidRPr="003B67AA">
              <w:rPr>
                <w:rFonts w:ascii="宋体" w:eastAsia="宋体" w:hAnsi="宋体" w:cs="宋体" w:hint="eastAsia"/>
                <w:kern w:val="0"/>
                <w:szCs w:val="21"/>
              </w:rPr>
              <w:t>Python基础及TensorFlow框架介绍</w:t>
            </w:r>
          </w:p>
        </w:tc>
        <w:tc>
          <w:tcPr>
            <w:tcW w:w="709" w:type="dxa"/>
            <w:shd w:val="clear" w:color="auto" w:fill="auto"/>
            <w:vAlign w:val="center"/>
          </w:tcPr>
          <w:p w14:paraId="7EB27EE7" w14:textId="010B405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20BB65FF" w14:textId="68CB0917"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Align w:val="center"/>
          </w:tcPr>
          <w:p w14:paraId="4FC65FB1" w14:textId="6186B5F9"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讲授、上机操作</w:t>
            </w:r>
          </w:p>
        </w:tc>
        <w:tc>
          <w:tcPr>
            <w:tcW w:w="1287" w:type="dxa"/>
            <w:shd w:val="clear" w:color="auto" w:fill="FFFF00"/>
            <w:vAlign w:val="center"/>
          </w:tcPr>
          <w:p w14:paraId="5044A7B3" w14:textId="570757F6"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7797EC38" w14:textId="77777777" w:rsidTr="00CF0E90">
        <w:trPr>
          <w:trHeight w:val="270"/>
        </w:trPr>
        <w:tc>
          <w:tcPr>
            <w:tcW w:w="679" w:type="dxa"/>
            <w:vMerge w:val="restart"/>
            <w:shd w:val="clear" w:color="auto" w:fill="auto"/>
            <w:vAlign w:val="center"/>
          </w:tcPr>
          <w:p w14:paraId="3A815536" w14:textId="5F3CEF15"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3</w:t>
            </w:r>
          </w:p>
        </w:tc>
        <w:tc>
          <w:tcPr>
            <w:tcW w:w="1241" w:type="dxa"/>
            <w:vMerge w:val="restart"/>
            <w:shd w:val="clear" w:color="auto" w:fill="auto"/>
            <w:vAlign w:val="center"/>
          </w:tcPr>
          <w:p w14:paraId="0EAEC353" w14:textId="2C9BEF87" w:rsidR="00CF0E90" w:rsidRPr="003B67AA" w:rsidRDefault="00CF0E90" w:rsidP="002B3132">
            <w:pPr>
              <w:widowControl/>
              <w:jc w:val="center"/>
              <w:rPr>
                <w:rFonts w:ascii="宋体" w:eastAsia="宋体" w:hAnsi="宋体" w:cs="宋体"/>
                <w:kern w:val="0"/>
                <w:szCs w:val="21"/>
              </w:rPr>
            </w:pPr>
            <w:proofErr w:type="gramStart"/>
            <w:r w:rsidRPr="003B67AA">
              <w:rPr>
                <w:rFonts w:ascii="宋体" w:eastAsia="宋体" w:hAnsi="宋体" w:cs="宋体" w:hint="eastAsia"/>
                <w:kern w:val="0"/>
                <w:szCs w:val="21"/>
              </w:rPr>
              <w:t>隐</w:t>
            </w:r>
            <w:proofErr w:type="gramEnd"/>
            <w:r w:rsidRPr="003B67AA">
              <w:rPr>
                <w:rFonts w:ascii="宋体" w:eastAsia="宋体" w:hAnsi="宋体" w:cs="宋体" w:hint="eastAsia"/>
                <w:kern w:val="0"/>
                <w:szCs w:val="21"/>
              </w:rPr>
              <w:t>马尔科夫模型与条件随机场</w:t>
            </w:r>
          </w:p>
        </w:tc>
        <w:tc>
          <w:tcPr>
            <w:tcW w:w="3858" w:type="dxa"/>
            <w:shd w:val="clear" w:color="auto" w:fill="auto"/>
            <w:vAlign w:val="center"/>
          </w:tcPr>
          <w:p w14:paraId="6187FE4C" w14:textId="76A1E6C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马尔科夫模型</w:t>
            </w:r>
          </w:p>
        </w:tc>
        <w:tc>
          <w:tcPr>
            <w:tcW w:w="709" w:type="dxa"/>
            <w:shd w:val="clear" w:color="auto" w:fill="auto"/>
            <w:vAlign w:val="center"/>
          </w:tcPr>
          <w:p w14:paraId="39339DD3" w14:textId="7A11408D"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vMerge w:val="restart"/>
            <w:shd w:val="clear" w:color="auto" w:fill="auto"/>
            <w:vAlign w:val="center"/>
          </w:tcPr>
          <w:p w14:paraId="0C3A76EE" w14:textId="766D5A81" w:rsidR="00CF0E90" w:rsidRPr="003B67AA" w:rsidRDefault="00CF0E90" w:rsidP="002D5F96">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4B49ADCE" w14:textId="2677B8EB"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39F142AE" w14:textId="0851F5A7"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28D30313" w14:textId="77777777" w:rsidTr="00CF0E90">
        <w:trPr>
          <w:trHeight w:val="270"/>
        </w:trPr>
        <w:tc>
          <w:tcPr>
            <w:tcW w:w="679" w:type="dxa"/>
            <w:vMerge/>
            <w:vAlign w:val="center"/>
          </w:tcPr>
          <w:p w14:paraId="1A4E0679"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3E5B199D"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47F264B7" w14:textId="74518A54" w:rsidR="00CF0E90" w:rsidRPr="003B67AA" w:rsidRDefault="00CF0E90">
            <w:pPr>
              <w:widowControl/>
              <w:jc w:val="center"/>
              <w:rPr>
                <w:rFonts w:ascii="宋体" w:eastAsia="宋体" w:hAnsi="宋体" w:cs="宋体"/>
                <w:kern w:val="0"/>
                <w:szCs w:val="21"/>
              </w:rPr>
            </w:pPr>
            <w:proofErr w:type="gramStart"/>
            <w:r w:rsidRPr="003B67AA">
              <w:rPr>
                <w:rFonts w:ascii="宋体" w:eastAsia="宋体" w:hAnsi="宋体" w:cs="宋体" w:hint="eastAsia"/>
                <w:kern w:val="0"/>
                <w:szCs w:val="21"/>
              </w:rPr>
              <w:t>隐</w:t>
            </w:r>
            <w:proofErr w:type="gramEnd"/>
            <w:r w:rsidRPr="003B67AA">
              <w:rPr>
                <w:rFonts w:ascii="宋体" w:eastAsia="宋体" w:hAnsi="宋体" w:cs="宋体" w:hint="eastAsia"/>
                <w:kern w:val="0"/>
                <w:szCs w:val="21"/>
              </w:rPr>
              <w:t>马尔科夫模型</w:t>
            </w:r>
          </w:p>
        </w:tc>
        <w:tc>
          <w:tcPr>
            <w:tcW w:w="709" w:type="dxa"/>
            <w:shd w:val="clear" w:color="auto" w:fill="auto"/>
            <w:vAlign w:val="center"/>
          </w:tcPr>
          <w:p w14:paraId="390EA1AA"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shd w:val="clear" w:color="auto" w:fill="auto"/>
            <w:vAlign w:val="center"/>
          </w:tcPr>
          <w:p w14:paraId="015CC0CB" w14:textId="20847CCE" w:rsidR="00CF0E90" w:rsidRPr="003B67AA" w:rsidRDefault="00CF0E90" w:rsidP="0061678A">
            <w:pPr>
              <w:widowControl/>
              <w:jc w:val="center"/>
              <w:rPr>
                <w:rFonts w:ascii="Calibri" w:eastAsia="宋体" w:hAnsi="Calibri" w:cs="Calibri"/>
                <w:kern w:val="0"/>
                <w:szCs w:val="21"/>
              </w:rPr>
            </w:pPr>
          </w:p>
        </w:tc>
        <w:tc>
          <w:tcPr>
            <w:tcW w:w="1287" w:type="dxa"/>
            <w:vMerge/>
            <w:vAlign w:val="center"/>
          </w:tcPr>
          <w:p w14:paraId="0E882D64"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5E5CCA8A" w14:textId="649DA322"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6FDB56B4" w14:textId="77777777" w:rsidTr="00CF0E90">
        <w:trPr>
          <w:trHeight w:val="300"/>
        </w:trPr>
        <w:tc>
          <w:tcPr>
            <w:tcW w:w="679" w:type="dxa"/>
            <w:vMerge/>
            <w:vAlign w:val="center"/>
          </w:tcPr>
          <w:p w14:paraId="4229C745"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57CE73F6"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264392AA" w14:textId="297B2BF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条件随机场</w:t>
            </w:r>
          </w:p>
        </w:tc>
        <w:tc>
          <w:tcPr>
            <w:tcW w:w="709" w:type="dxa"/>
            <w:shd w:val="clear" w:color="auto" w:fill="auto"/>
            <w:vAlign w:val="center"/>
          </w:tcPr>
          <w:p w14:paraId="095E45A0"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00A1B1A4" w14:textId="541A3DFE"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1</w:t>
            </w:r>
          </w:p>
        </w:tc>
        <w:tc>
          <w:tcPr>
            <w:tcW w:w="1287" w:type="dxa"/>
            <w:vMerge/>
            <w:vAlign w:val="center"/>
          </w:tcPr>
          <w:p w14:paraId="151C3B3A"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5628A1FD" w14:textId="1942073C"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483F7F42" w14:textId="77777777" w:rsidTr="00CF0E90">
        <w:trPr>
          <w:trHeight w:val="300"/>
        </w:trPr>
        <w:tc>
          <w:tcPr>
            <w:tcW w:w="679" w:type="dxa"/>
            <w:vMerge/>
            <w:vAlign w:val="center"/>
          </w:tcPr>
          <w:p w14:paraId="4C9A1CFE"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4F5721CD"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5CB89408" w14:textId="1F1E481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中文分词与词性标注</w:t>
            </w:r>
          </w:p>
        </w:tc>
        <w:tc>
          <w:tcPr>
            <w:tcW w:w="709" w:type="dxa"/>
            <w:shd w:val="clear" w:color="auto" w:fill="auto"/>
            <w:vAlign w:val="center"/>
          </w:tcPr>
          <w:p w14:paraId="3013D997" w14:textId="6AEF2E8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048F31CD" w14:textId="7AEB52FF"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ign w:val="center"/>
          </w:tcPr>
          <w:p w14:paraId="0FDFC35E"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047644F1" w14:textId="7718DCE9"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6FFF1CC5" w14:textId="77777777" w:rsidTr="00CF0E90">
        <w:trPr>
          <w:trHeight w:val="270"/>
        </w:trPr>
        <w:tc>
          <w:tcPr>
            <w:tcW w:w="679" w:type="dxa"/>
            <w:vMerge w:val="restart"/>
            <w:shd w:val="clear" w:color="auto" w:fill="auto"/>
            <w:vAlign w:val="center"/>
          </w:tcPr>
          <w:p w14:paraId="4701D92C" w14:textId="2599E062"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4</w:t>
            </w:r>
          </w:p>
        </w:tc>
        <w:tc>
          <w:tcPr>
            <w:tcW w:w="1241" w:type="dxa"/>
            <w:vMerge w:val="restart"/>
            <w:shd w:val="clear" w:color="auto" w:fill="auto"/>
            <w:vAlign w:val="center"/>
          </w:tcPr>
          <w:p w14:paraId="2CF550CA" w14:textId="1DC9E728"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词的分布式表示</w:t>
            </w:r>
          </w:p>
        </w:tc>
        <w:tc>
          <w:tcPr>
            <w:tcW w:w="3858" w:type="dxa"/>
            <w:shd w:val="clear" w:color="auto" w:fill="auto"/>
            <w:vAlign w:val="center"/>
          </w:tcPr>
          <w:p w14:paraId="5A292D1F" w14:textId="1A5F0ED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词向量概念</w:t>
            </w:r>
          </w:p>
        </w:tc>
        <w:tc>
          <w:tcPr>
            <w:tcW w:w="709" w:type="dxa"/>
            <w:shd w:val="clear" w:color="auto" w:fill="auto"/>
            <w:vAlign w:val="center"/>
          </w:tcPr>
          <w:p w14:paraId="78B4F2FF"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50DB20B0" w14:textId="03231C49" w:rsidR="00CF0E90" w:rsidRPr="003B67AA" w:rsidRDefault="00CF0E90" w:rsidP="008063EC">
            <w:pPr>
              <w:widowControl/>
              <w:jc w:val="center"/>
              <w:rPr>
                <w:rFonts w:ascii="Calibri" w:eastAsia="宋体" w:hAnsi="Calibri" w:cs="Calibri"/>
                <w:kern w:val="0"/>
                <w:szCs w:val="21"/>
              </w:rPr>
            </w:pPr>
            <w:r w:rsidRPr="003B67AA">
              <w:rPr>
                <w:rFonts w:ascii="Calibri" w:eastAsia="宋体" w:hAnsi="Calibri" w:cs="Calibri"/>
                <w:kern w:val="0"/>
                <w:szCs w:val="21"/>
              </w:rPr>
              <w:t>1</w:t>
            </w:r>
          </w:p>
        </w:tc>
        <w:tc>
          <w:tcPr>
            <w:tcW w:w="1287" w:type="dxa"/>
            <w:vMerge w:val="restart"/>
            <w:vAlign w:val="center"/>
          </w:tcPr>
          <w:p w14:paraId="1798C68E" w14:textId="549E208A"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0181EA1D" w14:textId="1656B635"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54A9D500" w14:textId="77777777" w:rsidTr="00CF0E90">
        <w:trPr>
          <w:trHeight w:val="270"/>
        </w:trPr>
        <w:tc>
          <w:tcPr>
            <w:tcW w:w="679" w:type="dxa"/>
            <w:vMerge/>
            <w:vAlign w:val="center"/>
          </w:tcPr>
          <w:p w14:paraId="28FFA14A"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71DB4C4D"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050B1D90" w14:textId="152FFB1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基于SVD的隐式语义分解</w:t>
            </w:r>
          </w:p>
        </w:tc>
        <w:tc>
          <w:tcPr>
            <w:tcW w:w="709" w:type="dxa"/>
            <w:shd w:val="clear" w:color="auto" w:fill="auto"/>
            <w:vAlign w:val="center"/>
          </w:tcPr>
          <w:p w14:paraId="1679CCE5"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59B62DC7" w14:textId="7500C14E" w:rsidR="00CF0E90" w:rsidRPr="003B67AA" w:rsidRDefault="00CF0E90" w:rsidP="008063EC">
            <w:pPr>
              <w:widowControl/>
              <w:jc w:val="center"/>
              <w:rPr>
                <w:rFonts w:ascii="Calibri" w:eastAsia="宋体" w:hAnsi="Calibri" w:cs="Calibri"/>
                <w:kern w:val="0"/>
                <w:szCs w:val="21"/>
              </w:rPr>
            </w:pPr>
            <w:r w:rsidRPr="003B67AA">
              <w:rPr>
                <w:rFonts w:ascii="Calibri" w:eastAsia="宋体" w:hAnsi="Calibri" w:cs="Calibri" w:hint="eastAsia"/>
                <w:kern w:val="0"/>
                <w:szCs w:val="21"/>
              </w:rPr>
              <w:t>1</w:t>
            </w:r>
          </w:p>
        </w:tc>
        <w:tc>
          <w:tcPr>
            <w:tcW w:w="1287" w:type="dxa"/>
            <w:vMerge/>
            <w:vAlign w:val="center"/>
          </w:tcPr>
          <w:p w14:paraId="0D159920"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3D071B29" w14:textId="5B05EB02"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1D4B9785" w14:textId="77777777" w:rsidTr="00CF0E90">
        <w:trPr>
          <w:trHeight w:val="270"/>
        </w:trPr>
        <w:tc>
          <w:tcPr>
            <w:tcW w:w="679" w:type="dxa"/>
            <w:vMerge/>
            <w:vAlign w:val="center"/>
          </w:tcPr>
          <w:p w14:paraId="125D4A6D"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1FFD00E1"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481783F1" w14:textId="11055A5D" w:rsidR="00CF0E90" w:rsidRPr="003B67AA" w:rsidRDefault="00CF0E90">
            <w:pPr>
              <w:widowControl/>
              <w:jc w:val="center"/>
              <w:rPr>
                <w:rFonts w:ascii="宋体" w:eastAsia="宋体" w:hAnsi="宋体" w:cs="宋体"/>
                <w:kern w:val="0"/>
                <w:szCs w:val="21"/>
              </w:rPr>
            </w:pPr>
            <w:r w:rsidRPr="003B67AA">
              <w:rPr>
                <w:rFonts w:ascii="宋体" w:eastAsia="宋体" w:hAnsi="宋体" w:cs="宋体"/>
                <w:kern w:val="0"/>
                <w:szCs w:val="21"/>
              </w:rPr>
              <w:t>word2vec</w:t>
            </w:r>
            <w:r w:rsidRPr="003B67AA">
              <w:rPr>
                <w:rFonts w:ascii="宋体" w:eastAsia="宋体" w:hAnsi="宋体" w:cs="宋体" w:hint="eastAsia"/>
                <w:kern w:val="0"/>
                <w:szCs w:val="21"/>
              </w:rPr>
              <w:t>与</w:t>
            </w:r>
            <w:r w:rsidRPr="003B67AA">
              <w:rPr>
                <w:rFonts w:ascii="宋体" w:eastAsia="宋体" w:hAnsi="宋体" w:cs="宋体"/>
                <w:kern w:val="0"/>
                <w:szCs w:val="21"/>
              </w:rPr>
              <w:t>Glove</w:t>
            </w:r>
            <w:r w:rsidRPr="003B67AA">
              <w:rPr>
                <w:rFonts w:ascii="宋体" w:eastAsia="宋体" w:hAnsi="宋体" w:cs="宋体" w:hint="eastAsia"/>
                <w:kern w:val="0"/>
                <w:szCs w:val="21"/>
              </w:rPr>
              <w:t>算法</w:t>
            </w:r>
          </w:p>
        </w:tc>
        <w:tc>
          <w:tcPr>
            <w:tcW w:w="709" w:type="dxa"/>
            <w:shd w:val="clear" w:color="auto" w:fill="auto"/>
            <w:vAlign w:val="center"/>
          </w:tcPr>
          <w:p w14:paraId="492D83F9"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722CD5F9" w14:textId="3904D4A9" w:rsidR="00CF0E90" w:rsidRPr="003B67AA" w:rsidRDefault="00CF0E90" w:rsidP="008063EC">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ign w:val="center"/>
          </w:tcPr>
          <w:p w14:paraId="694F6E2F"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3D19AE96" w14:textId="10A01B99"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79BD5B15" w14:textId="77777777" w:rsidTr="00CF0E90">
        <w:trPr>
          <w:trHeight w:val="270"/>
        </w:trPr>
        <w:tc>
          <w:tcPr>
            <w:tcW w:w="679" w:type="dxa"/>
            <w:vMerge/>
            <w:vAlign w:val="center"/>
          </w:tcPr>
          <w:p w14:paraId="780099C9"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4A18B75E"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313F7B06" w14:textId="2D32A7F8"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神经语言模型</w:t>
            </w:r>
          </w:p>
        </w:tc>
        <w:tc>
          <w:tcPr>
            <w:tcW w:w="709" w:type="dxa"/>
            <w:shd w:val="clear" w:color="auto" w:fill="auto"/>
            <w:vAlign w:val="center"/>
          </w:tcPr>
          <w:p w14:paraId="6B5F61E7"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453BDB1F" w14:textId="095F239A" w:rsidR="00CF0E90" w:rsidRPr="003B67AA" w:rsidRDefault="00CF0E90" w:rsidP="008063EC">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ign w:val="center"/>
          </w:tcPr>
          <w:p w14:paraId="4C3F4462"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24520603" w14:textId="2742E45B"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6DFD31C2" w14:textId="77777777" w:rsidTr="00CF0E90">
        <w:trPr>
          <w:trHeight w:val="270"/>
        </w:trPr>
        <w:tc>
          <w:tcPr>
            <w:tcW w:w="679" w:type="dxa"/>
            <w:vAlign w:val="center"/>
          </w:tcPr>
          <w:p w14:paraId="2FCEBC5D" w14:textId="1B41E5C6"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5</w:t>
            </w:r>
          </w:p>
        </w:tc>
        <w:tc>
          <w:tcPr>
            <w:tcW w:w="1241" w:type="dxa"/>
            <w:vAlign w:val="center"/>
          </w:tcPr>
          <w:p w14:paraId="291D0B83" w14:textId="4A188C0F"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实验</w:t>
            </w:r>
          </w:p>
        </w:tc>
        <w:tc>
          <w:tcPr>
            <w:tcW w:w="3858" w:type="dxa"/>
            <w:shd w:val="clear" w:color="auto" w:fill="auto"/>
            <w:vAlign w:val="center"/>
          </w:tcPr>
          <w:p w14:paraId="5A4F5E41" w14:textId="1FE721E0"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word2vec与词向量表示</w:t>
            </w:r>
          </w:p>
        </w:tc>
        <w:tc>
          <w:tcPr>
            <w:tcW w:w="709" w:type="dxa"/>
            <w:shd w:val="clear" w:color="auto" w:fill="auto"/>
            <w:vAlign w:val="center"/>
          </w:tcPr>
          <w:p w14:paraId="31DFD043" w14:textId="27B09C75"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72455C59" w14:textId="3D6EED3A" w:rsidR="00CF0E90" w:rsidRPr="003B67AA" w:rsidRDefault="00CF0E90" w:rsidP="008063EC">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Align w:val="center"/>
          </w:tcPr>
          <w:p w14:paraId="5BEFCBB8" w14:textId="77756544"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讲授、上机操作</w:t>
            </w:r>
          </w:p>
        </w:tc>
        <w:tc>
          <w:tcPr>
            <w:tcW w:w="1287" w:type="dxa"/>
            <w:shd w:val="clear" w:color="auto" w:fill="FFFF00"/>
            <w:vAlign w:val="center"/>
          </w:tcPr>
          <w:p w14:paraId="69F4C382" w14:textId="322F4ED3"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7A645BF2" w14:textId="77777777" w:rsidTr="00CF0E90">
        <w:trPr>
          <w:trHeight w:val="270"/>
        </w:trPr>
        <w:tc>
          <w:tcPr>
            <w:tcW w:w="679" w:type="dxa"/>
            <w:vMerge w:val="restart"/>
            <w:shd w:val="clear" w:color="auto" w:fill="auto"/>
            <w:vAlign w:val="center"/>
          </w:tcPr>
          <w:p w14:paraId="1D9511EB" w14:textId="7A68F288"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6</w:t>
            </w:r>
          </w:p>
        </w:tc>
        <w:tc>
          <w:tcPr>
            <w:tcW w:w="1241" w:type="dxa"/>
            <w:vMerge w:val="restart"/>
            <w:shd w:val="clear" w:color="auto" w:fill="auto"/>
            <w:vAlign w:val="center"/>
          </w:tcPr>
          <w:p w14:paraId="7ADD2B41" w14:textId="6BA4717A"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自然语言处理与卷积神经网络</w:t>
            </w:r>
          </w:p>
        </w:tc>
        <w:tc>
          <w:tcPr>
            <w:tcW w:w="3858" w:type="dxa"/>
            <w:shd w:val="clear" w:color="auto" w:fill="auto"/>
            <w:vAlign w:val="center"/>
          </w:tcPr>
          <w:p w14:paraId="11D14704" w14:textId="793CFD42"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C</w:t>
            </w:r>
            <w:r w:rsidRPr="003B67AA">
              <w:rPr>
                <w:rFonts w:ascii="宋体" w:eastAsia="宋体" w:hAnsi="宋体" w:cs="宋体"/>
                <w:kern w:val="0"/>
                <w:szCs w:val="21"/>
              </w:rPr>
              <w:t>NN</w:t>
            </w:r>
            <w:r w:rsidRPr="003B67AA">
              <w:rPr>
                <w:rFonts w:ascii="宋体" w:eastAsia="宋体" w:hAnsi="宋体" w:cs="宋体" w:hint="eastAsia"/>
                <w:kern w:val="0"/>
                <w:szCs w:val="21"/>
              </w:rPr>
              <w:t>介绍</w:t>
            </w:r>
          </w:p>
        </w:tc>
        <w:tc>
          <w:tcPr>
            <w:tcW w:w="709" w:type="dxa"/>
            <w:shd w:val="clear" w:color="auto" w:fill="auto"/>
            <w:vAlign w:val="center"/>
          </w:tcPr>
          <w:p w14:paraId="249E153C"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val="restart"/>
            <w:shd w:val="clear" w:color="auto" w:fill="auto"/>
            <w:vAlign w:val="center"/>
          </w:tcPr>
          <w:p w14:paraId="5FA15BC9" w14:textId="02D85C06" w:rsidR="00CF0E90" w:rsidRPr="003B67AA" w:rsidRDefault="00CF0E90" w:rsidP="002D5F96">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266565DA" w14:textId="73F0812E"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4C4B28AD" w14:textId="19672E3C"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71DD6F4A" w14:textId="77777777" w:rsidTr="00CF0E90">
        <w:trPr>
          <w:trHeight w:val="270"/>
        </w:trPr>
        <w:tc>
          <w:tcPr>
            <w:tcW w:w="679" w:type="dxa"/>
            <w:vMerge/>
            <w:vAlign w:val="center"/>
          </w:tcPr>
          <w:p w14:paraId="772850B7"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60AD7BC8"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7A7298DF" w14:textId="671D88F8"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C</w:t>
            </w:r>
            <w:r w:rsidRPr="003B67AA">
              <w:rPr>
                <w:rFonts w:ascii="宋体" w:eastAsia="宋体" w:hAnsi="宋体" w:cs="宋体"/>
                <w:kern w:val="0"/>
                <w:szCs w:val="21"/>
              </w:rPr>
              <w:t>NN</w:t>
            </w:r>
            <w:r w:rsidRPr="003B67AA">
              <w:rPr>
                <w:rFonts w:ascii="宋体" w:eastAsia="宋体" w:hAnsi="宋体" w:cs="宋体" w:hint="eastAsia"/>
                <w:kern w:val="0"/>
                <w:szCs w:val="21"/>
              </w:rPr>
              <w:t>原理</w:t>
            </w:r>
          </w:p>
        </w:tc>
        <w:tc>
          <w:tcPr>
            <w:tcW w:w="709" w:type="dxa"/>
            <w:shd w:val="clear" w:color="auto" w:fill="auto"/>
            <w:vAlign w:val="center"/>
          </w:tcPr>
          <w:p w14:paraId="195F8E76"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shd w:val="clear" w:color="auto" w:fill="auto"/>
            <w:vAlign w:val="center"/>
          </w:tcPr>
          <w:p w14:paraId="01E90AA1" w14:textId="5F3D38D8" w:rsidR="00CF0E90" w:rsidRPr="003B67AA" w:rsidRDefault="00CF0E90" w:rsidP="002438E7">
            <w:pPr>
              <w:widowControl/>
              <w:jc w:val="center"/>
              <w:rPr>
                <w:rFonts w:ascii="Calibri" w:eastAsia="宋体" w:hAnsi="Calibri" w:cs="Calibri"/>
                <w:kern w:val="0"/>
                <w:szCs w:val="21"/>
              </w:rPr>
            </w:pPr>
          </w:p>
        </w:tc>
        <w:tc>
          <w:tcPr>
            <w:tcW w:w="1287" w:type="dxa"/>
            <w:vMerge/>
            <w:vAlign w:val="center"/>
          </w:tcPr>
          <w:p w14:paraId="14B174EA"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64497A15" w14:textId="1B011C90"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05E36DF9" w14:textId="77777777" w:rsidTr="00CF0E90">
        <w:trPr>
          <w:trHeight w:val="300"/>
        </w:trPr>
        <w:tc>
          <w:tcPr>
            <w:tcW w:w="679" w:type="dxa"/>
            <w:vMerge/>
            <w:vAlign w:val="center"/>
          </w:tcPr>
          <w:p w14:paraId="57035DCC"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373234F3"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1C261FF4" w14:textId="37766DBA"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C</w:t>
            </w:r>
            <w:r w:rsidRPr="003B67AA">
              <w:rPr>
                <w:rFonts w:ascii="宋体" w:eastAsia="宋体" w:hAnsi="宋体" w:cs="宋体"/>
                <w:kern w:val="0"/>
                <w:szCs w:val="21"/>
              </w:rPr>
              <w:t>NN</w:t>
            </w:r>
            <w:r w:rsidRPr="003B67AA">
              <w:rPr>
                <w:rFonts w:ascii="宋体" w:eastAsia="宋体" w:hAnsi="宋体" w:cs="宋体" w:hint="eastAsia"/>
                <w:kern w:val="0"/>
                <w:szCs w:val="21"/>
              </w:rPr>
              <w:t>与C</w:t>
            </w:r>
            <w:r w:rsidRPr="003B67AA">
              <w:rPr>
                <w:rFonts w:ascii="宋体" w:eastAsia="宋体" w:hAnsi="宋体" w:cs="宋体"/>
                <w:kern w:val="0"/>
                <w:szCs w:val="21"/>
              </w:rPr>
              <w:t>RF</w:t>
            </w:r>
            <w:r w:rsidRPr="003B67AA">
              <w:rPr>
                <w:rFonts w:ascii="宋体" w:eastAsia="宋体" w:hAnsi="宋体" w:cs="宋体" w:hint="eastAsia"/>
                <w:kern w:val="0"/>
                <w:szCs w:val="21"/>
              </w:rPr>
              <w:t>比较</w:t>
            </w:r>
          </w:p>
        </w:tc>
        <w:tc>
          <w:tcPr>
            <w:tcW w:w="709" w:type="dxa"/>
            <w:shd w:val="clear" w:color="auto" w:fill="auto"/>
            <w:vAlign w:val="center"/>
          </w:tcPr>
          <w:p w14:paraId="7DA486AA" w14:textId="4A22FC33"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2BCF1C59" w14:textId="632709CF"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1</w:t>
            </w:r>
          </w:p>
        </w:tc>
        <w:tc>
          <w:tcPr>
            <w:tcW w:w="1287" w:type="dxa"/>
            <w:vMerge/>
            <w:vAlign w:val="center"/>
          </w:tcPr>
          <w:p w14:paraId="637ACCD5"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437F4E16" w14:textId="76DEFC1D"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4A980921" w14:textId="77777777" w:rsidTr="00CF0E90">
        <w:trPr>
          <w:trHeight w:val="300"/>
        </w:trPr>
        <w:tc>
          <w:tcPr>
            <w:tcW w:w="679" w:type="dxa"/>
            <w:vMerge/>
            <w:vAlign w:val="center"/>
          </w:tcPr>
          <w:p w14:paraId="00FEA3FB"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43E58257"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56C61940" w14:textId="4DE8E999" w:rsidR="00CF0E90" w:rsidRPr="003B67AA" w:rsidRDefault="00CF0E90" w:rsidP="002438E7">
            <w:pPr>
              <w:widowControl/>
              <w:jc w:val="center"/>
              <w:rPr>
                <w:rFonts w:ascii="宋体" w:eastAsia="宋体" w:hAnsi="宋体" w:cs="宋体"/>
                <w:kern w:val="0"/>
                <w:szCs w:val="21"/>
              </w:rPr>
            </w:pPr>
            <w:r w:rsidRPr="003B67AA">
              <w:rPr>
                <w:rFonts w:ascii="宋体" w:eastAsia="宋体" w:hAnsi="宋体" w:cs="宋体" w:hint="eastAsia"/>
                <w:kern w:val="0"/>
                <w:szCs w:val="21"/>
              </w:rPr>
              <w:t>文本分类、文本标注、关系抽取</w:t>
            </w:r>
          </w:p>
        </w:tc>
        <w:tc>
          <w:tcPr>
            <w:tcW w:w="709" w:type="dxa"/>
            <w:shd w:val="clear" w:color="auto" w:fill="auto"/>
            <w:vAlign w:val="center"/>
          </w:tcPr>
          <w:p w14:paraId="08C382CC" w14:textId="60CDC122"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4F7D77B8" w14:textId="18EB86B9"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ign w:val="center"/>
          </w:tcPr>
          <w:p w14:paraId="1C76BB26"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1B669CBF" w14:textId="79110195"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5169594B" w14:textId="77777777" w:rsidTr="00CF0E90">
        <w:trPr>
          <w:trHeight w:val="300"/>
        </w:trPr>
        <w:tc>
          <w:tcPr>
            <w:tcW w:w="679" w:type="dxa"/>
            <w:vAlign w:val="center"/>
          </w:tcPr>
          <w:p w14:paraId="7D2708DE" w14:textId="272D4DC9"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7</w:t>
            </w:r>
          </w:p>
        </w:tc>
        <w:tc>
          <w:tcPr>
            <w:tcW w:w="1241" w:type="dxa"/>
            <w:vAlign w:val="center"/>
          </w:tcPr>
          <w:p w14:paraId="5D8C16BF" w14:textId="777332D4"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实验</w:t>
            </w:r>
          </w:p>
        </w:tc>
        <w:tc>
          <w:tcPr>
            <w:tcW w:w="3858" w:type="dxa"/>
            <w:shd w:val="clear" w:color="auto" w:fill="auto"/>
            <w:vAlign w:val="center"/>
          </w:tcPr>
          <w:p w14:paraId="62517F04" w14:textId="7E5AAB86" w:rsidR="00CF0E90" w:rsidRPr="003B67AA" w:rsidRDefault="00CF0E90" w:rsidP="002438E7">
            <w:pPr>
              <w:widowControl/>
              <w:jc w:val="center"/>
              <w:rPr>
                <w:rFonts w:ascii="宋体" w:eastAsia="宋体" w:hAnsi="宋体" w:cs="宋体"/>
                <w:kern w:val="0"/>
                <w:szCs w:val="21"/>
              </w:rPr>
            </w:pPr>
            <w:r w:rsidRPr="003B67AA">
              <w:rPr>
                <w:rFonts w:ascii="宋体" w:eastAsia="宋体" w:hAnsi="宋体" w:cs="宋体" w:hint="eastAsia"/>
                <w:kern w:val="0"/>
                <w:szCs w:val="21"/>
              </w:rPr>
              <w:t>CNN文本分类</w:t>
            </w:r>
          </w:p>
        </w:tc>
        <w:tc>
          <w:tcPr>
            <w:tcW w:w="709" w:type="dxa"/>
            <w:shd w:val="clear" w:color="auto" w:fill="auto"/>
            <w:vAlign w:val="center"/>
          </w:tcPr>
          <w:p w14:paraId="6B82B04A" w14:textId="445D38C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0FB2000C" w14:textId="7FC6D8B7"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Align w:val="center"/>
          </w:tcPr>
          <w:p w14:paraId="356A7908" w14:textId="00E57632"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讲授、上机操作</w:t>
            </w:r>
          </w:p>
        </w:tc>
        <w:tc>
          <w:tcPr>
            <w:tcW w:w="1287" w:type="dxa"/>
            <w:shd w:val="clear" w:color="auto" w:fill="FFFF00"/>
            <w:vAlign w:val="center"/>
          </w:tcPr>
          <w:p w14:paraId="3AB874E5" w14:textId="11F66AC3"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5F7089BB" w14:textId="77777777" w:rsidTr="00CF0E90">
        <w:trPr>
          <w:trHeight w:val="270"/>
        </w:trPr>
        <w:tc>
          <w:tcPr>
            <w:tcW w:w="679" w:type="dxa"/>
            <w:vMerge w:val="restart"/>
            <w:shd w:val="clear" w:color="auto" w:fill="auto"/>
            <w:vAlign w:val="center"/>
          </w:tcPr>
          <w:p w14:paraId="6150391A" w14:textId="53D8B6C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8</w:t>
            </w:r>
          </w:p>
        </w:tc>
        <w:tc>
          <w:tcPr>
            <w:tcW w:w="1241" w:type="dxa"/>
            <w:vMerge w:val="restart"/>
            <w:shd w:val="clear" w:color="auto" w:fill="auto"/>
            <w:vAlign w:val="center"/>
          </w:tcPr>
          <w:p w14:paraId="5DAB7CF9" w14:textId="0484316C"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自然语言处理与循环神经网络</w:t>
            </w:r>
          </w:p>
        </w:tc>
        <w:tc>
          <w:tcPr>
            <w:tcW w:w="3858" w:type="dxa"/>
            <w:shd w:val="clear" w:color="auto" w:fill="auto"/>
            <w:vAlign w:val="center"/>
          </w:tcPr>
          <w:p w14:paraId="16E65731" w14:textId="78087D8F"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RNN网络的基本构造</w:t>
            </w:r>
          </w:p>
        </w:tc>
        <w:tc>
          <w:tcPr>
            <w:tcW w:w="709" w:type="dxa"/>
            <w:shd w:val="clear" w:color="auto" w:fill="auto"/>
            <w:vAlign w:val="center"/>
          </w:tcPr>
          <w:p w14:paraId="1DABBA82"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val="restart"/>
            <w:shd w:val="clear" w:color="auto" w:fill="auto"/>
            <w:vAlign w:val="center"/>
          </w:tcPr>
          <w:p w14:paraId="601EE08C" w14:textId="3C8A22B7" w:rsidR="00CF0E90" w:rsidRPr="003B67AA" w:rsidRDefault="00CF0E90" w:rsidP="002D5F96">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569B1DD6" w14:textId="050D544A"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1B99341A" w14:textId="50B1F89A"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4A32A27C" w14:textId="77777777" w:rsidTr="00CF0E90">
        <w:trPr>
          <w:trHeight w:val="270"/>
        </w:trPr>
        <w:tc>
          <w:tcPr>
            <w:tcW w:w="679" w:type="dxa"/>
            <w:vMerge/>
            <w:vAlign w:val="center"/>
          </w:tcPr>
          <w:p w14:paraId="7B60C54A"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4A7D9979"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4F759EE2" w14:textId="5BBB49C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B</w:t>
            </w:r>
            <w:r w:rsidRPr="003B67AA">
              <w:rPr>
                <w:rFonts w:ascii="宋体" w:eastAsia="宋体" w:hAnsi="宋体" w:cs="宋体"/>
                <w:kern w:val="0"/>
                <w:szCs w:val="21"/>
              </w:rPr>
              <w:t>PTT</w:t>
            </w:r>
            <w:r w:rsidRPr="003B67AA">
              <w:rPr>
                <w:rFonts w:ascii="宋体" w:eastAsia="宋体" w:hAnsi="宋体" w:cs="宋体" w:hint="eastAsia"/>
                <w:kern w:val="0"/>
                <w:szCs w:val="21"/>
              </w:rPr>
              <w:t>算法</w:t>
            </w:r>
          </w:p>
        </w:tc>
        <w:tc>
          <w:tcPr>
            <w:tcW w:w="709" w:type="dxa"/>
            <w:shd w:val="clear" w:color="auto" w:fill="auto"/>
            <w:vAlign w:val="center"/>
          </w:tcPr>
          <w:p w14:paraId="6E5D1B77"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vMerge/>
            <w:shd w:val="clear" w:color="auto" w:fill="auto"/>
            <w:vAlign w:val="center"/>
          </w:tcPr>
          <w:p w14:paraId="04F39C7F" w14:textId="453E4F07" w:rsidR="00CF0E90" w:rsidRPr="003B67AA" w:rsidRDefault="00CF0E90" w:rsidP="000C1252">
            <w:pPr>
              <w:jc w:val="center"/>
              <w:rPr>
                <w:rFonts w:ascii="Calibri" w:eastAsia="宋体" w:hAnsi="Calibri" w:cs="Calibri"/>
                <w:kern w:val="0"/>
                <w:szCs w:val="21"/>
              </w:rPr>
            </w:pPr>
          </w:p>
        </w:tc>
        <w:tc>
          <w:tcPr>
            <w:tcW w:w="1287" w:type="dxa"/>
            <w:vMerge/>
            <w:vAlign w:val="center"/>
          </w:tcPr>
          <w:p w14:paraId="4D134398"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10C755C8" w14:textId="17D4782E"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1D16C248" w14:textId="77777777" w:rsidTr="00CF0E90">
        <w:trPr>
          <w:trHeight w:val="300"/>
        </w:trPr>
        <w:tc>
          <w:tcPr>
            <w:tcW w:w="679" w:type="dxa"/>
            <w:vMerge/>
            <w:vAlign w:val="center"/>
          </w:tcPr>
          <w:p w14:paraId="13905E2B"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24795969"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5E67D70D" w14:textId="7CB94C1D"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梯度消失和梯度爆炸</w:t>
            </w:r>
          </w:p>
        </w:tc>
        <w:tc>
          <w:tcPr>
            <w:tcW w:w="709" w:type="dxa"/>
            <w:shd w:val="clear" w:color="auto" w:fill="auto"/>
            <w:vAlign w:val="center"/>
          </w:tcPr>
          <w:p w14:paraId="50B1F99E"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vMerge/>
            <w:shd w:val="clear" w:color="auto" w:fill="auto"/>
            <w:vAlign w:val="center"/>
          </w:tcPr>
          <w:p w14:paraId="56C211D1" w14:textId="6D2F45B9" w:rsidR="00CF0E90" w:rsidRPr="003B67AA" w:rsidRDefault="00CF0E90">
            <w:pPr>
              <w:widowControl/>
              <w:jc w:val="center"/>
              <w:rPr>
                <w:rFonts w:ascii="Calibri" w:eastAsia="宋体" w:hAnsi="Calibri" w:cs="Calibri"/>
                <w:kern w:val="0"/>
                <w:szCs w:val="21"/>
              </w:rPr>
            </w:pPr>
          </w:p>
        </w:tc>
        <w:tc>
          <w:tcPr>
            <w:tcW w:w="1287" w:type="dxa"/>
            <w:vMerge/>
            <w:vAlign w:val="center"/>
          </w:tcPr>
          <w:p w14:paraId="7985F43D"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6E325C95" w14:textId="7714F19C"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00E15352" w14:textId="77777777" w:rsidTr="00CF0E90">
        <w:trPr>
          <w:trHeight w:val="300"/>
        </w:trPr>
        <w:tc>
          <w:tcPr>
            <w:tcW w:w="679" w:type="dxa"/>
            <w:vMerge/>
            <w:vAlign w:val="center"/>
          </w:tcPr>
          <w:p w14:paraId="0D280B44"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5444F1A4"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73F6F46C" w14:textId="3F5D5D9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L</w:t>
            </w:r>
            <w:r w:rsidRPr="003B67AA">
              <w:rPr>
                <w:rFonts w:ascii="宋体" w:eastAsia="宋体" w:hAnsi="宋体" w:cs="宋体"/>
                <w:kern w:val="0"/>
                <w:szCs w:val="21"/>
              </w:rPr>
              <w:t>STM</w:t>
            </w:r>
            <w:r w:rsidRPr="003B67AA">
              <w:rPr>
                <w:rFonts w:ascii="宋体" w:eastAsia="宋体" w:hAnsi="宋体" w:cs="宋体" w:hint="eastAsia"/>
                <w:kern w:val="0"/>
                <w:szCs w:val="21"/>
              </w:rPr>
              <w:t>与G</w:t>
            </w:r>
            <w:r w:rsidRPr="003B67AA">
              <w:rPr>
                <w:rFonts w:ascii="宋体" w:eastAsia="宋体" w:hAnsi="宋体" w:cs="宋体"/>
                <w:kern w:val="0"/>
                <w:szCs w:val="21"/>
              </w:rPr>
              <w:t>RU</w:t>
            </w:r>
          </w:p>
        </w:tc>
        <w:tc>
          <w:tcPr>
            <w:tcW w:w="709" w:type="dxa"/>
            <w:shd w:val="clear" w:color="auto" w:fill="auto"/>
            <w:vAlign w:val="center"/>
          </w:tcPr>
          <w:p w14:paraId="640BB6E3"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307412C9" w14:textId="5E91DC78"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1</w:t>
            </w:r>
          </w:p>
        </w:tc>
        <w:tc>
          <w:tcPr>
            <w:tcW w:w="1287" w:type="dxa"/>
            <w:vMerge/>
            <w:vAlign w:val="center"/>
          </w:tcPr>
          <w:p w14:paraId="181BDA88"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70016735" w14:textId="22F7D10E"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097856E4" w14:textId="77777777" w:rsidTr="00CF0E90">
        <w:trPr>
          <w:trHeight w:val="300"/>
        </w:trPr>
        <w:tc>
          <w:tcPr>
            <w:tcW w:w="679" w:type="dxa"/>
            <w:vMerge/>
            <w:vAlign w:val="center"/>
          </w:tcPr>
          <w:p w14:paraId="5F461607"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1EC7EEF3"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7726AE80" w14:textId="580A224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文本标注、文本分类，机器翻译</w:t>
            </w:r>
          </w:p>
        </w:tc>
        <w:tc>
          <w:tcPr>
            <w:tcW w:w="709" w:type="dxa"/>
            <w:shd w:val="clear" w:color="auto" w:fill="auto"/>
            <w:vAlign w:val="center"/>
          </w:tcPr>
          <w:p w14:paraId="2201569E"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2864B774" w14:textId="2E08F52B"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ign w:val="center"/>
          </w:tcPr>
          <w:p w14:paraId="070E8ED5"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3ADE9EA1" w14:textId="7F9B6214"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67008A53" w14:textId="77777777" w:rsidTr="00CF0E90">
        <w:trPr>
          <w:trHeight w:val="300"/>
        </w:trPr>
        <w:tc>
          <w:tcPr>
            <w:tcW w:w="679" w:type="dxa"/>
            <w:vAlign w:val="center"/>
          </w:tcPr>
          <w:p w14:paraId="4BCA3E2B" w14:textId="3BE8C08B"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9</w:t>
            </w:r>
          </w:p>
        </w:tc>
        <w:tc>
          <w:tcPr>
            <w:tcW w:w="1241" w:type="dxa"/>
            <w:vAlign w:val="center"/>
          </w:tcPr>
          <w:p w14:paraId="28BFCC97" w14:textId="1BA71A7F"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实验</w:t>
            </w:r>
          </w:p>
        </w:tc>
        <w:tc>
          <w:tcPr>
            <w:tcW w:w="3858" w:type="dxa"/>
            <w:shd w:val="clear" w:color="auto" w:fill="auto"/>
            <w:vAlign w:val="center"/>
          </w:tcPr>
          <w:p w14:paraId="611895F2" w14:textId="0EF1BA95"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RNN与文本生成</w:t>
            </w:r>
          </w:p>
        </w:tc>
        <w:tc>
          <w:tcPr>
            <w:tcW w:w="709" w:type="dxa"/>
            <w:shd w:val="clear" w:color="auto" w:fill="auto"/>
            <w:vAlign w:val="center"/>
          </w:tcPr>
          <w:p w14:paraId="073D3DA2" w14:textId="74B02A50"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537225B9" w14:textId="25543766"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Align w:val="center"/>
          </w:tcPr>
          <w:p w14:paraId="5514C77D" w14:textId="732D4051"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讲授、上机操作</w:t>
            </w:r>
          </w:p>
        </w:tc>
        <w:tc>
          <w:tcPr>
            <w:tcW w:w="1287" w:type="dxa"/>
            <w:shd w:val="clear" w:color="auto" w:fill="FFFF00"/>
            <w:vAlign w:val="center"/>
          </w:tcPr>
          <w:p w14:paraId="5D1E1B0C" w14:textId="548A34B4"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r w:rsidRPr="003B67AA">
              <w:rPr>
                <w:rFonts w:ascii="宋体" w:eastAsia="宋体" w:hAnsi="宋体" w:cs="宋体" w:hint="eastAsia"/>
                <w:kern w:val="0"/>
                <w:szCs w:val="21"/>
                <w:highlight w:val="yellow"/>
              </w:rPr>
              <w:t>，9</w:t>
            </w:r>
            <w:r w:rsidRPr="003B67AA">
              <w:rPr>
                <w:rFonts w:ascii="宋体" w:eastAsia="宋体" w:hAnsi="宋体" w:cs="宋体"/>
                <w:kern w:val="0"/>
                <w:szCs w:val="21"/>
                <w:highlight w:val="yellow"/>
              </w:rPr>
              <w:t>.1</w:t>
            </w:r>
          </w:p>
        </w:tc>
      </w:tr>
      <w:tr w:rsidR="003B67AA" w:rsidRPr="003B67AA" w14:paraId="2B4C97E6" w14:textId="77777777" w:rsidTr="00CF0E90">
        <w:trPr>
          <w:trHeight w:val="270"/>
        </w:trPr>
        <w:tc>
          <w:tcPr>
            <w:tcW w:w="679" w:type="dxa"/>
            <w:vMerge w:val="restart"/>
            <w:shd w:val="clear" w:color="auto" w:fill="auto"/>
            <w:vAlign w:val="center"/>
          </w:tcPr>
          <w:p w14:paraId="1F811EBA" w14:textId="20A5914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10</w:t>
            </w:r>
          </w:p>
        </w:tc>
        <w:tc>
          <w:tcPr>
            <w:tcW w:w="1241" w:type="dxa"/>
            <w:vMerge w:val="restart"/>
            <w:shd w:val="clear" w:color="auto" w:fill="auto"/>
            <w:vAlign w:val="center"/>
          </w:tcPr>
          <w:p w14:paraId="378499DE" w14:textId="100F1FD0"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自然语言的树状结构</w:t>
            </w:r>
          </w:p>
        </w:tc>
        <w:tc>
          <w:tcPr>
            <w:tcW w:w="3858" w:type="dxa"/>
            <w:shd w:val="clear" w:color="auto" w:fill="auto"/>
            <w:vAlign w:val="center"/>
          </w:tcPr>
          <w:p w14:paraId="750F9A62" w14:textId="5F3E0D4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依存句法分析</w:t>
            </w:r>
          </w:p>
        </w:tc>
        <w:tc>
          <w:tcPr>
            <w:tcW w:w="709" w:type="dxa"/>
            <w:shd w:val="clear" w:color="auto" w:fill="auto"/>
            <w:vAlign w:val="center"/>
          </w:tcPr>
          <w:p w14:paraId="72A29F67" w14:textId="45022055"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shd w:val="clear" w:color="auto" w:fill="auto"/>
            <w:vAlign w:val="center"/>
          </w:tcPr>
          <w:p w14:paraId="63CA31B8" w14:textId="77777777"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4413BB79" w14:textId="4F82BAF0"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5EE2510F" w14:textId="1935E80B"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6B0BC467" w14:textId="77777777" w:rsidTr="00CF0E90">
        <w:trPr>
          <w:trHeight w:val="270"/>
        </w:trPr>
        <w:tc>
          <w:tcPr>
            <w:tcW w:w="679" w:type="dxa"/>
            <w:vMerge/>
            <w:vAlign w:val="center"/>
          </w:tcPr>
          <w:p w14:paraId="346C182A"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31E7D348"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25A14AB3" w14:textId="3E104608"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句法分析器</w:t>
            </w:r>
          </w:p>
        </w:tc>
        <w:tc>
          <w:tcPr>
            <w:tcW w:w="709" w:type="dxa"/>
            <w:shd w:val="clear" w:color="auto" w:fill="auto"/>
            <w:vAlign w:val="center"/>
          </w:tcPr>
          <w:p w14:paraId="37BB6AD4"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shd w:val="clear" w:color="auto" w:fill="auto"/>
            <w:vAlign w:val="center"/>
          </w:tcPr>
          <w:p w14:paraId="2BFE0A87" w14:textId="08B7274D" w:rsidR="00CF0E90" w:rsidRPr="003B67AA" w:rsidRDefault="00CF0E90" w:rsidP="002D5F96">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ign w:val="center"/>
          </w:tcPr>
          <w:p w14:paraId="172D31F1"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4BE6A9C5" w14:textId="440BE3C1"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304FE7C0" w14:textId="77777777" w:rsidTr="00CF0E90">
        <w:trPr>
          <w:trHeight w:val="270"/>
        </w:trPr>
        <w:tc>
          <w:tcPr>
            <w:tcW w:w="679" w:type="dxa"/>
            <w:vMerge/>
            <w:vAlign w:val="center"/>
          </w:tcPr>
          <w:p w14:paraId="3D7A9B74"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23AA8AAF"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6097115F" w14:textId="1BC5A77D" w:rsidR="00CF0E90" w:rsidRPr="003B67AA" w:rsidRDefault="00CF0E90">
            <w:pPr>
              <w:widowControl/>
              <w:jc w:val="center"/>
              <w:rPr>
                <w:rFonts w:ascii="宋体" w:eastAsia="宋体" w:hAnsi="宋体" w:cs="宋体"/>
                <w:kern w:val="0"/>
                <w:szCs w:val="21"/>
              </w:rPr>
            </w:pPr>
            <w:proofErr w:type="spellStart"/>
            <w:r w:rsidRPr="003B67AA">
              <w:rPr>
                <w:rFonts w:ascii="宋体" w:eastAsia="宋体" w:hAnsi="宋体" w:cs="宋体" w:hint="eastAsia"/>
                <w:kern w:val="0"/>
                <w:szCs w:val="21"/>
              </w:rPr>
              <w:t>stanford</w:t>
            </w:r>
            <w:proofErr w:type="spellEnd"/>
            <w:r w:rsidRPr="003B67AA">
              <w:rPr>
                <w:rFonts w:ascii="宋体" w:eastAsia="宋体" w:hAnsi="宋体" w:cs="宋体" w:hint="eastAsia"/>
                <w:kern w:val="0"/>
                <w:szCs w:val="21"/>
              </w:rPr>
              <w:t xml:space="preserve"> </w:t>
            </w:r>
            <w:proofErr w:type="spellStart"/>
            <w:r w:rsidRPr="003B67AA">
              <w:rPr>
                <w:rFonts w:ascii="宋体" w:eastAsia="宋体" w:hAnsi="宋体" w:cs="宋体" w:hint="eastAsia"/>
                <w:kern w:val="0"/>
                <w:szCs w:val="21"/>
              </w:rPr>
              <w:t>nlp</w:t>
            </w:r>
            <w:proofErr w:type="spellEnd"/>
            <w:r w:rsidRPr="003B67AA">
              <w:rPr>
                <w:rFonts w:ascii="宋体" w:eastAsia="宋体" w:hAnsi="宋体" w:cs="宋体" w:hint="eastAsia"/>
                <w:kern w:val="0"/>
                <w:szCs w:val="21"/>
              </w:rPr>
              <w:t>与哈工大LTP</w:t>
            </w:r>
          </w:p>
        </w:tc>
        <w:tc>
          <w:tcPr>
            <w:tcW w:w="709" w:type="dxa"/>
            <w:shd w:val="clear" w:color="auto" w:fill="auto"/>
            <w:vAlign w:val="center"/>
          </w:tcPr>
          <w:p w14:paraId="1E825363"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08C5C9B2" w14:textId="756B73FC"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1</w:t>
            </w:r>
          </w:p>
        </w:tc>
        <w:tc>
          <w:tcPr>
            <w:tcW w:w="1287" w:type="dxa"/>
            <w:vMerge/>
            <w:vAlign w:val="center"/>
          </w:tcPr>
          <w:p w14:paraId="59F6BE86"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26D76524" w14:textId="3BE1A153"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57811061" w14:textId="77777777" w:rsidTr="00CF0E90">
        <w:trPr>
          <w:trHeight w:val="270"/>
        </w:trPr>
        <w:tc>
          <w:tcPr>
            <w:tcW w:w="679" w:type="dxa"/>
            <w:vMerge w:val="restart"/>
            <w:vAlign w:val="center"/>
          </w:tcPr>
          <w:p w14:paraId="1C1AED5F" w14:textId="7B0E089E"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1</w:t>
            </w:r>
            <w:r w:rsidRPr="003B67AA">
              <w:rPr>
                <w:rFonts w:ascii="宋体" w:eastAsia="宋体" w:hAnsi="宋体" w:cs="宋体"/>
                <w:kern w:val="0"/>
                <w:szCs w:val="21"/>
              </w:rPr>
              <w:t>1</w:t>
            </w:r>
          </w:p>
        </w:tc>
        <w:tc>
          <w:tcPr>
            <w:tcW w:w="1241" w:type="dxa"/>
            <w:vMerge w:val="restart"/>
            <w:vAlign w:val="center"/>
          </w:tcPr>
          <w:p w14:paraId="50110743" w14:textId="646D89FC"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实验</w:t>
            </w:r>
          </w:p>
        </w:tc>
        <w:tc>
          <w:tcPr>
            <w:tcW w:w="3858" w:type="dxa"/>
            <w:shd w:val="clear" w:color="auto" w:fill="auto"/>
            <w:vAlign w:val="center"/>
          </w:tcPr>
          <w:p w14:paraId="3850868F" w14:textId="0D78AB25"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自然语言处理中的LSTM</w:t>
            </w:r>
          </w:p>
        </w:tc>
        <w:tc>
          <w:tcPr>
            <w:tcW w:w="709" w:type="dxa"/>
            <w:shd w:val="clear" w:color="auto" w:fill="auto"/>
            <w:vAlign w:val="center"/>
          </w:tcPr>
          <w:p w14:paraId="0446E109" w14:textId="21DA014F"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2E33DBE1" w14:textId="2B141495"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restart"/>
            <w:vAlign w:val="center"/>
          </w:tcPr>
          <w:p w14:paraId="69ED92A8" w14:textId="4D177656"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讲授、上机操作</w:t>
            </w:r>
          </w:p>
        </w:tc>
        <w:tc>
          <w:tcPr>
            <w:tcW w:w="1287" w:type="dxa"/>
            <w:vMerge w:val="restart"/>
            <w:shd w:val="clear" w:color="auto" w:fill="FFFF00"/>
            <w:vAlign w:val="center"/>
          </w:tcPr>
          <w:p w14:paraId="168716C4" w14:textId="69F7FE8F"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r w:rsidRPr="003B67AA">
              <w:rPr>
                <w:rFonts w:ascii="宋体" w:eastAsia="宋体" w:hAnsi="宋体" w:cs="宋体" w:hint="eastAsia"/>
                <w:kern w:val="0"/>
                <w:szCs w:val="21"/>
                <w:highlight w:val="yellow"/>
              </w:rPr>
              <w:t>，9</w:t>
            </w:r>
            <w:r w:rsidRPr="003B67AA">
              <w:rPr>
                <w:rFonts w:ascii="宋体" w:eastAsia="宋体" w:hAnsi="宋体" w:cs="宋体"/>
                <w:kern w:val="0"/>
                <w:szCs w:val="21"/>
                <w:highlight w:val="yellow"/>
              </w:rPr>
              <w:t>.1</w:t>
            </w:r>
          </w:p>
        </w:tc>
      </w:tr>
      <w:tr w:rsidR="003B67AA" w:rsidRPr="003B67AA" w14:paraId="7D8F588C" w14:textId="77777777" w:rsidTr="00CF0E90">
        <w:trPr>
          <w:trHeight w:val="270"/>
        </w:trPr>
        <w:tc>
          <w:tcPr>
            <w:tcW w:w="679" w:type="dxa"/>
            <w:vMerge/>
            <w:vAlign w:val="center"/>
          </w:tcPr>
          <w:p w14:paraId="39269162"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17A41C12"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0DD58C40" w14:textId="3F5ECDE6"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LSTM的改进方法</w:t>
            </w:r>
          </w:p>
        </w:tc>
        <w:tc>
          <w:tcPr>
            <w:tcW w:w="709" w:type="dxa"/>
            <w:shd w:val="clear" w:color="auto" w:fill="auto"/>
            <w:vAlign w:val="center"/>
          </w:tcPr>
          <w:p w14:paraId="54721F15" w14:textId="330DC7E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391F4C6F" w14:textId="3C666B4D"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2</w:t>
            </w:r>
          </w:p>
        </w:tc>
        <w:tc>
          <w:tcPr>
            <w:tcW w:w="1287" w:type="dxa"/>
            <w:vMerge/>
            <w:vAlign w:val="center"/>
          </w:tcPr>
          <w:p w14:paraId="1E9DE55F"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00C41612" w14:textId="5A2027A6"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27BC6B3F" w14:textId="77777777" w:rsidTr="00CF0E90">
        <w:trPr>
          <w:trHeight w:val="300"/>
        </w:trPr>
        <w:tc>
          <w:tcPr>
            <w:tcW w:w="679" w:type="dxa"/>
            <w:vMerge w:val="restart"/>
            <w:shd w:val="clear" w:color="auto" w:fill="auto"/>
            <w:vAlign w:val="center"/>
          </w:tcPr>
          <w:p w14:paraId="23413F46" w14:textId="3E0CF033"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kern w:val="0"/>
                <w:szCs w:val="21"/>
              </w:rPr>
              <w:t>7</w:t>
            </w:r>
          </w:p>
        </w:tc>
        <w:tc>
          <w:tcPr>
            <w:tcW w:w="1241" w:type="dxa"/>
            <w:vMerge w:val="restart"/>
            <w:shd w:val="clear" w:color="auto" w:fill="auto"/>
            <w:vAlign w:val="center"/>
          </w:tcPr>
          <w:p w14:paraId="19251B8D" w14:textId="52AD1327"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Attention方法</w:t>
            </w:r>
          </w:p>
        </w:tc>
        <w:tc>
          <w:tcPr>
            <w:tcW w:w="3858" w:type="dxa"/>
            <w:shd w:val="clear" w:color="auto" w:fill="auto"/>
            <w:vAlign w:val="center"/>
          </w:tcPr>
          <w:p w14:paraId="3F9EAFC3" w14:textId="761E85FC"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Attention方法的引入</w:t>
            </w:r>
          </w:p>
        </w:tc>
        <w:tc>
          <w:tcPr>
            <w:tcW w:w="709" w:type="dxa"/>
            <w:shd w:val="clear" w:color="auto" w:fill="auto"/>
            <w:vAlign w:val="center"/>
          </w:tcPr>
          <w:p w14:paraId="45C9A6E1" w14:textId="77777777"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6413D3D0" w14:textId="580871D6"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1</w:t>
            </w:r>
          </w:p>
        </w:tc>
        <w:tc>
          <w:tcPr>
            <w:tcW w:w="1287" w:type="dxa"/>
            <w:vMerge w:val="restart"/>
            <w:vAlign w:val="center"/>
          </w:tcPr>
          <w:p w14:paraId="6C680598" w14:textId="0FAE8B74"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67B1B6BD" w14:textId="2A752DBA"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p>
        </w:tc>
      </w:tr>
      <w:tr w:rsidR="003B67AA" w:rsidRPr="003B67AA" w14:paraId="0DA6278E" w14:textId="77777777" w:rsidTr="00CF0E90">
        <w:trPr>
          <w:trHeight w:val="300"/>
        </w:trPr>
        <w:tc>
          <w:tcPr>
            <w:tcW w:w="679" w:type="dxa"/>
            <w:vMerge/>
            <w:vAlign w:val="center"/>
          </w:tcPr>
          <w:p w14:paraId="026B09A9"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5F5E4D98"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3FD398B6" w14:textId="0085A09F" w:rsidR="00CF0E90" w:rsidRPr="003B67AA" w:rsidRDefault="00CF0E90">
            <w:pPr>
              <w:widowControl/>
              <w:jc w:val="center"/>
              <w:rPr>
                <w:rFonts w:ascii="宋体" w:eastAsia="宋体" w:hAnsi="宋体" w:cs="宋体"/>
                <w:kern w:val="0"/>
                <w:szCs w:val="21"/>
              </w:rPr>
            </w:pPr>
            <w:r w:rsidRPr="003B67AA">
              <w:rPr>
                <w:rFonts w:ascii="宋体" w:eastAsia="宋体" w:hAnsi="宋体" w:cs="宋体"/>
                <w:kern w:val="0"/>
                <w:szCs w:val="21"/>
              </w:rPr>
              <w:t>memory network</w:t>
            </w:r>
          </w:p>
        </w:tc>
        <w:tc>
          <w:tcPr>
            <w:tcW w:w="709" w:type="dxa"/>
            <w:shd w:val="clear" w:color="auto" w:fill="auto"/>
            <w:vAlign w:val="center"/>
          </w:tcPr>
          <w:p w14:paraId="33965C74" w14:textId="287BC9C3"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shd w:val="clear" w:color="auto" w:fill="auto"/>
            <w:vAlign w:val="center"/>
          </w:tcPr>
          <w:p w14:paraId="2A659BEB" w14:textId="243CBEF0"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ign w:val="center"/>
          </w:tcPr>
          <w:p w14:paraId="6970CB16"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171B4EAE" w14:textId="6DAB8DEE" w:rsidR="00CF0E90" w:rsidRPr="003B67AA" w:rsidRDefault="00CF0E90" w:rsidP="002B3132">
            <w:pPr>
              <w:widowControl/>
              <w:jc w:val="center"/>
              <w:rPr>
                <w:rFonts w:ascii="宋体" w:eastAsia="宋体" w:hAnsi="宋体" w:cs="宋体"/>
                <w:kern w:val="0"/>
                <w:szCs w:val="21"/>
                <w:highlight w:val="yellow"/>
              </w:rPr>
            </w:pPr>
          </w:p>
        </w:tc>
      </w:tr>
      <w:tr w:rsidR="003B67AA" w:rsidRPr="003B67AA" w14:paraId="148A6D18" w14:textId="77777777" w:rsidTr="00CF0E90">
        <w:trPr>
          <w:trHeight w:val="300"/>
        </w:trPr>
        <w:tc>
          <w:tcPr>
            <w:tcW w:w="679" w:type="dxa"/>
            <w:vMerge w:val="restart"/>
            <w:vAlign w:val="center"/>
          </w:tcPr>
          <w:p w14:paraId="0F07F106" w14:textId="251AE06B"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8</w:t>
            </w:r>
          </w:p>
        </w:tc>
        <w:tc>
          <w:tcPr>
            <w:tcW w:w="1241" w:type="dxa"/>
            <w:vMerge w:val="restart"/>
            <w:vAlign w:val="center"/>
          </w:tcPr>
          <w:p w14:paraId="3EB61B31" w14:textId="33CBF31D"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state of art模型</w:t>
            </w:r>
          </w:p>
        </w:tc>
        <w:tc>
          <w:tcPr>
            <w:tcW w:w="3858" w:type="dxa"/>
            <w:shd w:val="clear" w:color="auto" w:fill="auto"/>
            <w:vAlign w:val="center"/>
          </w:tcPr>
          <w:p w14:paraId="6B3E0BFD" w14:textId="0A0A0D01" w:rsidR="00CF0E90" w:rsidRPr="003B67AA" w:rsidRDefault="00CF0E90">
            <w:pPr>
              <w:widowControl/>
              <w:jc w:val="center"/>
              <w:rPr>
                <w:rFonts w:ascii="宋体" w:eastAsia="宋体" w:hAnsi="宋体" w:cs="宋体"/>
                <w:kern w:val="0"/>
                <w:szCs w:val="21"/>
              </w:rPr>
            </w:pPr>
            <w:r w:rsidRPr="003B67AA">
              <w:rPr>
                <w:rFonts w:ascii="宋体" w:eastAsia="宋体" w:hAnsi="宋体" w:cs="宋体"/>
                <w:kern w:val="0"/>
                <w:szCs w:val="21"/>
              </w:rPr>
              <w:t>BERT</w:t>
            </w:r>
            <w:r w:rsidRPr="003B67AA">
              <w:rPr>
                <w:rFonts w:ascii="宋体" w:eastAsia="宋体" w:hAnsi="宋体" w:cs="宋体" w:hint="eastAsia"/>
                <w:kern w:val="0"/>
                <w:szCs w:val="21"/>
              </w:rPr>
              <w:t>与</w:t>
            </w:r>
            <w:r w:rsidRPr="003B67AA">
              <w:rPr>
                <w:rFonts w:ascii="宋体" w:eastAsia="宋体" w:hAnsi="宋体" w:cs="宋体"/>
                <w:kern w:val="0"/>
                <w:szCs w:val="21"/>
              </w:rPr>
              <w:t>Transformer</w:t>
            </w:r>
          </w:p>
        </w:tc>
        <w:tc>
          <w:tcPr>
            <w:tcW w:w="709" w:type="dxa"/>
            <w:shd w:val="clear" w:color="auto" w:fill="auto"/>
            <w:vAlign w:val="center"/>
          </w:tcPr>
          <w:p w14:paraId="465EE1B2" w14:textId="234BCDBF"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掌握</w:t>
            </w:r>
          </w:p>
        </w:tc>
        <w:tc>
          <w:tcPr>
            <w:tcW w:w="748" w:type="dxa"/>
            <w:shd w:val="clear" w:color="auto" w:fill="auto"/>
            <w:vAlign w:val="center"/>
          </w:tcPr>
          <w:p w14:paraId="41053C03" w14:textId="3A3E745C"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restart"/>
            <w:vAlign w:val="center"/>
          </w:tcPr>
          <w:p w14:paraId="5B2D0315" w14:textId="480EAB98" w:rsidR="00CF0E90" w:rsidRPr="003B67AA" w:rsidRDefault="00CF0E90" w:rsidP="002B3132">
            <w:pPr>
              <w:widowControl/>
              <w:jc w:val="center"/>
              <w:rPr>
                <w:rFonts w:ascii="宋体" w:eastAsia="宋体" w:hAnsi="宋体" w:cs="宋体"/>
                <w:kern w:val="0"/>
                <w:szCs w:val="21"/>
              </w:rPr>
            </w:pPr>
            <w:r w:rsidRPr="003B67AA">
              <w:rPr>
                <w:rFonts w:ascii="宋体" w:eastAsia="宋体" w:hAnsi="宋体" w:cs="宋体" w:hint="eastAsia"/>
                <w:kern w:val="0"/>
                <w:szCs w:val="21"/>
              </w:rPr>
              <w:t>讲授</w:t>
            </w:r>
          </w:p>
        </w:tc>
        <w:tc>
          <w:tcPr>
            <w:tcW w:w="1287" w:type="dxa"/>
            <w:vMerge w:val="restart"/>
            <w:shd w:val="clear" w:color="auto" w:fill="FFFF00"/>
            <w:vAlign w:val="center"/>
          </w:tcPr>
          <w:p w14:paraId="00DC0A79" w14:textId="272BECED" w:rsidR="00CF0E90" w:rsidRPr="003B67AA" w:rsidRDefault="00CF0E90" w:rsidP="002B3132">
            <w:pPr>
              <w:widowControl/>
              <w:jc w:val="center"/>
              <w:rPr>
                <w:rFonts w:ascii="宋体" w:eastAsia="宋体" w:hAnsi="宋体" w:cs="宋体"/>
                <w:kern w:val="0"/>
                <w:szCs w:val="21"/>
                <w:highlight w:val="yellow"/>
              </w:rPr>
            </w:pPr>
            <w:r w:rsidRPr="003B67AA">
              <w:rPr>
                <w:rFonts w:ascii="宋体" w:eastAsia="宋体" w:hAnsi="宋体" w:cs="宋体"/>
                <w:kern w:val="0"/>
                <w:szCs w:val="21"/>
                <w:highlight w:val="yellow"/>
              </w:rPr>
              <w:t>2.3</w:t>
            </w:r>
            <w:r w:rsidRPr="003B67AA">
              <w:rPr>
                <w:rFonts w:ascii="宋体" w:eastAsia="宋体" w:hAnsi="宋体" w:cs="宋体" w:hint="eastAsia"/>
                <w:kern w:val="0"/>
                <w:szCs w:val="21"/>
                <w:highlight w:val="yellow"/>
              </w:rPr>
              <w:t>,6</w:t>
            </w:r>
            <w:r w:rsidRPr="003B67AA">
              <w:rPr>
                <w:rFonts w:ascii="宋体" w:eastAsia="宋体" w:hAnsi="宋体" w:cs="宋体"/>
                <w:kern w:val="0"/>
                <w:szCs w:val="21"/>
                <w:highlight w:val="yellow"/>
              </w:rPr>
              <w:t>.2</w:t>
            </w:r>
            <w:r w:rsidRPr="003B67AA">
              <w:rPr>
                <w:rFonts w:ascii="宋体" w:eastAsia="宋体" w:hAnsi="宋体" w:cs="宋体" w:hint="eastAsia"/>
                <w:kern w:val="0"/>
                <w:szCs w:val="21"/>
                <w:highlight w:val="yellow"/>
              </w:rPr>
              <w:t>，9</w:t>
            </w:r>
            <w:r w:rsidRPr="003B67AA">
              <w:rPr>
                <w:rFonts w:ascii="宋体" w:eastAsia="宋体" w:hAnsi="宋体" w:cs="宋体"/>
                <w:kern w:val="0"/>
                <w:szCs w:val="21"/>
                <w:highlight w:val="yellow"/>
              </w:rPr>
              <w:t>.1</w:t>
            </w:r>
          </w:p>
        </w:tc>
      </w:tr>
      <w:tr w:rsidR="003B67AA" w:rsidRPr="003B67AA" w14:paraId="5D3651C7" w14:textId="77777777" w:rsidTr="00CF0E90">
        <w:trPr>
          <w:trHeight w:val="300"/>
        </w:trPr>
        <w:tc>
          <w:tcPr>
            <w:tcW w:w="679" w:type="dxa"/>
            <w:vMerge/>
            <w:vAlign w:val="center"/>
          </w:tcPr>
          <w:p w14:paraId="6CA85634"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110008F2"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4963EFB9" w14:textId="5F3661C0"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情感分析，阅读理解与关系抽取</w:t>
            </w:r>
          </w:p>
        </w:tc>
        <w:tc>
          <w:tcPr>
            <w:tcW w:w="709" w:type="dxa"/>
            <w:shd w:val="clear" w:color="auto" w:fill="auto"/>
            <w:vAlign w:val="center"/>
          </w:tcPr>
          <w:p w14:paraId="19F074CF" w14:textId="2E20DDD9"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理解</w:t>
            </w:r>
          </w:p>
        </w:tc>
        <w:tc>
          <w:tcPr>
            <w:tcW w:w="748" w:type="dxa"/>
            <w:shd w:val="clear" w:color="auto" w:fill="auto"/>
            <w:vAlign w:val="center"/>
          </w:tcPr>
          <w:p w14:paraId="38BDF28E" w14:textId="609C039C"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kern w:val="0"/>
                <w:szCs w:val="21"/>
              </w:rPr>
              <w:t>2</w:t>
            </w:r>
          </w:p>
        </w:tc>
        <w:tc>
          <w:tcPr>
            <w:tcW w:w="1287" w:type="dxa"/>
            <w:vMerge/>
            <w:vAlign w:val="center"/>
          </w:tcPr>
          <w:p w14:paraId="608FF1A8"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6A0F04C1" w14:textId="68DC254D" w:rsidR="00CF0E90" w:rsidRPr="003B67AA" w:rsidRDefault="00CF0E90" w:rsidP="002B3132">
            <w:pPr>
              <w:widowControl/>
              <w:jc w:val="center"/>
              <w:rPr>
                <w:rFonts w:ascii="宋体" w:eastAsia="宋体" w:hAnsi="宋体" w:cs="宋体"/>
                <w:kern w:val="0"/>
                <w:szCs w:val="21"/>
              </w:rPr>
            </w:pPr>
          </w:p>
        </w:tc>
      </w:tr>
      <w:tr w:rsidR="003B67AA" w:rsidRPr="003B67AA" w14:paraId="6B12A3C4" w14:textId="77777777" w:rsidTr="00CF0E90">
        <w:trPr>
          <w:trHeight w:val="300"/>
        </w:trPr>
        <w:tc>
          <w:tcPr>
            <w:tcW w:w="679" w:type="dxa"/>
            <w:vMerge/>
            <w:vAlign w:val="center"/>
          </w:tcPr>
          <w:p w14:paraId="06BE07F9" w14:textId="77777777" w:rsidR="00CF0E90" w:rsidRPr="003B67AA" w:rsidRDefault="00CF0E90" w:rsidP="002B3132">
            <w:pPr>
              <w:widowControl/>
              <w:jc w:val="center"/>
              <w:rPr>
                <w:rFonts w:ascii="宋体" w:eastAsia="宋体" w:hAnsi="宋体" w:cs="宋体"/>
                <w:kern w:val="0"/>
                <w:szCs w:val="21"/>
              </w:rPr>
            </w:pPr>
          </w:p>
        </w:tc>
        <w:tc>
          <w:tcPr>
            <w:tcW w:w="1241" w:type="dxa"/>
            <w:vMerge/>
            <w:vAlign w:val="center"/>
          </w:tcPr>
          <w:p w14:paraId="43448A96" w14:textId="77777777" w:rsidR="00CF0E90" w:rsidRPr="003B67AA" w:rsidRDefault="00CF0E90" w:rsidP="002B3132">
            <w:pPr>
              <w:widowControl/>
              <w:jc w:val="center"/>
              <w:rPr>
                <w:rFonts w:ascii="宋体" w:eastAsia="宋体" w:hAnsi="宋体" w:cs="宋体"/>
                <w:kern w:val="0"/>
                <w:szCs w:val="21"/>
              </w:rPr>
            </w:pPr>
          </w:p>
        </w:tc>
        <w:tc>
          <w:tcPr>
            <w:tcW w:w="3858" w:type="dxa"/>
            <w:shd w:val="clear" w:color="auto" w:fill="auto"/>
            <w:vAlign w:val="center"/>
          </w:tcPr>
          <w:p w14:paraId="37857FFF" w14:textId="70024CDE"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自然语言处理的新方向</w:t>
            </w:r>
          </w:p>
        </w:tc>
        <w:tc>
          <w:tcPr>
            <w:tcW w:w="709" w:type="dxa"/>
            <w:shd w:val="clear" w:color="auto" w:fill="auto"/>
            <w:vAlign w:val="center"/>
          </w:tcPr>
          <w:p w14:paraId="178C3BDF" w14:textId="3DEB8FEB" w:rsidR="00CF0E90" w:rsidRPr="003B67AA" w:rsidRDefault="00CF0E90">
            <w:pPr>
              <w:widowControl/>
              <w:jc w:val="center"/>
              <w:rPr>
                <w:rFonts w:ascii="宋体" w:eastAsia="宋体" w:hAnsi="宋体" w:cs="宋体"/>
                <w:kern w:val="0"/>
                <w:szCs w:val="21"/>
              </w:rPr>
            </w:pPr>
            <w:r w:rsidRPr="003B67AA">
              <w:rPr>
                <w:rFonts w:ascii="宋体" w:eastAsia="宋体" w:hAnsi="宋体" w:cs="宋体" w:hint="eastAsia"/>
                <w:kern w:val="0"/>
                <w:szCs w:val="21"/>
              </w:rPr>
              <w:t>了解</w:t>
            </w:r>
          </w:p>
        </w:tc>
        <w:tc>
          <w:tcPr>
            <w:tcW w:w="748" w:type="dxa"/>
            <w:shd w:val="clear" w:color="auto" w:fill="auto"/>
            <w:vAlign w:val="center"/>
          </w:tcPr>
          <w:p w14:paraId="79E19281" w14:textId="10FD0C28" w:rsidR="00CF0E90" w:rsidRPr="003B67AA" w:rsidRDefault="00CF0E90">
            <w:pPr>
              <w:widowControl/>
              <w:jc w:val="center"/>
              <w:rPr>
                <w:rFonts w:ascii="Calibri" w:eastAsia="宋体" w:hAnsi="Calibri" w:cs="Calibri"/>
                <w:kern w:val="0"/>
                <w:szCs w:val="21"/>
              </w:rPr>
            </w:pPr>
            <w:r w:rsidRPr="003B67AA">
              <w:rPr>
                <w:rFonts w:ascii="Calibri" w:eastAsia="宋体" w:hAnsi="Calibri" w:cs="Calibri" w:hint="eastAsia"/>
                <w:kern w:val="0"/>
                <w:szCs w:val="21"/>
              </w:rPr>
              <w:t>1</w:t>
            </w:r>
          </w:p>
        </w:tc>
        <w:tc>
          <w:tcPr>
            <w:tcW w:w="1287" w:type="dxa"/>
            <w:vMerge/>
            <w:vAlign w:val="center"/>
          </w:tcPr>
          <w:p w14:paraId="05F57418" w14:textId="77777777" w:rsidR="00CF0E90" w:rsidRPr="003B67AA" w:rsidRDefault="00CF0E90" w:rsidP="002B3132">
            <w:pPr>
              <w:widowControl/>
              <w:jc w:val="center"/>
              <w:rPr>
                <w:rFonts w:ascii="宋体" w:eastAsia="宋体" w:hAnsi="宋体" w:cs="宋体"/>
                <w:kern w:val="0"/>
                <w:szCs w:val="21"/>
              </w:rPr>
            </w:pPr>
          </w:p>
        </w:tc>
        <w:tc>
          <w:tcPr>
            <w:tcW w:w="1287" w:type="dxa"/>
            <w:vMerge/>
            <w:shd w:val="clear" w:color="auto" w:fill="FFFF00"/>
            <w:vAlign w:val="center"/>
          </w:tcPr>
          <w:p w14:paraId="5DBE5D6A" w14:textId="0D36AF73" w:rsidR="00CF0E90" w:rsidRPr="003B67AA" w:rsidRDefault="00CF0E90" w:rsidP="002B3132">
            <w:pPr>
              <w:widowControl/>
              <w:jc w:val="center"/>
              <w:rPr>
                <w:rFonts w:ascii="宋体" w:eastAsia="宋体" w:hAnsi="宋体" w:cs="宋体"/>
                <w:kern w:val="0"/>
                <w:szCs w:val="21"/>
              </w:rPr>
            </w:pPr>
          </w:p>
        </w:tc>
      </w:tr>
    </w:tbl>
    <w:p w14:paraId="3A482ADC" w14:textId="77777777" w:rsidR="00307558" w:rsidRPr="003B67AA" w:rsidRDefault="00307558">
      <w:pPr>
        <w:adjustRightInd w:val="0"/>
        <w:snapToGrid w:val="0"/>
        <w:spacing w:beforeLines="50" w:before="156" w:afterLines="50" w:after="156"/>
        <w:ind w:leftChars="50" w:left="105" w:rightChars="50" w:right="105"/>
        <w:rPr>
          <w:rFonts w:cs="宋体"/>
          <w:b/>
          <w:szCs w:val="21"/>
        </w:rPr>
      </w:pPr>
    </w:p>
    <w:p w14:paraId="7DA0FD34" w14:textId="030BA0E8" w:rsidR="00307558" w:rsidRPr="003B67AA" w:rsidRDefault="00282AF6">
      <w:pPr>
        <w:adjustRightInd w:val="0"/>
        <w:snapToGrid w:val="0"/>
        <w:spacing w:beforeLines="100" w:before="312" w:afterLines="50" w:after="156" w:line="360" w:lineRule="auto"/>
        <w:ind w:leftChars="50" w:left="105" w:rightChars="50" w:right="105"/>
        <w:rPr>
          <w:rFonts w:cs="宋体"/>
          <w:b/>
          <w:szCs w:val="21"/>
        </w:rPr>
      </w:pPr>
      <w:r w:rsidRPr="003B67AA">
        <w:rPr>
          <w:rFonts w:cs="宋体" w:hint="eastAsia"/>
          <w:b/>
          <w:szCs w:val="21"/>
        </w:rPr>
        <w:t>六</w:t>
      </w:r>
      <w:r w:rsidR="00A230E8" w:rsidRPr="003B67AA">
        <w:rPr>
          <w:rFonts w:cs="宋体"/>
          <w:b/>
          <w:szCs w:val="21"/>
        </w:rPr>
        <w:t>、课程教学安排</w:t>
      </w:r>
    </w:p>
    <w:p w14:paraId="499686F7" w14:textId="09FEB000" w:rsidR="00307558" w:rsidRPr="003B67AA" w:rsidRDefault="00E33491">
      <w:pPr>
        <w:spacing w:line="360" w:lineRule="auto"/>
        <w:ind w:firstLineChars="200" w:firstLine="420"/>
        <w:rPr>
          <w:szCs w:val="21"/>
        </w:rPr>
      </w:pPr>
      <w:r w:rsidRPr="003B67AA">
        <w:rPr>
          <w:rFonts w:hint="eastAsia"/>
        </w:rPr>
        <w:lastRenderedPageBreak/>
        <w:t>课程以课堂授课为主，结合同学自学和阅读教材、参考资料、相关论文，加深对教学内容的了解，在教学过程中应注重充分调动学生的主动性和积极性，并介绍相关的开源软件。各部分结束后应留出一定的思考题及实践问题作为学生阅读教材和参考资料的线索和提纲。引导学生使用深度学习框架实现基于深度学习框架的自然语言处理流程，训练从数据处理到模型搭建的一体化能力，提高教学效果，为同学进一步学习、深造打下坚实基础。</w:t>
      </w:r>
    </w:p>
    <w:p w14:paraId="2EC48940" w14:textId="21009318" w:rsidR="00307558" w:rsidRPr="003B67AA" w:rsidRDefault="00CF0E90">
      <w:pPr>
        <w:adjustRightInd w:val="0"/>
        <w:snapToGrid w:val="0"/>
        <w:spacing w:line="320" w:lineRule="exact"/>
        <w:ind w:firstLineChars="200" w:firstLine="422"/>
        <w:outlineLvl w:val="0"/>
        <w:rPr>
          <w:b/>
          <w:bCs/>
          <w:szCs w:val="21"/>
        </w:rPr>
      </w:pPr>
      <w:r w:rsidRPr="003B67AA">
        <w:rPr>
          <w:rFonts w:hint="eastAsia"/>
          <w:b/>
          <w:bCs/>
          <w:szCs w:val="21"/>
        </w:rPr>
        <w:t>（</w:t>
      </w:r>
      <w:proofErr w:type="gramStart"/>
      <w:r w:rsidRPr="003B67AA">
        <w:rPr>
          <w:rFonts w:hint="eastAsia"/>
          <w:b/>
          <w:bCs/>
          <w:szCs w:val="21"/>
        </w:rPr>
        <w:t>一</w:t>
      </w:r>
      <w:proofErr w:type="gramEnd"/>
      <w:r w:rsidRPr="003B67AA">
        <w:rPr>
          <w:rFonts w:hint="eastAsia"/>
          <w:b/>
          <w:bCs/>
          <w:szCs w:val="21"/>
        </w:rPr>
        <w:t>）</w:t>
      </w:r>
      <w:r w:rsidR="00A230E8" w:rsidRPr="003B67AA">
        <w:rPr>
          <w:b/>
          <w:bCs/>
          <w:szCs w:val="21"/>
        </w:rPr>
        <w:t>．课堂讲授</w:t>
      </w:r>
    </w:p>
    <w:p w14:paraId="44D215B8" w14:textId="1C77C1D4" w:rsidR="00307558" w:rsidRPr="003B67AA" w:rsidRDefault="00A230E8">
      <w:pPr>
        <w:spacing w:line="360" w:lineRule="auto"/>
        <w:ind w:firstLineChars="200" w:firstLine="420"/>
        <w:rPr>
          <w:szCs w:val="21"/>
        </w:rPr>
      </w:pPr>
      <w:r w:rsidRPr="003B67AA">
        <w:rPr>
          <w:szCs w:val="21"/>
        </w:rPr>
        <w:t>在教学过程中</w:t>
      </w:r>
      <w:r w:rsidRPr="003B67AA">
        <w:rPr>
          <w:rFonts w:hint="eastAsia"/>
          <w:szCs w:val="21"/>
        </w:rPr>
        <w:t>，</w:t>
      </w:r>
      <w:r w:rsidRPr="003B67AA">
        <w:rPr>
          <w:szCs w:val="21"/>
        </w:rPr>
        <w:t>教师应以建立概念、</w:t>
      </w:r>
      <w:r w:rsidRPr="003B67AA">
        <w:rPr>
          <w:rFonts w:hint="eastAsia"/>
          <w:szCs w:val="21"/>
        </w:rPr>
        <w:t>理解和掌握基本理论</w:t>
      </w:r>
      <w:r w:rsidRPr="003B67AA">
        <w:rPr>
          <w:szCs w:val="21"/>
        </w:rPr>
        <w:t>为基础</w:t>
      </w:r>
      <w:r w:rsidRPr="003B67AA">
        <w:rPr>
          <w:rFonts w:hint="eastAsia"/>
          <w:szCs w:val="21"/>
        </w:rPr>
        <w:t>，</w:t>
      </w:r>
      <w:r w:rsidRPr="003B67AA">
        <w:rPr>
          <w:szCs w:val="21"/>
        </w:rPr>
        <w:t>指出每章的重点和难点部分。上课时，适当</w:t>
      </w:r>
      <w:r w:rsidRPr="003B67AA">
        <w:rPr>
          <w:rFonts w:hint="eastAsia"/>
          <w:szCs w:val="21"/>
        </w:rPr>
        <w:t>引入实际案例并提出问题</w:t>
      </w:r>
      <w:r w:rsidRPr="003B67AA">
        <w:rPr>
          <w:szCs w:val="21"/>
        </w:rPr>
        <w:t>，引导学生分析讨论，以调动学生的主动性</w:t>
      </w:r>
      <w:r w:rsidRPr="003B67AA">
        <w:rPr>
          <w:rFonts w:hint="eastAsia"/>
          <w:szCs w:val="21"/>
        </w:rPr>
        <w:t>。</w:t>
      </w:r>
      <w:r w:rsidR="00E33491" w:rsidRPr="003B67AA">
        <w:rPr>
          <w:rFonts w:hint="eastAsia"/>
          <w:szCs w:val="21"/>
        </w:rPr>
        <w:t>本课程的设计并不会从复杂的数学角度对自言语</w:t>
      </w:r>
      <w:proofErr w:type="gramStart"/>
      <w:r w:rsidR="00E33491" w:rsidRPr="003B67AA">
        <w:rPr>
          <w:rFonts w:hint="eastAsia"/>
          <w:szCs w:val="21"/>
        </w:rPr>
        <w:t>言处理</w:t>
      </w:r>
      <w:proofErr w:type="gramEnd"/>
      <w:r w:rsidR="00E33491" w:rsidRPr="003B67AA">
        <w:rPr>
          <w:rFonts w:hint="eastAsia"/>
          <w:szCs w:val="21"/>
        </w:rPr>
        <w:t>涉及到的理论和方法从头至尾的给出数学证明和推导，而是从实际应用的角度出发，深入浅出讲解自然语言处理中所用到的</w:t>
      </w:r>
      <w:r w:rsidR="00E33491" w:rsidRPr="003B67AA">
        <w:rPr>
          <w:rFonts w:hint="eastAsia"/>
          <w:szCs w:val="21"/>
        </w:rPr>
        <w:t>Word2Vec</w:t>
      </w:r>
      <w:r w:rsidR="00E33491" w:rsidRPr="003B67AA">
        <w:rPr>
          <w:rFonts w:hint="eastAsia"/>
          <w:szCs w:val="21"/>
        </w:rPr>
        <w:t>、</w:t>
      </w:r>
      <w:r w:rsidR="00E33491" w:rsidRPr="003B67AA">
        <w:rPr>
          <w:rFonts w:hint="eastAsia"/>
          <w:szCs w:val="21"/>
        </w:rPr>
        <w:t>CNN</w:t>
      </w:r>
      <w:r w:rsidR="00E33491" w:rsidRPr="003B67AA">
        <w:rPr>
          <w:rFonts w:hint="eastAsia"/>
          <w:szCs w:val="21"/>
        </w:rPr>
        <w:t>、</w:t>
      </w:r>
      <w:r w:rsidR="00E33491" w:rsidRPr="003B67AA">
        <w:rPr>
          <w:rFonts w:hint="eastAsia"/>
          <w:szCs w:val="21"/>
        </w:rPr>
        <w:t>LSTM</w:t>
      </w:r>
      <w:r w:rsidR="00E33491" w:rsidRPr="003B67AA">
        <w:rPr>
          <w:rFonts w:hint="eastAsia"/>
          <w:szCs w:val="21"/>
        </w:rPr>
        <w:t>、</w:t>
      </w:r>
      <w:r w:rsidR="00E33491" w:rsidRPr="003B67AA">
        <w:rPr>
          <w:rFonts w:hint="eastAsia"/>
          <w:szCs w:val="21"/>
        </w:rPr>
        <w:t>attention</w:t>
      </w:r>
      <w:r w:rsidR="00E33491" w:rsidRPr="003B67AA">
        <w:rPr>
          <w:rFonts w:hint="eastAsia"/>
          <w:szCs w:val="21"/>
        </w:rPr>
        <w:t>等基础方法，并结合文本分类、机器翻译、情感分析、实体抽取等实际应用场景，通过课上实验结果</w:t>
      </w:r>
      <w:proofErr w:type="gramStart"/>
      <w:r w:rsidR="00E33491" w:rsidRPr="003B67AA">
        <w:rPr>
          <w:rFonts w:hint="eastAsia"/>
          <w:szCs w:val="21"/>
        </w:rPr>
        <w:t>展示让</w:t>
      </w:r>
      <w:proofErr w:type="gramEnd"/>
      <w:r w:rsidR="00E33491" w:rsidRPr="003B67AA">
        <w:rPr>
          <w:rFonts w:hint="eastAsia"/>
          <w:szCs w:val="21"/>
        </w:rPr>
        <w:t>学生们对于课程上讲述的自言语</w:t>
      </w:r>
      <w:proofErr w:type="gramStart"/>
      <w:r w:rsidR="00E33491" w:rsidRPr="003B67AA">
        <w:rPr>
          <w:rFonts w:hint="eastAsia"/>
          <w:szCs w:val="21"/>
        </w:rPr>
        <w:t>言处理</w:t>
      </w:r>
      <w:proofErr w:type="gramEnd"/>
      <w:r w:rsidR="00E33491" w:rsidRPr="003B67AA">
        <w:rPr>
          <w:rFonts w:hint="eastAsia"/>
          <w:szCs w:val="21"/>
        </w:rPr>
        <w:t>模型的构建过程及解决问题的核心思路等加深理解，提升学生的综合工程实践能力。</w:t>
      </w:r>
    </w:p>
    <w:p w14:paraId="4A9819E5" w14:textId="5ACCC642" w:rsidR="00307558" w:rsidRPr="003B67AA" w:rsidRDefault="00CF0E90">
      <w:pPr>
        <w:adjustRightInd w:val="0"/>
        <w:snapToGrid w:val="0"/>
        <w:spacing w:line="320" w:lineRule="exact"/>
        <w:ind w:firstLineChars="200" w:firstLine="422"/>
        <w:outlineLvl w:val="0"/>
        <w:rPr>
          <w:b/>
          <w:bCs/>
          <w:szCs w:val="21"/>
        </w:rPr>
      </w:pPr>
      <w:r w:rsidRPr="003B67AA">
        <w:rPr>
          <w:rFonts w:hint="eastAsia"/>
          <w:b/>
          <w:bCs/>
          <w:szCs w:val="21"/>
        </w:rPr>
        <w:t>（二）</w:t>
      </w:r>
      <w:r w:rsidR="00E33491" w:rsidRPr="003B67AA">
        <w:rPr>
          <w:b/>
          <w:bCs/>
          <w:szCs w:val="21"/>
        </w:rPr>
        <w:t>．</w:t>
      </w:r>
      <w:r w:rsidR="00E33491" w:rsidRPr="003B67AA">
        <w:rPr>
          <w:rFonts w:hint="eastAsia"/>
          <w:b/>
          <w:bCs/>
          <w:szCs w:val="21"/>
        </w:rPr>
        <w:t>指导自学</w:t>
      </w:r>
    </w:p>
    <w:p w14:paraId="48264F2A" w14:textId="10506B1F" w:rsidR="00307558" w:rsidRPr="003B67AA" w:rsidRDefault="00E33491">
      <w:pPr>
        <w:spacing w:line="360" w:lineRule="auto"/>
        <w:ind w:firstLineChars="200" w:firstLine="420"/>
        <w:rPr>
          <w:szCs w:val="21"/>
        </w:rPr>
      </w:pPr>
      <w:r w:rsidRPr="003B67AA">
        <w:rPr>
          <w:rFonts w:hint="eastAsia"/>
          <w:szCs w:val="21"/>
        </w:rPr>
        <w:t>鉴于学时数限制，同时为了培养锻炼学生自学能力，对部分课程内容提出自学要求，并指导自学。自学不仅包括概率论、深度学习中的基础数学知识，还包括框架和工具的自学</w:t>
      </w:r>
      <w:r w:rsidR="00D85E5E" w:rsidRPr="003B67AA">
        <w:rPr>
          <w:rFonts w:hint="eastAsia"/>
          <w:szCs w:val="21"/>
        </w:rPr>
        <w:t>。有助于使学生课下进行实验，让学生们对于课程上讲述的自言语</w:t>
      </w:r>
      <w:proofErr w:type="gramStart"/>
      <w:r w:rsidR="00D85E5E" w:rsidRPr="003B67AA">
        <w:rPr>
          <w:rFonts w:hint="eastAsia"/>
          <w:szCs w:val="21"/>
        </w:rPr>
        <w:t>言处理</w:t>
      </w:r>
      <w:proofErr w:type="gramEnd"/>
      <w:r w:rsidR="00D85E5E" w:rsidRPr="003B67AA">
        <w:rPr>
          <w:rFonts w:hint="eastAsia"/>
          <w:szCs w:val="21"/>
        </w:rPr>
        <w:t>模型的构建过程及解决问题的核心思路等加深理解，提升学生的综合工程实践能力。</w:t>
      </w:r>
    </w:p>
    <w:p w14:paraId="61C204B7" w14:textId="653115A5" w:rsidR="00307558" w:rsidRPr="003B67AA" w:rsidRDefault="00CF0E90">
      <w:pPr>
        <w:adjustRightInd w:val="0"/>
        <w:snapToGrid w:val="0"/>
        <w:spacing w:line="320" w:lineRule="exact"/>
        <w:ind w:firstLineChars="200" w:firstLine="422"/>
        <w:outlineLvl w:val="0"/>
        <w:rPr>
          <w:b/>
          <w:bCs/>
          <w:szCs w:val="21"/>
        </w:rPr>
      </w:pPr>
      <w:r w:rsidRPr="003B67AA">
        <w:rPr>
          <w:rFonts w:hint="eastAsia"/>
          <w:b/>
          <w:bCs/>
          <w:szCs w:val="21"/>
        </w:rPr>
        <w:t>（三）</w:t>
      </w:r>
      <w:r w:rsidR="00A230E8" w:rsidRPr="003B67AA">
        <w:rPr>
          <w:b/>
          <w:bCs/>
          <w:szCs w:val="21"/>
        </w:rPr>
        <w:t>．专题研究讨论</w:t>
      </w:r>
    </w:p>
    <w:p w14:paraId="6B3BC944" w14:textId="7BD5E19F" w:rsidR="00307558" w:rsidRPr="003B67AA" w:rsidRDefault="00A230E8">
      <w:pPr>
        <w:spacing w:line="360" w:lineRule="auto"/>
        <w:ind w:firstLineChars="200" w:firstLine="420"/>
        <w:rPr>
          <w:szCs w:val="21"/>
        </w:rPr>
      </w:pPr>
      <w:r w:rsidRPr="003B67AA">
        <w:rPr>
          <w:rFonts w:hint="eastAsia"/>
          <w:szCs w:val="21"/>
        </w:rPr>
        <w:t>本课程设置专题研究讨论的目的是</w:t>
      </w:r>
      <w:r w:rsidRPr="003B67AA">
        <w:rPr>
          <w:szCs w:val="21"/>
        </w:rPr>
        <w:t>培养学生</w:t>
      </w:r>
      <w:r w:rsidRPr="003B67AA">
        <w:rPr>
          <w:rFonts w:hint="eastAsia"/>
          <w:szCs w:val="21"/>
        </w:rPr>
        <w:t>主动学习和举一反三</w:t>
      </w:r>
      <w:r w:rsidRPr="003B67AA">
        <w:rPr>
          <w:szCs w:val="21"/>
        </w:rPr>
        <w:t>的</w:t>
      </w:r>
      <w:r w:rsidRPr="003B67AA">
        <w:rPr>
          <w:rFonts w:hint="eastAsia"/>
          <w:szCs w:val="21"/>
        </w:rPr>
        <w:t>能力</w:t>
      </w:r>
      <w:r w:rsidRPr="003B67AA">
        <w:rPr>
          <w:szCs w:val="21"/>
        </w:rPr>
        <w:t>，</w:t>
      </w:r>
      <w:r w:rsidR="00D85E5E" w:rsidRPr="003B67AA">
        <w:rPr>
          <w:rFonts w:hint="eastAsia"/>
          <w:szCs w:val="21"/>
        </w:rPr>
        <w:t>可以结合课上的理论学习，结合课下自学，找到自己感兴趣的点去深入研究学习，例如：自然语言处理基础理论分析证明、情感分析中的隐式情感挖掘等</w:t>
      </w:r>
      <w:r w:rsidRPr="003B67AA">
        <w:rPr>
          <w:rFonts w:hint="eastAsia"/>
          <w:szCs w:val="21"/>
        </w:rPr>
        <w:t>。专题讨论可以以小组的方式进行组织，</w:t>
      </w:r>
      <w:r w:rsidRPr="003B67AA">
        <w:rPr>
          <w:szCs w:val="21"/>
        </w:rPr>
        <w:t>结合教学内容进展设置适当的专题，包括</w:t>
      </w:r>
      <w:r w:rsidR="00D85E5E" w:rsidRPr="003B67AA">
        <w:rPr>
          <w:rFonts w:hint="eastAsia"/>
          <w:szCs w:val="21"/>
        </w:rPr>
        <w:t>实验</w:t>
      </w:r>
      <w:r w:rsidRPr="003B67AA">
        <w:rPr>
          <w:szCs w:val="21"/>
        </w:rPr>
        <w:t>、理论分析</w:t>
      </w:r>
      <w:r w:rsidRPr="003B67AA">
        <w:rPr>
          <w:rFonts w:hint="eastAsia"/>
          <w:szCs w:val="21"/>
        </w:rPr>
        <w:t>、新技术追踪等，可以以书面报告的形式提交。</w:t>
      </w:r>
    </w:p>
    <w:p w14:paraId="568FE9BE" w14:textId="738F3CC7" w:rsidR="00EB3CB0" w:rsidRPr="003B67AA" w:rsidRDefault="00EB3CB0" w:rsidP="00EB3CB0">
      <w:pPr>
        <w:adjustRightInd w:val="0"/>
        <w:snapToGrid w:val="0"/>
        <w:spacing w:line="320" w:lineRule="exact"/>
        <w:ind w:firstLineChars="200" w:firstLine="422"/>
        <w:outlineLvl w:val="0"/>
        <w:rPr>
          <w:b/>
          <w:bCs/>
          <w:szCs w:val="21"/>
        </w:rPr>
      </w:pPr>
      <w:r w:rsidRPr="003B67AA">
        <w:rPr>
          <w:rFonts w:hint="eastAsia"/>
          <w:b/>
          <w:bCs/>
          <w:szCs w:val="21"/>
        </w:rPr>
        <w:t>（四）</w:t>
      </w:r>
      <w:r w:rsidRPr="003B67AA">
        <w:rPr>
          <w:b/>
          <w:bCs/>
          <w:szCs w:val="21"/>
        </w:rPr>
        <w:t>．</w:t>
      </w:r>
      <w:r w:rsidRPr="003B67AA">
        <w:rPr>
          <w:rFonts w:hint="eastAsia"/>
          <w:b/>
          <w:bCs/>
          <w:szCs w:val="21"/>
        </w:rPr>
        <w:t>课程思政</w:t>
      </w:r>
    </w:p>
    <w:p w14:paraId="573D93BC" w14:textId="09D0C4CD" w:rsidR="00EB3CB0" w:rsidRPr="003B67AA" w:rsidRDefault="00EB3CB0" w:rsidP="00EB3CB0">
      <w:pPr>
        <w:spacing w:line="360" w:lineRule="auto"/>
        <w:ind w:firstLineChars="200" w:firstLine="420"/>
        <w:rPr>
          <w:szCs w:val="21"/>
        </w:rPr>
      </w:pPr>
      <w:r w:rsidRPr="003B67AA">
        <w:rPr>
          <w:rFonts w:hint="eastAsia"/>
          <w:szCs w:val="21"/>
        </w:rPr>
        <w:t>《自然语言处理》课程理论性较强、概念抽象、数学知识点多。针对这些特点，将细化</w:t>
      </w:r>
      <w:proofErr w:type="gramStart"/>
      <w:r w:rsidRPr="003B67AA">
        <w:rPr>
          <w:rFonts w:hint="eastAsia"/>
          <w:szCs w:val="21"/>
        </w:rPr>
        <w:t>课程思政主题</w:t>
      </w:r>
      <w:proofErr w:type="gramEnd"/>
      <w:r w:rsidRPr="003B67AA">
        <w:rPr>
          <w:rFonts w:hint="eastAsia"/>
          <w:szCs w:val="21"/>
        </w:rPr>
        <w:t>，挖掘知识点中的</w:t>
      </w:r>
      <w:proofErr w:type="gramStart"/>
      <w:r w:rsidRPr="003B67AA">
        <w:rPr>
          <w:rFonts w:hint="eastAsia"/>
          <w:szCs w:val="21"/>
        </w:rPr>
        <w:t>隐含思政元素</w:t>
      </w:r>
      <w:proofErr w:type="gramEnd"/>
      <w:r w:rsidRPr="003B67AA">
        <w:rPr>
          <w:rFonts w:hint="eastAsia"/>
          <w:szCs w:val="21"/>
        </w:rPr>
        <w:t>，将</w:t>
      </w:r>
      <w:proofErr w:type="gramStart"/>
      <w:r w:rsidRPr="003B67AA">
        <w:rPr>
          <w:rFonts w:hint="eastAsia"/>
          <w:szCs w:val="21"/>
        </w:rPr>
        <w:t>课程思政案例</w:t>
      </w:r>
      <w:proofErr w:type="gramEnd"/>
      <w:r w:rsidRPr="003B67AA">
        <w:rPr>
          <w:rFonts w:hint="eastAsia"/>
          <w:szCs w:val="21"/>
        </w:rPr>
        <w:t>（见下表）有机融入相关知识点和教学环节中，通过案例讲解、学生提问、课后调研、课堂展示等方式，进行知识传授</w:t>
      </w:r>
      <w:r w:rsidRPr="003B67AA">
        <w:rPr>
          <w:rFonts w:hint="eastAsia"/>
          <w:szCs w:val="21"/>
        </w:rPr>
        <w:lastRenderedPageBreak/>
        <w:t>和能力培养。</w:t>
      </w:r>
    </w:p>
    <w:tbl>
      <w:tblPr>
        <w:tblStyle w:val="ab"/>
        <w:tblW w:w="0" w:type="auto"/>
        <w:tblLook w:val="04A0" w:firstRow="1" w:lastRow="0" w:firstColumn="1" w:lastColumn="0" w:noHBand="0" w:noVBand="1"/>
      </w:tblPr>
      <w:tblGrid>
        <w:gridCol w:w="786"/>
        <w:gridCol w:w="1712"/>
        <w:gridCol w:w="1888"/>
        <w:gridCol w:w="4136"/>
      </w:tblGrid>
      <w:tr w:rsidR="003B67AA" w:rsidRPr="003B67AA" w14:paraId="7589C27C" w14:textId="77777777" w:rsidTr="001835DC">
        <w:tc>
          <w:tcPr>
            <w:tcW w:w="786" w:type="dxa"/>
          </w:tcPr>
          <w:p w14:paraId="154B456C"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序号</w:t>
            </w:r>
          </w:p>
        </w:tc>
        <w:tc>
          <w:tcPr>
            <w:tcW w:w="1712" w:type="dxa"/>
          </w:tcPr>
          <w:p w14:paraId="03B30CF7"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章节名称</w:t>
            </w:r>
          </w:p>
        </w:tc>
        <w:tc>
          <w:tcPr>
            <w:tcW w:w="1888" w:type="dxa"/>
          </w:tcPr>
          <w:p w14:paraId="07051336"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知识点</w:t>
            </w:r>
          </w:p>
        </w:tc>
        <w:tc>
          <w:tcPr>
            <w:tcW w:w="4136" w:type="dxa"/>
          </w:tcPr>
          <w:p w14:paraId="68BEA9EC"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所挖掘</w:t>
            </w:r>
            <w:proofErr w:type="gramStart"/>
            <w:r w:rsidRPr="003B67AA">
              <w:rPr>
                <w:rFonts w:ascii="楷体" w:eastAsia="楷体" w:hAnsi="楷体" w:cs="仿宋" w:hint="eastAsia"/>
                <w:szCs w:val="21"/>
              </w:rPr>
              <w:t>的思政元素</w:t>
            </w:r>
            <w:proofErr w:type="gramEnd"/>
          </w:p>
        </w:tc>
      </w:tr>
      <w:tr w:rsidR="003B67AA" w:rsidRPr="003B67AA" w14:paraId="27072D8E" w14:textId="77777777" w:rsidTr="001835DC">
        <w:tc>
          <w:tcPr>
            <w:tcW w:w="786" w:type="dxa"/>
          </w:tcPr>
          <w:p w14:paraId="40F703A3"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1</w:t>
            </w:r>
          </w:p>
        </w:tc>
        <w:tc>
          <w:tcPr>
            <w:tcW w:w="1712" w:type="dxa"/>
          </w:tcPr>
          <w:p w14:paraId="5F534FF7" w14:textId="7DE3D839" w:rsidR="00EB3CB0" w:rsidRPr="003B67AA" w:rsidRDefault="00EB3CB0" w:rsidP="001835DC">
            <w:pPr>
              <w:jc w:val="left"/>
              <w:rPr>
                <w:rFonts w:ascii="楷体" w:eastAsia="楷体" w:hAnsi="楷体" w:cs="仿宋"/>
                <w:szCs w:val="21"/>
              </w:rPr>
            </w:pPr>
            <w:r w:rsidRPr="003B67AA">
              <w:rPr>
                <w:rFonts w:ascii="楷体" w:eastAsia="楷体" w:hAnsi="楷体" w:cs="仿宋" w:hint="eastAsia"/>
                <w:bCs/>
                <w:szCs w:val="21"/>
              </w:rPr>
              <w:t>1.0 自然语言处理概论</w:t>
            </w:r>
          </w:p>
        </w:tc>
        <w:tc>
          <w:tcPr>
            <w:tcW w:w="1888" w:type="dxa"/>
          </w:tcPr>
          <w:p w14:paraId="1A2FA913" w14:textId="00C676A9" w:rsidR="00EB3CB0" w:rsidRPr="003B67AA" w:rsidRDefault="00EB3CB0" w:rsidP="001835DC">
            <w:pPr>
              <w:rPr>
                <w:rFonts w:ascii="楷体" w:eastAsia="楷体" w:hAnsi="楷体" w:cs="仿宋"/>
                <w:szCs w:val="21"/>
              </w:rPr>
            </w:pPr>
            <w:r w:rsidRPr="003B67AA">
              <w:rPr>
                <w:rFonts w:ascii="楷体" w:eastAsia="楷体" w:hAnsi="楷体" w:cs="仿宋" w:hint="eastAsia"/>
                <w:szCs w:val="21"/>
              </w:rPr>
              <w:t>自然语言处理应用无处不在</w:t>
            </w:r>
          </w:p>
          <w:p w14:paraId="3175F86C" w14:textId="77777777" w:rsidR="00EB3CB0" w:rsidRPr="003B67AA" w:rsidRDefault="00EB3CB0" w:rsidP="001835DC">
            <w:pPr>
              <w:rPr>
                <w:rFonts w:ascii="楷体" w:eastAsia="楷体" w:hAnsi="楷体" w:cs="仿宋"/>
                <w:szCs w:val="21"/>
              </w:rPr>
            </w:pPr>
          </w:p>
        </w:tc>
        <w:tc>
          <w:tcPr>
            <w:tcW w:w="4136" w:type="dxa"/>
          </w:tcPr>
          <w:p w14:paraId="15C81BC2" w14:textId="17D0D49E" w:rsidR="00EB3CB0" w:rsidRPr="003B67AA" w:rsidRDefault="00EB3CB0" w:rsidP="001835DC">
            <w:pPr>
              <w:rPr>
                <w:rFonts w:ascii="楷体" w:eastAsia="楷体" w:hAnsi="楷体" w:cs="仿宋"/>
                <w:szCs w:val="21"/>
              </w:rPr>
            </w:pPr>
            <w:r w:rsidRPr="003B67AA">
              <w:rPr>
                <w:rFonts w:ascii="楷体" w:eastAsia="楷体" w:hAnsi="楷体" w:cs="仿宋" w:hint="eastAsia"/>
                <w:szCs w:val="21"/>
              </w:rPr>
              <w:t>【</w:t>
            </w:r>
            <w:r w:rsidRPr="003B67AA">
              <w:rPr>
                <w:rFonts w:ascii="楷体" w:eastAsia="楷体" w:hAnsi="楷体" w:cs="仿宋" w:hint="eastAsia"/>
                <w:b/>
                <w:bCs/>
                <w:szCs w:val="21"/>
              </w:rPr>
              <w:t>百度语音助手、科大讯飞、百度飞桨</w:t>
            </w:r>
            <w:r w:rsidRPr="003B67AA">
              <w:rPr>
                <w:rFonts w:ascii="楷体" w:eastAsia="楷体" w:hAnsi="楷体" w:cs="仿宋" w:hint="eastAsia"/>
                <w:szCs w:val="21"/>
              </w:rPr>
              <w:t>】</w:t>
            </w:r>
          </w:p>
          <w:p w14:paraId="38DD90C2" w14:textId="434E03C1" w:rsidR="00EB3CB0" w:rsidRPr="003B67AA" w:rsidRDefault="00EB3CB0" w:rsidP="001835DC">
            <w:pPr>
              <w:rPr>
                <w:rFonts w:ascii="楷体" w:eastAsia="楷体" w:hAnsi="楷体" w:cs="仿宋"/>
                <w:bCs/>
                <w:szCs w:val="21"/>
              </w:rPr>
            </w:pPr>
            <w:r w:rsidRPr="003B67AA">
              <w:rPr>
                <w:rFonts w:ascii="楷体" w:eastAsia="楷体" w:hAnsi="楷体" w:cs="仿宋" w:hint="eastAsia"/>
                <w:bCs/>
                <w:szCs w:val="21"/>
              </w:rPr>
              <w:t>我国在自然语言处理领域</w:t>
            </w:r>
            <w:r w:rsidR="001E7CB1" w:rsidRPr="003B67AA">
              <w:rPr>
                <w:rFonts w:ascii="楷体" w:eastAsia="楷体" w:hAnsi="楷体" w:cs="仿宋" w:hint="eastAsia"/>
                <w:bCs/>
                <w:szCs w:val="21"/>
              </w:rPr>
              <w:t>有比较突出的成果，但与国际先进水平还有差距，尤其是离真正的工业场景应用还有差距</w:t>
            </w:r>
          </w:p>
        </w:tc>
      </w:tr>
      <w:tr w:rsidR="003B67AA" w:rsidRPr="003B67AA" w14:paraId="07A6DDBB" w14:textId="77777777" w:rsidTr="001835DC">
        <w:tc>
          <w:tcPr>
            <w:tcW w:w="786" w:type="dxa"/>
          </w:tcPr>
          <w:p w14:paraId="596B7A93" w14:textId="77777777" w:rsidR="00EB3CB0" w:rsidRPr="003B67AA" w:rsidRDefault="00EB3CB0" w:rsidP="001835DC">
            <w:pPr>
              <w:jc w:val="center"/>
              <w:rPr>
                <w:rFonts w:ascii="楷体" w:eastAsia="楷体" w:hAnsi="楷体" w:cs="仿宋"/>
                <w:szCs w:val="21"/>
              </w:rPr>
            </w:pPr>
            <w:r w:rsidRPr="003B67AA">
              <w:rPr>
                <w:rFonts w:ascii="楷体" w:eastAsia="楷体" w:hAnsi="楷体" w:cs="仿宋" w:hint="eastAsia"/>
                <w:szCs w:val="21"/>
              </w:rPr>
              <w:t>2</w:t>
            </w:r>
          </w:p>
        </w:tc>
        <w:tc>
          <w:tcPr>
            <w:tcW w:w="1712" w:type="dxa"/>
          </w:tcPr>
          <w:p w14:paraId="0B4A3904" w14:textId="40BA9AA1" w:rsidR="00EB3CB0" w:rsidRPr="003B67AA" w:rsidRDefault="001E7CB1" w:rsidP="001835DC">
            <w:pPr>
              <w:rPr>
                <w:rFonts w:ascii="楷体" w:eastAsia="楷体" w:hAnsi="楷体" w:cs="仿宋"/>
                <w:szCs w:val="21"/>
              </w:rPr>
            </w:pPr>
            <w:r w:rsidRPr="003B67AA">
              <w:rPr>
                <w:rFonts w:ascii="楷体" w:eastAsia="楷体" w:hAnsi="楷体" w:cs="仿宋"/>
                <w:szCs w:val="21"/>
              </w:rPr>
              <w:t>2.0</w:t>
            </w:r>
            <w:r w:rsidR="00EB3CB0" w:rsidRPr="003B67AA">
              <w:rPr>
                <w:rFonts w:ascii="楷体" w:eastAsia="楷体" w:hAnsi="楷体" w:cs="仿宋" w:hint="eastAsia"/>
                <w:szCs w:val="21"/>
              </w:rPr>
              <w:t xml:space="preserve"> </w:t>
            </w:r>
            <w:r w:rsidRPr="003B67AA">
              <w:rPr>
                <w:rFonts w:ascii="楷体" w:eastAsia="楷体" w:hAnsi="楷体" w:cs="仿宋" w:hint="eastAsia"/>
                <w:szCs w:val="21"/>
              </w:rPr>
              <w:t>隐马尔可夫模型和条件随机场</w:t>
            </w:r>
          </w:p>
        </w:tc>
        <w:tc>
          <w:tcPr>
            <w:tcW w:w="1888" w:type="dxa"/>
          </w:tcPr>
          <w:p w14:paraId="3979F93D" w14:textId="4A381D05" w:rsidR="00EB3CB0" w:rsidRPr="003B67AA" w:rsidRDefault="001E7CB1" w:rsidP="001835DC">
            <w:pPr>
              <w:rPr>
                <w:rFonts w:ascii="楷体" w:eastAsia="楷体" w:hAnsi="楷体" w:cs="仿宋"/>
                <w:szCs w:val="21"/>
              </w:rPr>
            </w:pPr>
            <w:r w:rsidRPr="003B67AA">
              <w:rPr>
                <w:rFonts w:ascii="楷体" w:eastAsia="楷体" w:hAnsi="楷体" w:cs="仿宋" w:hint="eastAsia"/>
                <w:szCs w:val="21"/>
              </w:rPr>
              <w:t>判别式模型和生成式模型</w:t>
            </w:r>
          </w:p>
        </w:tc>
        <w:tc>
          <w:tcPr>
            <w:tcW w:w="4136" w:type="dxa"/>
          </w:tcPr>
          <w:p w14:paraId="175B6823" w14:textId="128D6725" w:rsidR="00EB3CB0" w:rsidRPr="003B67AA" w:rsidRDefault="00EB3CB0" w:rsidP="001835DC">
            <w:pPr>
              <w:rPr>
                <w:rFonts w:ascii="楷体" w:eastAsia="楷体" w:hAnsi="楷体" w:cs="仿宋"/>
                <w:b/>
                <w:bCs/>
                <w:szCs w:val="21"/>
              </w:rPr>
            </w:pPr>
            <w:r w:rsidRPr="003B67AA">
              <w:rPr>
                <w:rFonts w:ascii="楷体" w:eastAsia="楷体" w:hAnsi="楷体" w:cs="仿宋" w:hint="eastAsia"/>
                <w:szCs w:val="21"/>
              </w:rPr>
              <w:t>【</w:t>
            </w:r>
            <w:r w:rsidR="007A576A" w:rsidRPr="003B67AA">
              <w:rPr>
                <w:rFonts w:ascii="楷体" w:eastAsia="楷体" w:hAnsi="楷体" w:cs="仿宋" w:hint="eastAsia"/>
                <w:b/>
                <w:bCs/>
                <w:szCs w:val="21"/>
              </w:rPr>
              <w:t>全面分析</w:t>
            </w:r>
            <w:r w:rsidR="001E7CB1" w:rsidRPr="003B67AA">
              <w:rPr>
                <w:rFonts w:ascii="楷体" w:eastAsia="楷体" w:hAnsi="楷体" w:cs="仿宋" w:hint="eastAsia"/>
                <w:b/>
                <w:bCs/>
                <w:szCs w:val="21"/>
              </w:rPr>
              <w:t>，开拓思路】</w:t>
            </w:r>
          </w:p>
          <w:p w14:paraId="28B6CB6D" w14:textId="333595F1" w:rsidR="00EB3CB0" w:rsidRPr="003B67AA" w:rsidRDefault="007A576A" w:rsidP="001835DC">
            <w:pPr>
              <w:rPr>
                <w:rFonts w:ascii="楷体" w:eastAsia="楷体" w:hAnsi="楷体" w:cs="仿宋"/>
                <w:b/>
                <w:bCs/>
                <w:szCs w:val="21"/>
              </w:rPr>
            </w:pPr>
            <w:r w:rsidRPr="003B67AA">
              <w:rPr>
                <w:rFonts w:ascii="楷体" w:eastAsia="楷体" w:hAnsi="楷体" w:cs="仿宋" w:hint="eastAsia"/>
                <w:szCs w:val="21"/>
              </w:rPr>
              <w:t>生成式模型和判别式模型既有联系又有区别，应该联系的、全面的去分析问题</w:t>
            </w:r>
          </w:p>
        </w:tc>
      </w:tr>
      <w:tr w:rsidR="003B67AA" w:rsidRPr="003B67AA" w14:paraId="4E1C8265" w14:textId="77777777" w:rsidTr="001835DC">
        <w:tc>
          <w:tcPr>
            <w:tcW w:w="786" w:type="dxa"/>
          </w:tcPr>
          <w:p w14:paraId="438EAAE4" w14:textId="3C69FFAE" w:rsidR="00EB3CB0" w:rsidRPr="003B67AA" w:rsidRDefault="007A576A" w:rsidP="001835DC">
            <w:pPr>
              <w:jc w:val="center"/>
              <w:rPr>
                <w:rFonts w:ascii="楷体" w:eastAsia="楷体" w:hAnsi="楷体" w:cs="仿宋"/>
                <w:szCs w:val="21"/>
              </w:rPr>
            </w:pPr>
            <w:r w:rsidRPr="003B67AA">
              <w:rPr>
                <w:rFonts w:ascii="楷体" w:eastAsia="楷体" w:hAnsi="楷体" w:cs="仿宋"/>
                <w:szCs w:val="21"/>
              </w:rPr>
              <w:t>3</w:t>
            </w:r>
          </w:p>
        </w:tc>
        <w:tc>
          <w:tcPr>
            <w:tcW w:w="1712" w:type="dxa"/>
          </w:tcPr>
          <w:p w14:paraId="533ECBC3" w14:textId="3294CA46" w:rsidR="00EB3CB0" w:rsidRPr="003B67AA" w:rsidRDefault="007A576A" w:rsidP="001835DC">
            <w:pPr>
              <w:rPr>
                <w:rFonts w:ascii="楷体" w:eastAsia="楷体" w:hAnsi="楷体" w:cs="仿宋"/>
                <w:szCs w:val="21"/>
              </w:rPr>
            </w:pPr>
            <w:r w:rsidRPr="003B67AA">
              <w:rPr>
                <w:rFonts w:ascii="楷体" w:eastAsia="楷体" w:hAnsi="楷体" w:cs="仿宋" w:hint="eastAsia"/>
                <w:szCs w:val="21"/>
              </w:rPr>
              <w:t>4</w:t>
            </w:r>
            <w:r w:rsidRPr="003B67AA">
              <w:rPr>
                <w:rFonts w:ascii="楷体" w:eastAsia="楷体" w:hAnsi="楷体" w:cs="仿宋"/>
                <w:szCs w:val="21"/>
              </w:rPr>
              <w:t>.</w:t>
            </w:r>
            <w:r w:rsidRPr="003B67AA">
              <w:rPr>
                <w:rFonts w:ascii="楷体" w:eastAsia="楷体" w:hAnsi="楷体" w:cs="仿宋" w:hint="eastAsia"/>
                <w:szCs w:val="21"/>
              </w:rPr>
              <w:t>语言模型</w:t>
            </w:r>
          </w:p>
        </w:tc>
        <w:tc>
          <w:tcPr>
            <w:tcW w:w="1888" w:type="dxa"/>
          </w:tcPr>
          <w:p w14:paraId="2B1BD700" w14:textId="3579B981" w:rsidR="00EB3CB0" w:rsidRPr="003B67AA" w:rsidRDefault="007A576A" w:rsidP="001835DC">
            <w:pPr>
              <w:pStyle w:val="ac"/>
              <w:ind w:leftChars="25" w:left="336" w:rightChars="205" w:right="430" w:hangingChars="135" w:hanging="283"/>
              <w:rPr>
                <w:rFonts w:ascii="楷体" w:eastAsia="楷体" w:hAnsi="楷体" w:cs="仿宋"/>
                <w:szCs w:val="21"/>
              </w:rPr>
            </w:pPr>
            <w:r w:rsidRPr="003B67AA">
              <w:rPr>
                <w:rFonts w:ascii="楷体" w:eastAsia="楷体" w:hAnsi="楷体" w:cs="仿宋" w:hint="eastAsia"/>
                <w:szCs w:val="21"/>
              </w:rPr>
              <w:t>由语言模型到神经语言模型到序列模型</w:t>
            </w:r>
          </w:p>
        </w:tc>
        <w:tc>
          <w:tcPr>
            <w:tcW w:w="4136" w:type="dxa"/>
          </w:tcPr>
          <w:p w14:paraId="6613E8B3" w14:textId="28664935" w:rsidR="00EB3CB0" w:rsidRPr="003B67AA" w:rsidRDefault="00EB3CB0" w:rsidP="001835DC">
            <w:pPr>
              <w:rPr>
                <w:rFonts w:ascii="楷体" w:eastAsia="楷体" w:hAnsi="楷体" w:cs="仿宋"/>
                <w:b/>
                <w:szCs w:val="21"/>
              </w:rPr>
            </w:pPr>
            <w:r w:rsidRPr="003B67AA">
              <w:rPr>
                <w:rFonts w:ascii="楷体" w:eastAsia="楷体" w:hAnsi="楷体" w:cs="仿宋" w:hint="eastAsia"/>
                <w:szCs w:val="21"/>
              </w:rPr>
              <w:t>【</w:t>
            </w:r>
            <w:r w:rsidR="007A576A" w:rsidRPr="003B67AA">
              <w:rPr>
                <w:rFonts w:ascii="楷体" w:eastAsia="楷体" w:hAnsi="楷体" w:cs="仿宋" w:hint="eastAsia"/>
                <w:b/>
                <w:szCs w:val="21"/>
              </w:rPr>
              <w:t>创新意识、主动探索</w:t>
            </w:r>
            <w:r w:rsidRPr="003B67AA">
              <w:rPr>
                <w:rFonts w:ascii="楷体" w:eastAsia="楷体" w:hAnsi="楷体" w:cs="仿宋" w:hint="eastAsia"/>
                <w:szCs w:val="21"/>
              </w:rPr>
              <w:t>】</w:t>
            </w:r>
          </w:p>
          <w:p w14:paraId="24D302BB" w14:textId="1D47FA9C" w:rsidR="00EB3CB0" w:rsidRPr="003B67AA" w:rsidRDefault="007A576A" w:rsidP="007A576A">
            <w:pPr>
              <w:rPr>
                <w:rFonts w:ascii="楷体" w:eastAsia="楷体" w:hAnsi="楷体" w:cs="仿宋"/>
                <w:szCs w:val="21"/>
              </w:rPr>
            </w:pPr>
            <w:r w:rsidRPr="003B67AA">
              <w:rPr>
                <w:rFonts w:ascii="楷体" w:eastAsia="楷体" w:hAnsi="楷体" w:cs="仿宋" w:hint="eastAsia"/>
                <w:szCs w:val="21"/>
              </w:rPr>
              <w:t>从简单的语言模型表示到考虑词语相似性到上下文因素到考虑语义相似性，技术就是在解决问题中不断进步的</w:t>
            </w:r>
            <w:r w:rsidR="00EB3CB0" w:rsidRPr="003B67AA">
              <w:rPr>
                <w:rFonts w:ascii="楷体" w:eastAsia="楷体" w:hAnsi="楷体" w:cs="仿宋" w:hint="eastAsia"/>
                <w:bCs/>
                <w:szCs w:val="21"/>
              </w:rPr>
              <w:t>。</w:t>
            </w:r>
            <w:r w:rsidRPr="003B67AA">
              <w:rPr>
                <w:rFonts w:ascii="楷体" w:eastAsia="楷体" w:hAnsi="楷体" w:cs="仿宋" w:hint="eastAsia"/>
                <w:bCs/>
                <w:szCs w:val="21"/>
              </w:rPr>
              <w:t>需要有这样发现问题的能力，创新精神去主动探索</w:t>
            </w:r>
          </w:p>
        </w:tc>
      </w:tr>
      <w:tr w:rsidR="00EB3CB0" w:rsidRPr="003B67AA" w14:paraId="2B1F4B09" w14:textId="77777777" w:rsidTr="001835DC">
        <w:tc>
          <w:tcPr>
            <w:tcW w:w="786" w:type="dxa"/>
          </w:tcPr>
          <w:p w14:paraId="3422BC8B" w14:textId="771860A5" w:rsidR="00EB3CB0" w:rsidRPr="003B67AA" w:rsidRDefault="007A576A" w:rsidP="001835DC">
            <w:pPr>
              <w:jc w:val="center"/>
              <w:rPr>
                <w:rFonts w:ascii="楷体" w:eastAsia="楷体" w:hAnsi="楷体" w:cs="仿宋"/>
                <w:szCs w:val="21"/>
              </w:rPr>
            </w:pPr>
            <w:r w:rsidRPr="003B67AA">
              <w:rPr>
                <w:rFonts w:ascii="楷体" w:eastAsia="楷体" w:hAnsi="楷体" w:cs="仿宋"/>
                <w:szCs w:val="21"/>
              </w:rPr>
              <w:t>4</w:t>
            </w:r>
          </w:p>
        </w:tc>
        <w:tc>
          <w:tcPr>
            <w:tcW w:w="1712" w:type="dxa"/>
          </w:tcPr>
          <w:p w14:paraId="33A7E462" w14:textId="51436FDB" w:rsidR="00EB3CB0" w:rsidRPr="003B67AA" w:rsidRDefault="007A576A" w:rsidP="007A576A">
            <w:pPr>
              <w:rPr>
                <w:rFonts w:ascii="楷体" w:eastAsia="楷体" w:hAnsi="楷体" w:cs="仿宋"/>
                <w:szCs w:val="21"/>
              </w:rPr>
            </w:pPr>
            <w:r w:rsidRPr="003B67AA">
              <w:rPr>
                <w:rFonts w:ascii="楷体" w:eastAsia="楷体" w:hAnsi="楷体" w:cs="仿宋"/>
                <w:szCs w:val="21"/>
              </w:rPr>
              <w:t>5.6.7</w:t>
            </w:r>
            <w:r w:rsidRPr="003B67AA">
              <w:rPr>
                <w:rFonts w:ascii="楷体" w:eastAsia="楷体" w:hAnsi="楷体" w:cs="仿宋" w:hint="eastAsia"/>
                <w:szCs w:val="21"/>
              </w:rPr>
              <w:t>深度学习与自然语言处理相关内容</w:t>
            </w:r>
          </w:p>
        </w:tc>
        <w:tc>
          <w:tcPr>
            <w:tcW w:w="1888" w:type="dxa"/>
          </w:tcPr>
          <w:p w14:paraId="4AF14CCE" w14:textId="2A1BC315" w:rsidR="00EB3CB0" w:rsidRPr="003B67AA" w:rsidRDefault="007A576A" w:rsidP="001835DC">
            <w:pPr>
              <w:rPr>
                <w:rFonts w:ascii="楷体" w:eastAsia="楷体" w:hAnsi="楷体" w:cs="仿宋"/>
                <w:szCs w:val="21"/>
              </w:rPr>
            </w:pPr>
            <w:r w:rsidRPr="003B67AA">
              <w:rPr>
                <w:rFonts w:ascii="楷体" w:eastAsia="楷体" w:hAnsi="楷体" w:cs="仿宋" w:hint="eastAsia"/>
                <w:szCs w:val="21"/>
              </w:rPr>
              <w:t>深度学习解决自然语言处理问题</w:t>
            </w:r>
          </w:p>
        </w:tc>
        <w:tc>
          <w:tcPr>
            <w:tcW w:w="4136" w:type="dxa"/>
          </w:tcPr>
          <w:p w14:paraId="2FAAC026" w14:textId="77777777" w:rsidR="007A576A" w:rsidRPr="003B67AA" w:rsidRDefault="00EB3CB0" w:rsidP="007A576A">
            <w:pPr>
              <w:rPr>
                <w:rFonts w:ascii="楷体" w:eastAsia="楷体" w:hAnsi="楷体" w:cs="仿宋"/>
                <w:szCs w:val="21"/>
              </w:rPr>
            </w:pPr>
            <w:r w:rsidRPr="003B67AA">
              <w:rPr>
                <w:rFonts w:ascii="楷体" w:eastAsia="楷体" w:hAnsi="楷体" w:cs="仿宋" w:hint="eastAsia"/>
                <w:szCs w:val="21"/>
              </w:rPr>
              <w:t>【</w:t>
            </w:r>
            <w:r w:rsidR="007A576A" w:rsidRPr="003B67AA">
              <w:rPr>
                <w:rFonts w:ascii="楷体" w:eastAsia="楷体" w:hAnsi="楷体" w:cs="仿宋" w:hint="eastAsia"/>
                <w:b/>
                <w:bCs/>
                <w:szCs w:val="21"/>
              </w:rPr>
              <w:t>认识差距，不断超越</w:t>
            </w:r>
            <w:r w:rsidRPr="003B67AA">
              <w:rPr>
                <w:rFonts w:ascii="楷体" w:eastAsia="楷体" w:hAnsi="楷体" w:cs="仿宋" w:hint="eastAsia"/>
                <w:szCs w:val="21"/>
              </w:rPr>
              <w:t>】</w:t>
            </w:r>
          </w:p>
          <w:p w14:paraId="51D9C9CB" w14:textId="456C9508" w:rsidR="00EB3CB0" w:rsidRPr="003B67AA" w:rsidRDefault="007A576A" w:rsidP="007A576A">
            <w:pPr>
              <w:rPr>
                <w:rFonts w:ascii="楷体" w:eastAsia="楷体" w:hAnsi="楷体" w:cs="仿宋"/>
                <w:b/>
                <w:bCs/>
                <w:szCs w:val="21"/>
              </w:rPr>
            </w:pPr>
            <w:r w:rsidRPr="003B67AA">
              <w:rPr>
                <w:rFonts w:ascii="楷体" w:eastAsia="楷体" w:hAnsi="楷体" w:cs="仿宋" w:hint="eastAsia"/>
                <w:szCs w:val="21"/>
              </w:rPr>
              <w:t>我们</w:t>
            </w:r>
            <w:proofErr w:type="gramStart"/>
            <w:r w:rsidRPr="003B67AA">
              <w:rPr>
                <w:rFonts w:ascii="楷体" w:eastAsia="楷体" w:hAnsi="楷体" w:cs="仿宋" w:hint="eastAsia"/>
                <w:szCs w:val="21"/>
              </w:rPr>
              <w:t>再理论</w:t>
            </w:r>
            <w:proofErr w:type="gramEnd"/>
            <w:r w:rsidRPr="003B67AA">
              <w:rPr>
                <w:rFonts w:ascii="楷体" w:eastAsia="楷体" w:hAnsi="楷体" w:cs="仿宋" w:hint="eastAsia"/>
                <w:szCs w:val="21"/>
              </w:rPr>
              <w:t>算法研究中处于较领先地，但硬件工具上我们还比较落后，尤其芯片产业。因此要认识差距，不断超越。</w:t>
            </w:r>
          </w:p>
        </w:tc>
      </w:tr>
    </w:tbl>
    <w:p w14:paraId="2CC178FD" w14:textId="77777777" w:rsidR="00EB3CB0" w:rsidRPr="003B67AA" w:rsidRDefault="00EB3CB0" w:rsidP="00EB3CB0">
      <w:pPr>
        <w:spacing w:line="360" w:lineRule="auto"/>
        <w:rPr>
          <w:szCs w:val="21"/>
        </w:rPr>
      </w:pPr>
    </w:p>
    <w:p w14:paraId="107B0888" w14:textId="4DFAA835" w:rsidR="00726ADE" w:rsidRPr="003B67AA" w:rsidRDefault="00282AF6" w:rsidP="00726ADE">
      <w:pPr>
        <w:adjustRightInd w:val="0"/>
        <w:snapToGrid w:val="0"/>
        <w:spacing w:beforeLines="100" w:before="312" w:afterLines="50" w:after="156" w:line="360" w:lineRule="auto"/>
        <w:ind w:leftChars="50" w:left="105" w:rightChars="50" w:right="105"/>
        <w:rPr>
          <w:rFonts w:cs="宋体"/>
          <w:b/>
          <w:szCs w:val="21"/>
        </w:rPr>
      </w:pPr>
      <w:r w:rsidRPr="003B67AA">
        <w:rPr>
          <w:rFonts w:cs="宋体" w:hint="eastAsia"/>
          <w:b/>
          <w:szCs w:val="21"/>
        </w:rPr>
        <w:t>七</w:t>
      </w:r>
      <w:r w:rsidR="00A230E8" w:rsidRPr="003B67AA">
        <w:rPr>
          <w:rFonts w:cs="宋体"/>
          <w:b/>
          <w:szCs w:val="21"/>
        </w:rPr>
        <w:t>、课程的考核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405"/>
        <w:gridCol w:w="864"/>
        <w:gridCol w:w="486"/>
        <w:gridCol w:w="2291"/>
        <w:gridCol w:w="2705"/>
        <w:gridCol w:w="834"/>
      </w:tblGrid>
      <w:tr w:rsidR="003B67AA" w:rsidRPr="003B67AA" w14:paraId="7D973117" w14:textId="77777777" w:rsidTr="0000624F">
        <w:trPr>
          <w:jc w:val="center"/>
        </w:trPr>
        <w:tc>
          <w:tcPr>
            <w:tcW w:w="553" w:type="pct"/>
            <w:shd w:val="clear" w:color="auto" w:fill="E6E6E6"/>
            <w:vAlign w:val="center"/>
          </w:tcPr>
          <w:p w14:paraId="1BBA902F" w14:textId="77777777" w:rsidR="00726ADE" w:rsidRPr="003B67AA" w:rsidRDefault="00726ADE" w:rsidP="0000624F">
            <w:pPr>
              <w:pStyle w:val="p0"/>
              <w:snapToGrid w:val="0"/>
              <w:jc w:val="center"/>
              <w:rPr>
                <w:rFonts w:ascii="宋体"/>
                <w:b/>
                <w:bCs/>
                <w:sz w:val="18"/>
                <w:szCs w:val="18"/>
              </w:rPr>
            </w:pPr>
            <w:r w:rsidRPr="003B67AA">
              <w:rPr>
                <w:rFonts w:ascii="宋体" w:hAnsi="宋体" w:cs="宋体" w:hint="eastAsia"/>
                <w:b/>
                <w:bCs/>
                <w:sz w:val="18"/>
                <w:szCs w:val="18"/>
              </w:rPr>
              <w:t>课程</w:t>
            </w:r>
            <w:r w:rsidRPr="003B67AA">
              <w:rPr>
                <w:rFonts w:ascii="宋体" w:hAnsi="宋体" w:cs="宋体"/>
                <w:b/>
                <w:bCs/>
                <w:sz w:val="18"/>
                <w:szCs w:val="18"/>
              </w:rPr>
              <w:t>成绩</w:t>
            </w:r>
            <w:r w:rsidRPr="003B67AA">
              <w:rPr>
                <w:rFonts w:ascii="宋体" w:hAnsi="宋体" w:cs="宋体" w:hint="eastAsia"/>
                <w:b/>
                <w:bCs/>
                <w:sz w:val="18"/>
                <w:szCs w:val="18"/>
              </w:rPr>
              <w:t>构成及</w:t>
            </w:r>
            <w:r w:rsidRPr="003B67AA">
              <w:rPr>
                <w:rFonts w:ascii="宋体" w:hAnsi="宋体" w:cs="宋体"/>
                <w:b/>
                <w:bCs/>
                <w:sz w:val="18"/>
                <w:szCs w:val="18"/>
              </w:rPr>
              <w:t>比例</w:t>
            </w:r>
          </w:p>
        </w:tc>
        <w:tc>
          <w:tcPr>
            <w:tcW w:w="743" w:type="pct"/>
            <w:gridSpan w:val="2"/>
            <w:shd w:val="clear" w:color="auto" w:fill="E6E6E6"/>
            <w:vAlign w:val="center"/>
          </w:tcPr>
          <w:p w14:paraId="5F3A258D" w14:textId="77777777" w:rsidR="00726ADE" w:rsidRPr="003B67AA" w:rsidRDefault="00726ADE" w:rsidP="0000624F">
            <w:pPr>
              <w:pStyle w:val="p0"/>
              <w:snapToGrid w:val="0"/>
              <w:jc w:val="center"/>
              <w:rPr>
                <w:rFonts w:ascii="宋体"/>
                <w:b/>
                <w:bCs/>
                <w:sz w:val="18"/>
                <w:szCs w:val="18"/>
              </w:rPr>
            </w:pPr>
            <w:r w:rsidRPr="003B67AA">
              <w:rPr>
                <w:rFonts w:ascii="宋体" w:hAnsi="宋体" w:cs="宋体" w:hint="eastAsia"/>
                <w:b/>
                <w:bCs/>
                <w:sz w:val="18"/>
                <w:szCs w:val="18"/>
              </w:rPr>
              <w:t>考核环节</w:t>
            </w:r>
          </w:p>
        </w:tc>
        <w:tc>
          <w:tcPr>
            <w:tcW w:w="285" w:type="pct"/>
            <w:shd w:val="clear" w:color="auto" w:fill="E6E6E6"/>
            <w:vAlign w:val="center"/>
          </w:tcPr>
          <w:p w14:paraId="54BF8131" w14:textId="77777777" w:rsidR="00726ADE" w:rsidRPr="003B67AA" w:rsidRDefault="00726ADE" w:rsidP="0000624F">
            <w:pPr>
              <w:pStyle w:val="p0"/>
              <w:snapToGrid w:val="0"/>
              <w:jc w:val="center"/>
              <w:rPr>
                <w:rFonts w:ascii="宋体"/>
                <w:b/>
                <w:bCs/>
                <w:sz w:val="18"/>
                <w:szCs w:val="18"/>
              </w:rPr>
            </w:pPr>
            <w:r w:rsidRPr="003B67AA">
              <w:rPr>
                <w:rFonts w:ascii="宋体" w:hAnsi="宋体" w:cs="宋体" w:hint="eastAsia"/>
                <w:b/>
                <w:bCs/>
                <w:sz w:val="18"/>
                <w:szCs w:val="18"/>
              </w:rPr>
              <w:t>目标分值</w:t>
            </w:r>
          </w:p>
        </w:tc>
        <w:tc>
          <w:tcPr>
            <w:tcW w:w="2929" w:type="pct"/>
            <w:gridSpan w:val="2"/>
            <w:shd w:val="clear" w:color="auto" w:fill="E6E6E6"/>
            <w:vAlign w:val="center"/>
          </w:tcPr>
          <w:p w14:paraId="51CC0F04" w14:textId="77777777" w:rsidR="00726ADE" w:rsidRPr="003B67AA" w:rsidRDefault="00726ADE" w:rsidP="0000624F">
            <w:pPr>
              <w:pStyle w:val="p0"/>
              <w:snapToGrid w:val="0"/>
              <w:jc w:val="center"/>
              <w:rPr>
                <w:rFonts w:ascii="宋体"/>
                <w:b/>
                <w:bCs/>
                <w:sz w:val="18"/>
                <w:szCs w:val="18"/>
              </w:rPr>
            </w:pPr>
            <w:r w:rsidRPr="003B67AA">
              <w:rPr>
                <w:rFonts w:ascii="宋体" w:hAnsi="宋体" w:cs="宋体" w:hint="eastAsia"/>
                <w:b/>
                <w:bCs/>
                <w:sz w:val="18"/>
                <w:szCs w:val="18"/>
              </w:rPr>
              <w:t>考核</w:t>
            </w:r>
            <w:r w:rsidRPr="003B67AA">
              <w:rPr>
                <w:rFonts w:ascii="宋体" w:hAnsi="宋体" w:cs="宋体"/>
                <w:b/>
                <w:bCs/>
                <w:sz w:val="18"/>
                <w:szCs w:val="18"/>
              </w:rPr>
              <w:t>/</w:t>
            </w:r>
            <w:r w:rsidRPr="003B67AA">
              <w:rPr>
                <w:rFonts w:ascii="宋体" w:hAnsi="宋体" w:cs="宋体" w:hint="eastAsia"/>
                <w:b/>
                <w:bCs/>
                <w:sz w:val="18"/>
                <w:szCs w:val="18"/>
              </w:rPr>
              <w:t>评价细则</w:t>
            </w:r>
          </w:p>
        </w:tc>
        <w:tc>
          <w:tcPr>
            <w:tcW w:w="489" w:type="pct"/>
            <w:shd w:val="clear" w:color="auto" w:fill="E6E6E6"/>
            <w:vAlign w:val="center"/>
          </w:tcPr>
          <w:p w14:paraId="1C68DA9B" w14:textId="77777777" w:rsidR="00726ADE" w:rsidRPr="003B67AA" w:rsidRDefault="00726ADE" w:rsidP="0000624F">
            <w:pPr>
              <w:pStyle w:val="p0"/>
              <w:snapToGrid w:val="0"/>
              <w:jc w:val="center"/>
              <w:rPr>
                <w:rFonts w:ascii="宋体"/>
                <w:b/>
                <w:bCs/>
                <w:sz w:val="18"/>
                <w:szCs w:val="18"/>
              </w:rPr>
            </w:pPr>
            <w:r w:rsidRPr="003B67AA">
              <w:rPr>
                <w:rFonts w:ascii="宋体" w:hAnsi="宋体" w:cs="宋体" w:hint="eastAsia"/>
                <w:b/>
                <w:bCs/>
                <w:sz w:val="18"/>
                <w:szCs w:val="18"/>
              </w:rPr>
              <w:t>对应的课程目标</w:t>
            </w:r>
          </w:p>
        </w:tc>
      </w:tr>
      <w:tr w:rsidR="003B67AA" w:rsidRPr="003B67AA" w14:paraId="0F82024B" w14:textId="77777777" w:rsidTr="0000624F">
        <w:trPr>
          <w:trHeight w:val="495"/>
          <w:jc w:val="center"/>
        </w:trPr>
        <w:tc>
          <w:tcPr>
            <w:tcW w:w="553" w:type="pct"/>
            <w:vMerge w:val="restart"/>
            <w:vAlign w:val="center"/>
          </w:tcPr>
          <w:p w14:paraId="2C4335D2"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平时</w:t>
            </w:r>
            <w:r w:rsidRPr="003B67AA">
              <w:rPr>
                <w:rFonts w:ascii="宋体"/>
                <w:sz w:val="18"/>
                <w:szCs w:val="18"/>
              </w:rPr>
              <w:t>成绩</w:t>
            </w:r>
          </w:p>
          <w:p w14:paraId="29747383"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100分</w:t>
            </w:r>
          </w:p>
          <w:p w14:paraId="7380213C"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占</w:t>
            </w:r>
            <w:r w:rsidRPr="003B67AA">
              <w:rPr>
                <w:rFonts w:ascii="宋体"/>
                <w:sz w:val="18"/>
                <w:szCs w:val="18"/>
              </w:rPr>
              <w:t>总评成绩的</w:t>
            </w:r>
            <w:r w:rsidRPr="003B67AA">
              <w:rPr>
                <w:rFonts w:ascii="宋体" w:hint="eastAsia"/>
                <w:sz w:val="18"/>
                <w:szCs w:val="18"/>
              </w:rPr>
              <w:t>50</w:t>
            </w:r>
            <w:r w:rsidRPr="003B67AA">
              <w:rPr>
                <w:rFonts w:ascii="宋体"/>
                <w:sz w:val="18"/>
                <w:szCs w:val="18"/>
              </w:rPr>
              <w:t>%</w:t>
            </w:r>
          </w:p>
        </w:tc>
        <w:tc>
          <w:tcPr>
            <w:tcW w:w="237" w:type="pct"/>
            <w:vMerge w:val="restart"/>
            <w:vAlign w:val="center"/>
          </w:tcPr>
          <w:p w14:paraId="1587E0ED" w14:textId="77777777" w:rsidR="00726ADE" w:rsidRPr="003B67AA" w:rsidRDefault="00726ADE" w:rsidP="0000624F">
            <w:pPr>
              <w:pStyle w:val="p0"/>
              <w:snapToGrid w:val="0"/>
              <w:jc w:val="left"/>
              <w:rPr>
                <w:rFonts w:ascii="宋体"/>
                <w:sz w:val="18"/>
                <w:szCs w:val="18"/>
              </w:rPr>
            </w:pPr>
            <w:r w:rsidRPr="003B67AA">
              <w:rPr>
                <w:rFonts w:ascii="宋体" w:hAnsi="宋体" w:cs="宋体" w:hint="eastAsia"/>
                <w:sz w:val="18"/>
                <w:szCs w:val="18"/>
              </w:rPr>
              <w:t>随堂测验</w:t>
            </w:r>
          </w:p>
        </w:tc>
        <w:tc>
          <w:tcPr>
            <w:tcW w:w="506" w:type="pct"/>
            <w:vAlign w:val="center"/>
          </w:tcPr>
          <w:p w14:paraId="18CCADC1"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1（设计）</w:t>
            </w:r>
          </w:p>
        </w:tc>
        <w:tc>
          <w:tcPr>
            <w:tcW w:w="285" w:type="pct"/>
            <w:vAlign w:val="center"/>
          </w:tcPr>
          <w:p w14:paraId="7F328DCA" w14:textId="77777777" w:rsidR="00726ADE" w:rsidRPr="003B67AA" w:rsidRDefault="00726ADE" w:rsidP="0000624F">
            <w:pPr>
              <w:pStyle w:val="p0"/>
              <w:snapToGrid w:val="0"/>
              <w:jc w:val="center"/>
              <w:rPr>
                <w:rFonts w:ascii="宋体"/>
                <w:sz w:val="18"/>
                <w:szCs w:val="18"/>
              </w:rPr>
            </w:pPr>
            <w:r w:rsidRPr="003B67AA">
              <w:rPr>
                <w:rFonts w:ascii="宋体" w:hAnsi="宋体" w:cs="宋体"/>
                <w:sz w:val="18"/>
                <w:szCs w:val="18"/>
              </w:rPr>
              <w:t>10</w:t>
            </w:r>
          </w:p>
        </w:tc>
        <w:tc>
          <w:tcPr>
            <w:tcW w:w="1343" w:type="pct"/>
          </w:tcPr>
          <w:p w14:paraId="517685ED" w14:textId="0B31A349" w:rsidR="00726ADE" w:rsidRPr="003B67AA" w:rsidRDefault="00726ADE" w:rsidP="00726ADE">
            <w:pPr>
              <w:pStyle w:val="p0"/>
              <w:snapToGrid w:val="0"/>
              <w:jc w:val="left"/>
              <w:rPr>
                <w:rFonts w:ascii="宋体"/>
                <w:sz w:val="18"/>
                <w:szCs w:val="18"/>
              </w:rPr>
            </w:pPr>
            <w:r w:rsidRPr="003B67AA">
              <w:rPr>
                <w:rFonts w:ascii="宋体" w:hint="eastAsia"/>
                <w:sz w:val="18"/>
                <w:szCs w:val="18"/>
              </w:rPr>
              <w:t>主要考查各种基于深度学习的自然语言处理模型</w:t>
            </w:r>
          </w:p>
        </w:tc>
        <w:tc>
          <w:tcPr>
            <w:tcW w:w="1586" w:type="pct"/>
            <w:vMerge w:val="restart"/>
          </w:tcPr>
          <w:p w14:paraId="4AFCC591" w14:textId="77777777" w:rsidR="00726ADE" w:rsidRPr="003B67AA" w:rsidRDefault="00726ADE" w:rsidP="0000624F">
            <w:pPr>
              <w:pStyle w:val="p0"/>
              <w:snapToGrid w:val="0"/>
              <w:jc w:val="left"/>
              <w:rPr>
                <w:rFonts w:ascii="宋体"/>
                <w:sz w:val="18"/>
                <w:szCs w:val="18"/>
              </w:rPr>
            </w:pPr>
            <w:r w:rsidRPr="003B67AA">
              <w:rPr>
                <w:rFonts w:ascii="宋体" w:hAnsi="宋体" w:cs="宋体" w:hint="eastAsia"/>
                <w:sz w:val="18"/>
                <w:szCs w:val="18"/>
              </w:rPr>
              <w:t>随堂测验1、2的卷面</w:t>
            </w:r>
            <w:r w:rsidRPr="003B67AA">
              <w:rPr>
                <w:rFonts w:ascii="宋体" w:hAnsi="宋体" w:cs="宋体"/>
                <w:sz w:val="18"/>
                <w:szCs w:val="18"/>
              </w:rPr>
              <w:t>成绩</w:t>
            </w:r>
            <w:r w:rsidRPr="003B67AA">
              <w:rPr>
                <w:rFonts w:ascii="宋体" w:hAnsi="宋体" w:cs="宋体" w:hint="eastAsia"/>
                <w:sz w:val="18"/>
                <w:szCs w:val="18"/>
              </w:rPr>
              <w:t>均为10分，</w:t>
            </w:r>
            <w:r w:rsidRPr="003B67AA">
              <w:rPr>
                <w:rFonts w:ascii="宋体" w:hAnsi="宋体" w:cs="宋体"/>
                <w:sz w:val="18"/>
                <w:szCs w:val="18"/>
              </w:rPr>
              <w:t>分别</w:t>
            </w:r>
            <w:r w:rsidRPr="003B67AA">
              <w:rPr>
                <w:rFonts w:ascii="宋体" w:hAnsi="宋体" w:cs="宋体" w:hint="eastAsia"/>
                <w:sz w:val="18"/>
                <w:szCs w:val="18"/>
              </w:rPr>
              <w:t>计入平时成绩。</w:t>
            </w:r>
          </w:p>
        </w:tc>
        <w:tc>
          <w:tcPr>
            <w:tcW w:w="489" w:type="pct"/>
            <w:vAlign w:val="center"/>
          </w:tcPr>
          <w:p w14:paraId="5E3417CD" w14:textId="77777777" w:rsidR="00726ADE" w:rsidRPr="003B67AA" w:rsidRDefault="00726ADE" w:rsidP="0000624F">
            <w:pPr>
              <w:pStyle w:val="p0"/>
              <w:snapToGrid w:val="0"/>
              <w:jc w:val="center"/>
              <w:rPr>
                <w:rFonts w:ascii="宋体"/>
                <w:sz w:val="18"/>
                <w:szCs w:val="18"/>
              </w:rPr>
            </w:pPr>
            <w:r w:rsidRPr="003B67AA">
              <w:rPr>
                <w:rFonts w:ascii="宋体" w:hAnsi="宋体" w:cs="宋体" w:hint="eastAsia"/>
                <w:sz w:val="18"/>
                <w:szCs w:val="18"/>
              </w:rPr>
              <w:t>1</w:t>
            </w:r>
          </w:p>
        </w:tc>
      </w:tr>
      <w:tr w:rsidR="003B67AA" w:rsidRPr="003B67AA" w14:paraId="256ABB00" w14:textId="77777777" w:rsidTr="0000624F">
        <w:trPr>
          <w:trHeight w:val="468"/>
          <w:jc w:val="center"/>
        </w:trPr>
        <w:tc>
          <w:tcPr>
            <w:tcW w:w="553" w:type="pct"/>
            <w:vMerge/>
            <w:vAlign w:val="center"/>
          </w:tcPr>
          <w:p w14:paraId="099EC387" w14:textId="77777777" w:rsidR="00726ADE" w:rsidRPr="003B67AA" w:rsidRDefault="00726ADE" w:rsidP="0000624F">
            <w:pPr>
              <w:pStyle w:val="p0"/>
              <w:snapToGrid w:val="0"/>
              <w:jc w:val="left"/>
              <w:rPr>
                <w:rFonts w:ascii="宋体"/>
                <w:sz w:val="18"/>
                <w:szCs w:val="18"/>
              </w:rPr>
            </w:pPr>
          </w:p>
        </w:tc>
        <w:tc>
          <w:tcPr>
            <w:tcW w:w="237" w:type="pct"/>
            <w:vMerge/>
            <w:vAlign w:val="center"/>
          </w:tcPr>
          <w:p w14:paraId="2ABFC213" w14:textId="77777777" w:rsidR="00726ADE" w:rsidRPr="003B67AA" w:rsidRDefault="00726ADE" w:rsidP="0000624F">
            <w:pPr>
              <w:pStyle w:val="p0"/>
              <w:snapToGrid w:val="0"/>
              <w:jc w:val="left"/>
              <w:rPr>
                <w:rFonts w:ascii="宋体" w:hAnsi="宋体" w:cs="宋体"/>
                <w:sz w:val="18"/>
                <w:szCs w:val="18"/>
              </w:rPr>
            </w:pPr>
          </w:p>
        </w:tc>
        <w:tc>
          <w:tcPr>
            <w:tcW w:w="506" w:type="pct"/>
            <w:vAlign w:val="center"/>
          </w:tcPr>
          <w:p w14:paraId="198516F1" w14:textId="77777777" w:rsidR="00726ADE" w:rsidRPr="003B67AA" w:rsidRDefault="00726ADE" w:rsidP="0000624F">
            <w:pPr>
              <w:pStyle w:val="p0"/>
              <w:snapToGrid w:val="0"/>
              <w:jc w:val="left"/>
              <w:rPr>
                <w:rFonts w:ascii="宋体" w:hAnsi="宋体" w:cs="宋体"/>
                <w:sz w:val="18"/>
                <w:szCs w:val="18"/>
              </w:rPr>
            </w:pPr>
            <w:r w:rsidRPr="003B67AA">
              <w:rPr>
                <w:rFonts w:ascii="宋体" w:hint="eastAsia"/>
                <w:sz w:val="18"/>
                <w:szCs w:val="18"/>
              </w:rPr>
              <w:t>2（设计）</w:t>
            </w:r>
          </w:p>
        </w:tc>
        <w:tc>
          <w:tcPr>
            <w:tcW w:w="285" w:type="pct"/>
            <w:vAlign w:val="center"/>
          </w:tcPr>
          <w:p w14:paraId="21CDCC55" w14:textId="77777777" w:rsidR="00726ADE" w:rsidRPr="003B67AA" w:rsidRDefault="00726ADE" w:rsidP="0000624F">
            <w:pPr>
              <w:pStyle w:val="p0"/>
              <w:snapToGrid w:val="0"/>
              <w:jc w:val="center"/>
              <w:rPr>
                <w:rFonts w:ascii="宋体" w:hAnsi="宋体" w:cs="宋体"/>
                <w:sz w:val="18"/>
                <w:szCs w:val="18"/>
              </w:rPr>
            </w:pPr>
            <w:r w:rsidRPr="003B67AA">
              <w:rPr>
                <w:rFonts w:ascii="宋体" w:hAnsi="宋体" w:cs="宋体" w:hint="eastAsia"/>
                <w:sz w:val="18"/>
                <w:szCs w:val="18"/>
              </w:rPr>
              <w:t>10</w:t>
            </w:r>
          </w:p>
        </w:tc>
        <w:tc>
          <w:tcPr>
            <w:tcW w:w="1343" w:type="pct"/>
          </w:tcPr>
          <w:p w14:paraId="6F2495DE" w14:textId="4FBB0F4C" w:rsidR="00726ADE" w:rsidRPr="003B67AA" w:rsidRDefault="00726ADE" w:rsidP="0000624F">
            <w:pPr>
              <w:pStyle w:val="p0"/>
              <w:snapToGrid w:val="0"/>
              <w:jc w:val="left"/>
              <w:rPr>
                <w:rFonts w:ascii="宋体" w:hAnsi="宋体" w:cs="宋体"/>
                <w:sz w:val="18"/>
                <w:szCs w:val="18"/>
              </w:rPr>
            </w:pPr>
            <w:r w:rsidRPr="003B67AA">
              <w:rPr>
                <w:rFonts w:ascii="宋体" w:hAnsi="宋体" w:cs="宋体" w:hint="eastAsia"/>
                <w:sz w:val="18"/>
                <w:szCs w:val="18"/>
              </w:rPr>
              <w:t>主要考查各种自然语言处理任务</w:t>
            </w:r>
          </w:p>
        </w:tc>
        <w:tc>
          <w:tcPr>
            <w:tcW w:w="1586" w:type="pct"/>
            <w:vMerge/>
          </w:tcPr>
          <w:p w14:paraId="6996604E" w14:textId="77777777" w:rsidR="00726ADE" w:rsidRPr="003B67AA" w:rsidRDefault="00726ADE" w:rsidP="0000624F">
            <w:pPr>
              <w:pStyle w:val="p0"/>
              <w:snapToGrid w:val="0"/>
              <w:jc w:val="left"/>
              <w:rPr>
                <w:rFonts w:ascii="宋体" w:hAnsi="宋体" w:cs="宋体"/>
                <w:sz w:val="18"/>
                <w:szCs w:val="18"/>
              </w:rPr>
            </w:pPr>
          </w:p>
        </w:tc>
        <w:tc>
          <w:tcPr>
            <w:tcW w:w="489" w:type="pct"/>
            <w:vAlign w:val="center"/>
          </w:tcPr>
          <w:p w14:paraId="48F97783" w14:textId="77777777" w:rsidR="00726ADE" w:rsidRPr="003B67AA" w:rsidRDefault="00726ADE" w:rsidP="0000624F">
            <w:pPr>
              <w:pStyle w:val="p0"/>
              <w:snapToGrid w:val="0"/>
              <w:jc w:val="center"/>
              <w:rPr>
                <w:rFonts w:ascii="宋体" w:hAnsi="宋体" w:cs="宋体"/>
                <w:sz w:val="18"/>
                <w:szCs w:val="18"/>
              </w:rPr>
            </w:pPr>
            <w:r w:rsidRPr="003B67AA">
              <w:rPr>
                <w:rFonts w:ascii="宋体" w:hAnsi="宋体" w:cs="宋体" w:hint="eastAsia"/>
                <w:sz w:val="18"/>
                <w:szCs w:val="18"/>
              </w:rPr>
              <w:t>1</w:t>
            </w:r>
          </w:p>
        </w:tc>
      </w:tr>
      <w:tr w:rsidR="003B67AA" w:rsidRPr="003B67AA" w14:paraId="4A900269" w14:textId="77777777" w:rsidTr="0000624F">
        <w:trPr>
          <w:trHeight w:val="538"/>
          <w:jc w:val="center"/>
        </w:trPr>
        <w:tc>
          <w:tcPr>
            <w:tcW w:w="553" w:type="pct"/>
            <w:vMerge/>
            <w:vAlign w:val="center"/>
          </w:tcPr>
          <w:p w14:paraId="0A94C3BF" w14:textId="77777777" w:rsidR="00726ADE" w:rsidRPr="003B67AA" w:rsidRDefault="00726ADE" w:rsidP="0000624F">
            <w:pPr>
              <w:pStyle w:val="p0"/>
              <w:snapToGrid w:val="0"/>
              <w:jc w:val="left"/>
              <w:rPr>
                <w:rFonts w:ascii="宋体"/>
                <w:sz w:val="18"/>
                <w:szCs w:val="18"/>
              </w:rPr>
            </w:pPr>
          </w:p>
        </w:tc>
        <w:tc>
          <w:tcPr>
            <w:tcW w:w="743" w:type="pct"/>
            <w:gridSpan w:val="2"/>
            <w:vAlign w:val="center"/>
          </w:tcPr>
          <w:p w14:paraId="08263A93" w14:textId="2AC07DE1" w:rsidR="00726ADE" w:rsidRPr="003B67AA" w:rsidRDefault="00726ADE" w:rsidP="00726ADE">
            <w:pPr>
              <w:pStyle w:val="p0"/>
              <w:snapToGrid w:val="0"/>
              <w:jc w:val="center"/>
              <w:rPr>
                <w:rFonts w:ascii="宋体"/>
                <w:sz w:val="18"/>
                <w:szCs w:val="18"/>
              </w:rPr>
            </w:pPr>
            <w:r w:rsidRPr="003B67AA">
              <w:rPr>
                <w:rFonts w:ascii="宋体" w:hAnsi="宋体" w:cs="宋体" w:hint="eastAsia"/>
                <w:sz w:val="18"/>
                <w:szCs w:val="18"/>
              </w:rPr>
              <w:t>实验</w:t>
            </w:r>
          </w:p>
        </w:tc>
        <w:tc>
          <w:tcPr>
            <w:tcW w:w="285" w:type="pct"/>
            <w:vAlign w:val="center"/>
          </w:tcPr>
          <w:p w14:paraId="3DA1D81E" w14:textId="77777777" w:rsidR="00726ADE" w:rsidRPr="003B67AA" w:rsidRDefault="00726ADE" w:rsidP="0000624F">
            <w:pPr>
              <w:pStyle w:val="p0"/>
              <w:snapToGrid w:val="0"/>
              <w:jc w:val="center"/>
              <w:rPr>
                <w:rFonts w:ascii="宋体"/>
                <w:sz w:val="18"/>
                <w:szCs w:val="18"/>
              </w:rPr>
            </w:pPr>
            <w:r w:rsidRPr="003B67AA">
              <w:rPr>
                <w:rFonts w:ascii="宋体" w:hAnsi="宋体" w:cs="宋体" w:hint="eastAsia"/>
                <w:sz w:val="18"/>
                <w:szCs w:val="18"/>
              </w:rPr>
              <w:t>3</w:t>
            </w:r>
            <w:r w:rsidRPr="003B67AA">
              <w:rPr>
                <w:rFonts w:ascii="宋体" w:hAnsi="宋体" w:cs="宋体"/>
                <w:sz w:val="18"/>
                <w:szCs w:val="18"/>
              </w:rPr>
              <w:t>0</w:t>
            </w:r>
          </w:p>
        </w:tc>
        <w:tc>
          <w:tcPr>
            <w:tcW w:w="2929" w:type="pct"/>
            <w:gridSpan w:val="2"/>
          </w:tcPr>
          <w:p w14:paraId="7C53312C" w14:textId="77777777" w:rsidR="00726ADE" w:rsidRPr="003B67AA" w:rsidRDefault="00726ADE" w:rsidP="00726ADE">
            <w:pPr>
              <w:pStyle w:val="p0"/>
              <w:numPr>
                <w:ilvl w:val="0"/>
                <w:numId w:val="3"/>
              </w:numPr>
              <w:snapToGrid w:val="0"/>
              <w:rPr>
                <w:rFonts w:ascii="宋体" w:hAnsi="宋体" w:cs="宋体"/>
                <w:sz w:val="18"/>
              </w:rPr>
            </w:pPr>
            <w:r w:rsidRPr="003B67AA">
              <w:rPr>
                <w:rFonts w:ascii="宋体" w:hAnsi="宋体" w:cs="宋体" w:hint="eastAsia"/>
                <w:sz w:val="18"/>
              </w:rPr>
              <w:t>主要考核学生对每章节知识点的复习、理解和掌握程度；</w:t>
            </w:r>
          </w:p>
          <w:p w14:paraId="1E924CB0" w14:textId="7E592D50" w:rsidR="00726ADE" w:rsidRPr="003B67AA" w:rsidRDefault="00726ADE" w:rsidP="00726ADE">
            <w:pPr>
              <w:pStyle w:val="p0"/>
              <w:numPr>
                <w:ilvl w:val="0"/>
                <w:numId w:val="3"/>
              </w:numPr>
              <w:snapToGrid w:val="0"/>
              <w:rPr>
                <w:rFonts w:ascii="宋体"/>
                <w:sz w:val="18"/>
              </w:rPr>
            </w:pPr>
            <w:r w:rsidRPr="003B67AA">
              <w:rPr>
                <w:rFonts w:ascii="宋体" w:hAnsi="宋体" w:cs="宋体" w:hint="eastAsia"/>
                <w:sz w:val="18"/>
              </w:rPr>
              <w:t>考察学生的动手能力，解决实际问题能力</w:t>
            </w:r>
          </w:p>
          <w:p w14:paraId="04ECD204" w14:textId="0C608F5A" w:rsidR="00726ADE" w:rsidRPr="003B67AA" w:rsidRDefault="00726ADE" w:rsidP="00726ADE">
            <w:pPr>
              <w:pStyle w:val="p0"/>
              <w:numPr>
                <w:ilvl w:val="0"/>
                <w:numId w:val="3"/>
              </w:numPr>
              <w:snapToGrid w:val="0"/>
              <w:rPr>
                <w:rFonts w:ascii="宋体"/>
              </w:rPr>
            </w:pPr>
            <w:r w:rsidRPr="003B67AA">
              <w:rPr>
                <w:rFonts w:ascii="宋体" w:hAnsi="宋体" w:cs="宋体" w:hint="eastAsia"/>
                <w:sz w:val="18"/>
              </w:rPr>
              <w:t>每次实验</w:t>
            </w:r>
            <w:r w:rsidRPr="003B67AA">
              <w:rPr>
                <w:rFonts w:ascii="宋体" w:hAnsi="宋体" w:cs="宋体"/>
                <w:sz w:val="18"/>
              </w:rPr>
              <w:t>6</w:t>
            </w:r>
            <w:r w:rsidRPr="003B67AA">
              <w:rPr>
                <w:rFonts w:ascii="宋体" w:hAnsi="宋体" w:cs="宋体" w:hint="eastAsia"/>
                <w:sz w:val="18"/>
              </w:rPr>
              <w:t>分，取各次成绩的加和值作为此环节的最终成绩。</w:t>
            </w:r>
          </w:p>
        </w:tc>
        <w:tc>
          <w:tcPr>
            <w:tcW w:w="489" w:type="pct"/>
            <w:vAlign w:val="center"/>
          </w:tcPr>
          <w:p w14:paraId="0C419223" w14:textId="5FC2FAAE" w:rsidR="00726ADE" w:rsidRPr="003B67AA" w:rsidRDefault="00726ADE" w:rsidP="0000624F">
            <w:pPr>
              <w:pStyle w:val="p0"/>
              <w:snapToGrid w:val="0"/>
              <w:jc w:val="center"/>
              <w:rPr>
                <w:rFonts w:ascii="宋体" w:hAnsi="宋体" w:cs="宋体"/>
                <w:sz w:val="18"/>
                <w:szCs w:val="18"/>
              </w:rPr>
            </w:pPr>
            <w:r w:rsidRPr="003B67AA">
              <w:rPr>
                <w:rFonts w:ascii="宋体" w:hAnsi="宋体" w:cs="宋体" w:hint="eastAsia"/>
                <w:sz w:val="18"/>
                <w:szCs w:val="18"/>
              </w:rPr>
              <w:t>2</w:t>
            </w:r>
          </w:p>
        </w:tc>
      </w:tr>
      <w:tr w:rsidR="003B67AA" w:rsidRPr="003B67AA" w14:paraId="4B6A0A69" w14:textId="77777777" w:rsidTr="0000624F">
        <w:trPr>
          <w:trHeight w:val="697"/>
          <w:jc w:val="center"/>
        </w:trPr>
        <w:tc>
          <w:tcPr>
            <w:tcW w:w="553" w:type="pct"/>
            <w:vMerge w:val="restart"/>
            <w:vAlign w:val="center"/>
          </w:tcPr>
          <w:p w14:paraId="11B94ABE" w14:textId="77777777" w:rsidR="00726ADE" w:rsidRPr="003B67AA" w:rsidRDefault="00726ADE" w:rsidP="0000624F">
            <w:pPr>
              <w:pStyle w:val="p0"/>
              <w:snapToGrid w:val="0"/>
              <w:jc w:val="left"/>
              <w:rPr>
                <w:rFonts w:ascii="宋体" w:hAnsi="宋体" w:cs="宋体"/>
                <w:sz w:val="18"/>
                <w:szCs w:val="18"/>
              </w:rPr>
            </w:pPr>
            <w:r w:rsidRPr="003B67AA">
              <w:rPr>
                <w:rFonts w:ascii="宋体" w:hAnsi="宋体" w:cs="宋体" w:hint="eastAsia"/>
                <w:sz w:val="18"/>
                <w:szCs w:val="18"/>
              </w:rPr>
              <w:t>期末考试</w:t>
            </w:r>
          </w:p>
          <w:p w14:paraId="0C751146"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100分</w:t>
            </w:r>
          </w:p>
          <w:p w14:paraId="02247164"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占</w:t>
            </w:r>
            <w:r w:rsidRPr="003B67AA">
              <w:rPr>
                <w:rFonts w:ascii="宋体"/>
                <w:sz w:val="18"/>
                <w:szCs w:val="18"/>
              </w:rPr>
              <w:t>总评成绩的</w:t>
            </w:r>
            <w:r w:rsidRPr="003B67AA">
              <w:rPr>
                <w:rFonts w:ascii="宋体" w:hint="eastAsia"/>
                <w:sz w:val="18"/>
                <w:szCs w:val="18"/>
              </w:rPr>
              <w:t>50</w:t>
            </w:r>
            <w:r w:rsidRPr="003B67AA">
              <w:rPr>
                <w:rFonts w:ascii="宋体"/>
                <w:sz w:val="18"/>
                <w:szCs w:val="18"/>
              </w:rPr>
              <w:t>%</w:t>
            </w:r>
          </w:p>
        </w:tc>
        <w:tc>
          <w:tcPr>
            <w:tcW w:w="743" w:type="pct"/>
            <w:gridSpan w:val="2"/>
            <w:vAlign w:val="center"/>
          </w:tcPr>
          <w:p w14:paraId="4B1EBD54" w14:textId="77777777" w:rsidR="00726ADE" w:rsidRPr="003B67AA" w:rsidRDefault="00726ADE" w:rsidP="0000624F">
            <w:pPr>
              <w:pStyle w:val="p0"/>
              <w:snapToGrid w:val="0"/>
              <w:jc w:val="left"/>
              <w:rPr>
                <w:rFonts w:ascii="宋体"/>
                <w:sz w:val="18"/>
                <w:szCs w:val="18"/>
              </w:rPr>
            </w:pPr>
            <w:r w:rsidRPr="003B67AA">
              <w:rPr>
                <w:rFonts w:ascii="宋体" w:hint="eastAsia"/>
                <w:sz w:val="18"/>
                <w:szCs w:val="18"/>
              </w:rPr>
              <w:t>设计模块</w:t>
            </w:r>
          </w:p>
        </w:tc>
        <w:tc>
          <w:tcPr>
            <w:tcW w:w="285" w:type="pct"/>
            <w:vAlign w:val="center"/>
          </w:tcPr>
          <w:p w14:paraId="75521B9A" w14:textId="77777777" w:rsidR="00726ADE" w:rsidRPr="003B67AA" w:rsidRDefault="00726ADE" w:rsidP="0000624F">
            <w:pPr>
              <w:pStyle w:val="p0"/>
              <w:snapToGrid w:val="0"/>
              <w:jc w:val="center"/>
              <w:rPr>
                <w:rFonts w:ascii="宋体"/>
                <w:sz w:val="18"/>
                <w:szCs w:val="18"/>
              </w:rPr>
            </w:pPr>
            <w:r w:rsidRPr="003B67AA">
              <w:rPr>
                <w:rFonts w:ascii="宋体" w:hAnsi="宋体" w:cs="宋体" w:hint="eastAsia"/>
                <w:sz w:val="18"/>
                <w:szCs w:val="18"/>
              </w:rPr>
              <w:t>7</w:t>
            </w:r>
            <w:r w:rsidRPr="003B67AA">
              <w:rPr>
                <w:rFonts w:ascii="宋体" w:hAnsi="宋体" w:cs="宋体"/>
                <w:sz w:val="18"/>
                <w:szCs w:val="18"/>
              </w:rPr>
              <w:t>0</w:t>
            </w:r>
          </w:p>
        </w:tc>
        <w:tc>
          <w:tcPr>
            <w:tcW w:w="2929" w:type="pct"/>
            <w:gridSpan w:val="2"/>
            <w:vMerge w:val="restart"/>
          </w:tcPr>
          <w:p w14:paraId="13095304" w14:textId="77777777" w:rsidR="00726ADE" w:rsidRPr="003B67AA" w:rsidRDefault="00726ADE" w:rsidP="00726ADE">
            <w:pPr>
              <w:pStyle w:val="p0"/>
              <w:numPr>
                <w:ilvl w:val="0"/>
                <w:numId w:val="4"/>
              </w:numPr>
              <w:snapToGrid w:val="0"/>
              <w:rPr>
                <w:rFonts w:ascii="宋体" w:hAnsi="宋体" w:cs="宋体"/>
                <w:sz w:val="18"/>
              </w:rPr>
            </w:pPr>
            <w:r w:rsidRPr="003B67AA">
              <w:rPr>
                <w:rFonts w:ascii="宋体" w:hAnsi="宋体" w:cs="宋体" w:hint="eastAsia"/>
                <w:sz w:val="18"/>
              </w:rPr>
              <w:t>考查学生对自然语言处理技术的掌握程度及应用熟练度；</w:t>
            </w:r>
          </w:p>
          <w:p w14:paraId="67C26EC2" w14:textId="48AFBE49" w:rsidR="00726ADE" w:rsidRPr="003B67AA" w:rsidRDefault="00726ADE" w:rsidP="00726ADE">
            <w:pPr>
              <w:pStyle w:val="p0"/>
              <w:numPr>
                <w:ilvl w:val="0"/>
                <w:numId w:val="4"/>
              </w:numPr>
              <w:snapToGrid w:val="0"/>
              <w:rPr>
                <w:rFonts w:ascii="宋体"/>
                <w:sz w:val="18"/>
              </w:rPr>
            </w:pPr>
            <w:r w:rsidRPr="003B67AA">
              <w:rPr>
                <w:rFonts w:ascii="宋体" w:hAnsi="宋体" w:cs="宋体" w:hint="eastAsia"/>
                <w:sz w:val="18"/>
              </w:rPr>
              <w:t>卷面成绩100分，以卷面成绩的50%计入课程总评成绩。</w:t>
            </w:r>
          </w:p>
          <w:p w14:paraId="7B127433" w14:textId="5E4EBC5B" w:rsidR="00726ADE" w:rsidRPr="003B67AA" w:rsidRDefault="00726ADE" w:rsidP="00726ADE">
            <w:pPr>
              <w:pStyle w:val="p0"/>
              <w:numPr>
                <w:ilvl w:val="0"/>
                <w:numId w:val="4"/>
              </w:numPr>
              <w:snapToGrid w:val="0"/>
              <w:rPr>
                <w:rFonts w:ascii="宋体"/>
              </w:rPr>
            </w:pPr>
            <w:r w:rsidRPr="003B67AA">
              <w:rPr>
                <w:rFonts w:ascii="宋体" w:hAnsi="宋体" w:cs="宋体" w:hint="eastAsia"/>
                <w:sz w:val="18"/>
              </w:rPr>
              <w:t>主要</w:t>
            </w:r>
            <w:proofErr w:type="gramStart"/>
            <w:r w:rsidRPr="003B67AA">
              <w:rPr>
                <w:rFonts w:ascii="宋体" w:hAnsi="宋体" w:cs="宋体" w:hint="eastAsia"/>
                <w:sz w:val="18"/>
              </w:rPr>
              <w:t>考核自言语言处理</w:t>
            </w:r>
            <w:proofErr w:type="gramEnd"/>
            <w:r w:rsidRPr="003B67AA">
              <w:rPr>
                <w:rFonts w:ascii="宋体" w:hAnsi="宋体" w:cs="宋体" w:hint="eastAsia"/>
                <w:sz w:val="18"/>
              </w:rPr>
              <w:t>模型、基本任务等内容。考试题型为：选择题、判断题、简答题和设计题等。</w:t>
            </w:r>
          </w:p>
        </w:tc>
        <w:tc>
          <w:tcPr>
            <w:tcW w:w="489" w:type="pct"/>
            <w:vAlign w:val="center"/>
          </w:tcPr>
          <w:p w14:paraId="0E00AFEF" w14:textId="77777777" w:rsidR="00726ADE" w:rsidRPr="003B67AA" w:rsidRDefault="00726ADE" w:rsidP="0000624F">
            <w:pPr>
              <w:pStyle w:val="p0"/>
              <w:snapToGrid w:val="0"/>
              <w:jc w:val="center"/>
              <w:rPr>
                <w:rFonts w:ascii="宋体"/>
                <w:sz w:val="18"/>
                <w:szCs w:val="18"/>
              </w:rPr>
            </w:pPr>
            <w:r w:rsidRPr="003B67AA">
              <w:rPr>
                <w:rFonts w:ascii="宋体" w:hAnsi="宋体" w:cs="宋体" w:hint="eastAsia"/>
                <w:sz w:val="18"/>
                <w:szCs w:val="18"/>
              </w:rPr>
              <w:t>1</w:t>
            </w:r>
          </w:p>
        </w:tc>
      </w:tr>
      <w:tr w:rsidR="003B67AA" w:rsidRPr="003B67AA" w14:paraId="012DC434" w14:textId="77777777" w:rsidTr="0000624F">
        <w:trPr>
          <w:trHeight w:val="553"/>
          <w:jc w:val="center"/>
        </w:trPr>
        <w:tc>
          <w:tcPr>
            <w:tcW w:w="553" w:type="pct"/>
            <w:vMerge/>
            <w:vAlign w:val="center"/>
          </w:tcPr>
          <w:p w14:paraId="3E1E4CE4" w14:textId="77777777" w:rsidR="00726ADE" w:rsidRPr="003B67AA" w:rsidRDefault="00726ADE" w:rsidP="0000624F">
            <w:pPr>
              <w:pStyle w:val="p0"/>
              <w:snapToGrid w:val="0"/>
              <w:jc w:val="left"/>
              <w:rPr>
                <w:rFonts w:ascii="宋体"/>
                <w:sz w:val="18"/>
                <w:szCs w:val="18"/>
              </w:rPr>
            </w:pPr>
          </w:p>
        </w:tc>
        <w:tc>
          <w:tcPr>
            <w:tcW w:w="743" w:type="pct"/>
            <w:gridSpan w:val="2"/>
            <w:vAlign w:val="center"/>
          </w:tcPr>
          <w:p w14:paraId="2B788C23" w14:textId="77777777" w:rsidR="00726ADE" w:rsidRPr="003B67AA" w:rsidRDefault="00726ADE" w:rsidP="0000624F">
            <w:pPr>
              <w:pStyle w:val="p0"/>
              <w:snapToGrid w:val="0"/>
              <w:jc w:val="left"/>
              <w:rPr>
                <w:rFonts w:ascii="宋体" w:hAnsi="宋体" w:cs="宋体"/>
                <w:sz w:val="18"/>
                <w:szCs w:val="18"/>
              </w:rPr>
            </w:pPr>
            <w:r w:rsidRPr="003B67AA">
              <w:rPr>
                <w:rFonts w:ascii="宋体" w:hint="eastAsia"/>
                <w:sz w:val="18"/>
                <w:szCs w:val="18"/>
              </w:rPr>
              <w:t>研究模块</w:t>
            </w:r>
          </w:p>
        </w:tc>
        <w:tc>
          <w:tcPr>
            <w:tcW w:w="285" w:type="pct"/>
            <w:vAlign w:val="center"/>
          </w:tcPr>
          <w:p w14:paraId="4AA4F53A" w14:textId="77777777" w:rsidR="00726ADE" w:rsidRPr="003B67AA" w:rsidRDefault="00726ADE" w:rsidP="0000624F">
            <w:pPr>
              <w:pStyle w:val="p0"/>
              <w:snapToGrid w:val="0"/>
              <w:jc w:val="center"/>
              <w:rPr>
                <w:rFonts w:ascii="宋体" w:hAnsi="宋体" w:cs="宋体"/>
                <w:sz w:val="18"/>
                <w:szCs w:val="18"/>
              </w:rPr>
            </w:pPr>
            <w:r w:rsidRPr="003B67AA">
              <w:rPr>
                <w:rFonts w:ascii="宋体" w:hAnsi="宋体" w:cs="宋体" w:hint="eastAsia"/>
                <w:sz w:val="18"/>
                <w:szCs w:val="18"/>
              </w:rPr>
              <w:t>30</w:t>
            </w:r>
          </w:p>
        </w:tc>
        <w:tc>
          <w:tcPr>
            <w:tcW w:w="2929" w:type="pct"/>
            <w:gridSpan w:val="2"/>
            <w:vMerge/>
          </w:tcPr>
          <w:p w14:paraId="35609C18" w14:textId="77777777" w:rsidR="00726ADE" w:rsidRPr="003B67AA" w:rsidRDefault="00726ADE" w:rsidP="0000624F">
            <w:pPr>
              <w:pStyle w:val="p0"/>
              <w:snapToGrid w:val="0"/>
              <w:jc w:val="left"/>
              <w:rPr>
                <w:rFonts w:ascii="宋体" w:hAnsi="宋体" w:cs="宋体"/>
                <w:sz w:val="18"/>
                <w:szCs w:val="18"/>
              </w:rPr>
            </w:pPr>
          </w:p>
        </w:tc>
        <w:tc>
          <w:tcPr>
            <w:tcW w:w="489" w:type="pct"/>
            <w:vAlign w:val="center"/>
          </w:tcPr>
          <w:p w14:paraId="56511F62" w14:textId="27D728F3" w:rsidR="00726ADE" w:rsidRPr="003B67AA" w:rsidRDefault="00726ADE" w:rsidP="0000624F">
            <w:pPr>
              <w:pStyle w:val="p0"/>
              <w:snapToGrid w:val="0"/>
              <w:jc w:val="center"/>
              <w:rPr>
                <w:rFonts w:ascii="宋体" w:hAnsi="宋体" w:cs="宋体"/>
                <w:sz w:val="18"/>
                <w:szCs w:val="18"/>
              </w:rPr>
            </w:pPr>
            <w:r w:rsidRPr="003B67AA">
              <w:rPr>
                <w:rFonts w:ascii="宋体" w:hAnsi="宋体" w:cs="宋体" w:hint="eastAsia"/>
                <w:sz w:val="18"/>
                <w:szCs w:val="18"/>
              </w:rPr>
              <w:t>2</w:t>
            </w:r>
          </w:p>
        </w:tc>
      </w:tr>
    </w:tbl>
    <w:p w14:paraId="64C76A06" w14:textId="30AE1032" w:rsidR="005E1FBE" w:rsidRPr="003B67AA" w:rsidRDefault="005E1FBE" w:rsidP="00726ADE">
      <w:pPr>
        <w:spacing w:line="360" w:lineRule="auto"/>
        <w:rPr>
          <w:szCs w:val="21"/>
        </w:rPr>
      </w:pPr>
      <w:r w:rsidRPr="003B67AA">
        <w:rPr>
          <w:rFonts w:hint="eastAsia"/>
          <w:szCs w:val="21"/>
        </w:rPr>
        <w:lastRenderedPageBreak/>
        <w:t>根据以上三项计算每名学生的总成绩，</w:t>
      </w:r>
    </w:p>
    <w:p w14:paraId="6EFDCAD3" w14:textId="5EF31809" w:rsidR="005E1FBE" w:rsidRPr="003B67AA" w:rsidRDefault="005E1FBE">
      <w:pPr>
        <w:spacing w:line="360" w:lineRule="auto"/>
        <w:ind w:firstLine="360"/>
        <w:rPr>
          <w:szCs w:val="21"/>
        </w:rPr>
      </w:pPr>
      <w:r w:rsidRPr="003B67AA">
        <w:rPr>
          <w:rFonts w:asciiTheme="minorEastAsia" w:hAnsiTheme="minorEastAsia" w:hint="eastAsia"/>
          <w:b/>
          <w:szCs w:val="21"/>
        </w:rPr>
        <w:t>综合成绩=</w:t>
      </w:r>
      <w:r w:rsidR="00726ADE" w:rsidRPr="003B67AA">
        <w:rPr>
          <w:rFonts w:asciiTheme="minorEastAsia" w:hAnsiTheme="minorEastAsia" w:hint="eastAsia"/>
          <w:b/>
          <w:szCs w:val="21"/>
        </w:rPr>
        <w:t>随堂测试成绩</w:t>
      </w:r>
      <w:r w:rsidRPr="003B67AA">
        <w:rPr>
          <w:rFonts w:asciiTheme="minorEastAsia" w:hAnsiTheme="minorEastAsia" w:hint="eastAsia"/>
          <w:b/>
          <w:szCs w:val="21"/>
        </w:rPr>
        <w:t>+</w:t>
      </w:r>
      <w:r w:rsidR="00D90BDC" w:rsidRPr="003B67AA">
        <w:rPr>
          <w:rFonts w:asciiTheme="minorEastAsia" w:hAnsiTheme="minorEastAsia" w:hint="eastAsia"/>
          <w:b/>
          <w:szCs w:val="21"/>
        </w:rPr>
        <w:t>实验</w:t>
      </w:r>
      <w:r w:rsidR="00726ADE" w:rsidRPr="003B67AA">
        <w:rPr>
          <w:rFonts w:asciiTheme="minorEastAsia" w:hAnsiTheme="minorEastAsia" w:hint="eastAsia"/>
          <w:b/>
          <w:szCs w:val="21"/>
        </w:rPr>
        <w:t>成绩</w:t>
      </w:r>
      <w:r w:rsidRPr="003B67AA">
        <w:rPr>
          <w:rFonts w:asciiTheme="minorEastAsia" w:hAnsiTheme="minorEastAsia" w:hint="eastAsia"/>
          <w:b/>
          <w:szCs w:val="21"/>
        </w:rPr>
        <w:t>+</w:t>
      </w:r>
      <w:r w:rsidR="00726ADE" w:rsidRPr="003B67AA">
        <w:rPr>
          <w:rFonts w:asciiTheme="minorEastAsia" w:hAnsiTheme="minorEastAsia" w:hint="eastAsia"/>
          <w:b/>
          <w:szCs w:val="21"/>
        </w:rPr>
        <w:t>期末考试</w:t>
      </w:r>
      <w:r w:rsidRPr="003B67AA">
        <w:rPr>
          <w:rFonts w:asciiTheme="minorEastAsia" w:hAnsiTheme="minorEastAsia" w:hint="eastAsia"/>
          <w:b/>
          <w:szCs w:val="21"/>
        </w:rPr>
        <w:t>成绩×0.</w:t>
      </w:r>
      <w:r w:rsidR="00D90BDC" w:rsidRPr="003B67AA">
        <w:rPr>
          <w:rFonts w:asciiTheme="minorEastAsia" w:hAnsiTheme="minorEastAsia"/>
          <w:b/>
          <w:szCs w:val="21"/>
        </w:rPr>
        <w:t>5</w:t>
      </w:r>
    </w:p>
    <w:p w14:paraId="1C4CD5F7" w14:textId="77777777" w:rsidR="00726ADE" w:rsidRPr="003B67AA" w:rsidRDefault="00726ADE">
      <w:pPr>
        <w:adjustRightInd w:val="0"/>
        <w:snapToGrid w:val="0"/>
        <w:spacing w:beforeLines="100" w:before="312" w:afterLines="50" w:after="156" w:line="360" w:lineRule="auto"/>
        <w:ind w:leftChars="50" w:left="105" w:rightChars="50" w:right="105"/>
        <w:rPr>
          <w:rFonts w:cs="宋体"/>
          <w:b/>
          <w:szCs w:val="21"/>
        </w:rPr>
      </w:pPr>
    </w:p>
    <w:p w14:paraId="1520826E" w14:textId="506590FE" w:rsidR="00307558" w:rsidRPr="003B67AA" w:rsidRDefault="008372C6">
      <w:pPr>
        <w:adjustRightInd w:val="0"/>
        <w:snapToGrid w:val="0"/>
        <w:spacing w:beforeLines="100" w:before="312" w:afterLines="50" w:after="156" w:line="360" w:lineRule="auto"/>
        <w:ind w:leftChars="50" w:left="105" w:rightChars="50" w:right="105"/>
        <w:rPr>
          <w:rFonts w:cs="宋体"/>
          <w:b/>
          <w:szCs w:val="21"/>
        </w:rPr>
      </w:pPr>
      <w:r w:rsidRPr="003B67AA">
        <w:rPr>
          <w:rFonts w:cs="宋体" w:hint="eastAsia"/>
          <w:b/>
          <w:szCs w:val="21"/>
        </w:rPr>
        <w:t>八</w:t>
      </w:r>
      <w:r w:rsidR="00A230E8" w:rsidRPr="003B67AA">
        <w:rPr>
          <w:rFonts w:cs="宋体"/>
          <w:b/>
          <w:szCs w:val="21"/>
        </w:rPr>
        <w:t>、本课程与其它课程的联系与分工</w:t>
      </w:r>
    </w:p>
    <w:p w14:paraId="5F5CB1E8" w14:textId="4FC25E27" w:rsidR="00307558" w:rsidRPr="003B67AA" w:rsidRDefault="00A230E8">
      <w:pPr>
        <w:spacing w:line="360" w:lineRule="auto"/>
        <w:ind w:firstLine="360"/>
        <w:rPr>
          <w:szCs w:val="21"/>
        </w:rPr>
      </w:pPr>
      <w:r w:rsidRPr="003B67AA">
        <w:rPr>
          <w:szCs w:val="21"/>
        </w:rPr>
        <w:t>先修课程：概率论</w:t>
      </w:r>
      <w:r w:rsidRPr="003B67AA">
        <w:rPr>
          <w:rFonts w:hint="eastAsia"/>
          <w:szCs w:val="21"/>
        </w:rPr>
        <w:t>与数理统计（</w:t>
      </w:r>
      <w:r w:rsidRPr="003B67AA">
        <w:rPr>
          <w:rFonts w:hint="eastAsia"/>
          <w:szCs w:val="21"/>
        </w:rPr>
        <w:t>B</w:t>
      </w:r>
      <w:r w:rsidRPr="003B67AA">
        <w:rPr>
          <w:rFonts w:hint="eastAsia"/>
          <w:szCs w:val="21"/>
        </w:rPr>
        <w:t>）</w:t>
      </w:r>
      <w:r w:rsidRPr="003B67AA">
        <w:rPr>
          <w:szCs w:val="21"/>
        </w:rPr>
        <w:t>，</w:t>
      </w:r>
      <w:r w:rsidR="005E1FBE" w:rsidRPr="003B67AA">
        <w:rPr>
          <w:rFonts w:hint="eastAsia"/>
          <w:szCs w:val="21"/>
        </w:rPr>
        <w:t>线性代数，人工智能基础</w:t>
      </w:r>
    </w:p>
    <w:p w14:paraId="02220A72" w14:textId="63ED9A92" w:rsidR="00307558" w:rsidRPr="003B67AA" w:rsidRDefault="00A230E8">
      <w:pPr>
        <w:spacing w:line="360" w:lineRule="auto"/>
        <w:ind w:firstLine="360"/>
        <w:rPr>
          <w:szCs w:val="21"/>
        </w:rPr>
      </w:pPr>
      <w:r w:rsidRPr="003B67AA">
        <w:rPr>
          <w:szCs w:val="21"/>
        </w:rPr>
        <w:t>后续课程：</w:t>
      </w:r>
      <w:r w:rsidR="005E1FBE" w:rsidRPr="003B67AA">
        <w:rPr>
          <w:rFonts w:hint="eastAsia"/>
          <w:szCs w:val="21"/>
        </w:rPr>
        <w:t>硕士阶段自然语言应用相关课程，如《知识图谱技术》</w:t>
      </w:r>
    </w:p>
    <w:p w14:paraId="6EF75FDF" w14:textId="4643C534" w:rsidR="00307558" w:rsidRPr="003B67AA" w:rsidRDefault="008372C6">
      <w:pPr>
        <w:adjustRightInd w:val="0"/>
        <w:snapToGrid w:val="0"/>
        <w:spacing w:beforeLines="100" w:before="312" w:afterLines="50" w:after="156" w:line="360" w:lineRule="auto"/>
        <w:ind w:leftChars="50" w:left="105" w:rightChars="50" w:right="105"/>
        <w:rPr>
          <w:rFonts w:cs="宋体"/>
          <w:b/>
          <w:szCs w:val="21"/>
        </w:rPr>
      </w:pPr>
      <w:r w:rsidRPr="003B67AA">
        <w:rPr>
          <w:rFonts w:cs="宋体" w:hint="eastAsia"/>
          <w:b/>
          <w:szCs w:val="21"/>
        </w:rPr>
        <w:t>九</w:t>
      </w:r>
      <w:r w:rsidR="00A230E8" w:rsidRPr="003B67AA">
        <w:rPr>
          <w:rFonts w:cs="宋体"/>
          <w:b/>
          <w:szCs w:val="21"/>
        </w:rPr>
        <w:t>、建议教材及教学参考书</w:t>
      </w:r>
    </w:p>
    <w:p w14:paraId="2325F184" w14:textId="77777777" w:rsidR="00307558" w:rsidRPr="003B67AA" w:rsidRDefault="00A230E8">
      <w:pPr>
        <w:spacing w:line="360" w:lineRule="auto"/>
        <w:ind w:firstLine="360"/>
        <w:rPr>
          <w:szCs w:val="21"/>
        </w:rPr>
      </w:pPr>
      <w:r w:rsidRPr="003B67AA">
        <w:rPr>
          <w:szCs w:val="21"/>
        </w:rPr>
        <w:t>建议教材：</w:t>
      </w:r>
    </w:p>
    <w:p w14:paraId="6637C1DA" w14:textId="6ABD880C" w:rsidR="005E1FBE" w:rsidRPr="003B67AA" w:rsidRDefault="005E1FBE" w:rsidP="005E1FBE">
      <w:pPr>
        <w:pStyle w:val="ListParagraph1"/>
        <w:numPr>
          <w:ilvl w:val="0"/>
          <w:numId w:val="1"/>
        </w:numPr>
        <w:ind w:firstLineChars="0"/>
        <w:rPr>
          <w:sz w:val="21"/>
          <w:szCs w:val="21"/>
        </w:rPr>
      </w:pPr>
      <w:r w:rsidRPr="003B67AA">
        <w:rPr>
          <w:rFonts w:hint="eastAsia"/>
          <w:sz w:val="21"/>
          <w:szCs w:val="21"/>
        </w:rPr>
        <w:t>李梦全，</w:t>
      </w:r>
      <w:r w:rsidRPr="003B67AA">
        <w:rPr>
          <w:rFonts w:hint="eastAsia"/>
          <w:sz w:val="21"/>
          <w:szCs w:val="21"/>
        </w:rPr>
        <w:t>TensorFlow</w:t>
      </w:r>
      <w:r w:rsidRPr="003B67AA">
        <w:rPr>
          <w:rFonts w:hint="eastAsia"/>
          <w:sz w:val="21"/>
          <w:szCs w:val="21"/>
        </w:rPr>
        <w:t>与自然语言处理应用，清华大学出版社，</w:t>
      </w:r>
      <w:r w:rsidRPr="003B67AA">
        <w:rPr>
          <w:rFonts w:hint="eastAsia"/>
          <w:sz w:val="21"/>
          <w:szCs w:val="21"/>
        </w:rPr>
        <w:t>2019.</w:t>
      </w:r>
    </w:p>
    <w:p w14:paraId="3510DC8B" w14:textId="7087CFAC" w:rsidR="00307558" w:rsidRPr="003B67AA" w:rsidRDefault="005E1FBE" w:rsidP="005E1FBE">
      <w:pPr>
        <w:pStyle w:val="ListParagraph1"/>
        <w:numPr>
          <w:ilvl w:val="0"/>
          <w:numId w:val="1"/>
        </w:numPr>
        <w:ind w:firstLineChars="0"/>
        <w:rPr>
          <w:sz w:val="21"/>
          <w:szCs w:val="21"/>
        </w:rPr>
      </w:pPr>
      <w:r w:rsidRPr="003B67AA">
        <w:rPr>
          <w:rFonts w:hint="eastAsia"/>
          <w:sz w:val="21"/>
          <w:szCs w:val="21"/>
        </w:rPr>
        <w:t>图</w:t>
      </w:r>
      <w:proofErr w:type="gramStart"/>
      <w:r w:rsidRPr="003B67AA">
        <w:rPr>
          <w:rFonts w:hint="eastAsia"/>
          <w:sz w:val="21"/>
          <w:szCs w:val="21"/>
        </w:rPr>
        <w:t>删</w:t>
      </w:r>
      <w:proofErr w:type="gramEnd"/>
      <w:r w:rsidRPr="003B67AA">
        <w:rPr>
          <w:rFonts w:hint="eastAsia"/>
          <w:sz w:val="21"/>
          <w:szCs w:val="21"/>
        </w:rPr>
        <w:t>·加内格拉达著，马恩驰、陆健译，</w:t>
      </w:r>
      <w:r w:rsidRPr="003B67AA">
        <w:rPr>
          <w:rFonts w:hint="eastAsia"/>
          <w:sz w:val="21"/>
          <w:szCs w:val="21"/>
        </w:rPr>
        <w:t>TensorFlow</w:t>
      </w:r>
      <w:r w:rsidRPr="003B67AA">
        <w:rPr>
          <w:rFonts w:hint="eastAsia"/>
          <w:sz w:val="21"/>
          <w:szCs w:val="21"/>
        </w:rPr>
        <w:t>自然语言处理，机械工业出社，</w:t>
      </w:r>
      <w:r w:rsidRPr="003B67AA">
        <w:rPr>
          <w:rFonts w:hint="eastAsia"/>
          <w:sz w:val="21"/>
          <w:szCs w:val="21"/>
        </w:rPr>
        <w:t>2019.</w:t>
      </w:r>
    </w:p>
    <w:p w14:paraId="62E9A008" w14:textId="77777777" w:rsidR="00307558" w:rsidRPr="003B67AA" w:rsidRDefault="00A230E8">
      <w:pPr>
        <w:spacing w:line="360" w:lineRule="auto"/>
        <w:ind w:firstLine="360"/>
        <w:rPr>
          <w:szCs w:val="21"/>
        </w:rPr>
      </w:pPr>
      <w:r w:rsidRPr="003B67AA">
        <w:rPr>
          <w:szCs w:val="21"/>
        </w:rPr>
        <w:t>教学参考书：</w:t>
      </w:r>
    </w:p>
    <w:p w14:paraId="37AD3417" w14:textId="272BC1EE" w:rsidR="00307558" w:rsidRPr="003B67AA" w:rsidRDefault="005E1FBE" w:rsidP="005E1FBE">
      <w:pPr>
        <w:pStyle w:val="ListParagraph1"/>
        <w:numPr>
          <w:ilvl w:val="0"/>
          <w:numId w:val="2"/>
        </w:numPr>
        <w:ind w:firstLineChars="0"/>
        <w:rPr>
          <w:sz w:val="21"/>
          <w:szCs w:val="21"/>
        </w:rPr>
      </w:pPr>
      <w:r w:rsidRPr="003B67AA">
        <w:rPr>
          <w:rFonts w:hint="eastAsia"/>
          <w:sz w:val="21"/>
          <w:szCs w:val="21"/>
        </w:rPr>
        <w:t>约阿夫·戈尔德贝格（</w:t>
      </w:r>
      <w:r w:rsidRPr="003B67AA">
        <w:rPr>
          <w:rFonts w:hint="eastAsia"/>
          <w:sz w:val="21"/>
          <w:szCs w:val="21"/>
        </w:rPr>
        <w:t>Yoav Goldberg</w:t>
      </w:r>
      <w:r w:rsidRPr="003B67AA">
        <w:rPr>
          <w:rFonts w:hint="eastAsia"/>
          <w:sz w:val="21"/>
          <w:szCs w:val="21"/>
        </w:rPr>
        <w:t>）</w:t>
      </w:r>
      <w:r w:rsidRPr="003B67AA">
        <w:rPr>
          <w:rFonts w:hint="eastAsia"/>
          <w:sz w:val="21"/>
          <w:szCs w:val="21"/>
        </w:rPr>
        <w:t xml:space="preserve"> </w:t>
      </w:r>
      <w:r w:rsidRPr="003B67AA">
        <w:rPr>
          <w:rFonts w:hint="eastAsia"/>
          <w:sz w:val="21"/>
          <w:szCs w:val="21"/>
        </w:rPr>
        <w:t>著，车万翔，郭江，张伟男，刘铭</w:t>
      </w:r>
      <w:r w:rsidRPr="003B67AA">
        <w:rPr>
          <w:rFonts w:hint="eastAsia"/>
          <w:sz w:val="21"/>
          <w:szCs w:val="21"/>
        </w:rPr>
        <w:t xml:space="preserve"> </w:t>
      </w:r>
      <w:r w:rsidRPr="003B67AA">
        <w:rPr>
          <w:rFonts w:hint="eastAsia"/>
          <w:sz w:val="21"/>
          <w:szCs w:val="21"/>
        </w:rPr>
        <w:t>译</w:t>
      </w:r>
      <w:r w:rsidR="00A230E8" w:rsidRPr="003B67AA">
        <w:rPr>
          <w:rFonts w:hint="eastAsia"/>
          <w:sz w:val="21"/>
          <w:szCs w:val="21"/>
        </w:rPr>
        <w:t>，</w:t>
      </w:r>
      <w:r w:rsidRPr="003B67AA">
        <w:rPr>
          <w:rFonts w:hint="eastAsia"/>
          <w:sz w:val="21"/>
          <w:szCs w:val="21"/>
        </w:rPr>
        <w:t>基于深度学习的自然语言处理</w:t>
      </w:r>
      <w:r w:rsidR="00A230E8" w:rsidRPr="003B67AA">
        <w:rPr>
          <w:rFonts w:hint="eastAsia"/>
          <w:sz w:val="21"/>
          <w:szCs w:val="21"/>
        </w:rPr>
        <w:t>，</w:t>
      </w:r>
      <w:r w:rsidRPr="003B67AA">
        <w:rPr>
          <w:rFonts w:hint="eastAsia"/>
          <w:sz w:val="21"/>
          <w:szCs w:val="21"/>
        </w:rPr>
        <w:t>机械工业出社</w:t>
      </w:r>
      <w:r w:rsidR="00A230E8" w:rsidRPr="003B67AA">
        <w:rPr>
          <w:rFonts w:hint="eastAsia"/>
          <w:sz w:val="21"/>
          <w:szCs w:val="21"/>
        </w:rPr>
        <w:t>，</w:t>
      </w:r>
      <w:r w:rsidR="00A230E8" w:rsidRPr="003B67AA">
        <w:rPr>
          <w:rFonts w:hint="eastAsia"/>
          <w:sz w:val="21"/>
          <w:szCs w:val="21"/>
        </w:rPr>
        <w:t>2</w:t>
      </w:r>
      <w:r w:rsidRPr="003B67AA">
        <w:rPr>
          <w:sz w:val="21"/>
          <w:szCs w:val="21"/>
        </w:rPr>
        <w:t>018</w:t>
      </w:r>
      <w:r w:rsidR="00A230E8" w:rsidRPr="003B67AA">
        <w:rPr>
          <w:rFonts w:hint="eastAsia"/>
          <w:sz w:val="21"/>
          <w:szCs w:val="21"/>
        </w:rPr>
        <w:t>。</w:t>
      </w:r>
    </w:p>
    <w:p w14:paraId="0242162B" w14:textId="23155F78" w:rsidR="00D90BDC" w:rsidRPr="003B67AA" w:rsidRDefault="008372C6" w:rsidP="00D90BDC">
      <w:pPr>
        <w:spacing w:beforeLines="50" w:before="156" w:afterLines="50" w:after="156"/>
        <w:rPr>
          <w:b/>
        </w:rPr>
      </w:pPr>
      <w:r w:rsidRPr="003B67AA">
        <w:rPr>
          <w:rFonts w:hint="eastAsia"/>
          <w:b/>
        </w:rPr>
        <w:t>十</w:t>
      </w:r>
      <w:r w:rsidR="00D90BDC" w:rsidRPr="003B67AA">
        <w:rPr>
          <w:rFonts w:hint="eastAsia"/>
          <w:b/>
        </w:rPr>
        <w:t>、</w:t>
      </w:r>
      <w:r w:rsidR="00D90BDC" w:rsidRPr="003B67AA">
        <w:rPr>
          <w:b/>
        </w:rPr>
        <w:t>大纲审核人</w:t>
      </w:r>
    </w:p>
    <w:p w14:paraId="3C59300F" w14:textId="05FC3BD0" w:rsidR="00D90BDC" w:rsidRPr="003B67AA" w:rsidRDefault="00D90BDC" w:rsidP="00D90BDC">
      <w:pPr>
        <w:spacing w:beforeLines="50" w:before="156" w:afterLines="50" w:after="156"/>
        <w:rPr>
          <w:b/>
        </w:rPr>
      </w:pPr>
      <w:r w:rsidRPr="003B67AA">
        <w:rPr>
          <w:b/>
        </w:rPr>
        <w:t>十</w:t>
      </w:r>
      <w:r w:rsidR="008372C6" w:rsidRPr="003B67AA">
        <w:rPr>
          <w:rFonts w:hint="eastAsia"/>
          <w:b/>
        </w:rPr>
        <w:t>一</w:t>
      </w:r>
      <w:r w:rsidRPr="003B67AA">
        <w:rPr>
          <w:rFonts w:hint="eastAsia"/>
          <w:b/>
        </w:rPr>
        <w:t>、</w:t>
      </w:r>
      <w:r w:rsidRPr="003B67AA">
        <w:rPr>
          <w:b/>
        </w:rPr>
        <w:t>学院审核程序说明</w:t>
      </w:r>
    </w:p>
    <w:p w14:paraId="44959162" w14:textId="5770ACD0" w:rsidR="00D90BDC" w:rsidRPr="003B67AA" w:rsidRDefault="00D90BDC" w:rsidP="00D90BDC">
      <w:pPr>
        <w:spacing w:line="320" w:lineRule="exact"/>
        <w:ind w:firstLineChars="200" w:firstLine="420"/>
        <w:rPr>
          <w:rFonts w:hAnsi="宋体"/>
          <w:szCs w:val="21"/>
        </w:rPr>
      </w:pPr>
      <w:r w:rsidRPr="003B67AA">
        <w:rPr>
          <w:rFonts w:hAnsi="宋体" w:hint="eastAsia"/>
          <w:szCs w:val="21"/>
        </w:rPr>
        <w:t>由</w:t>
      </w:r>
      <w:r w:rsidR="00CF0E90" w:rsidRPr="003B67AA">
        <w:rPr>
          <w:rFonts w:hAnsi="宋体" w:hint="eastAsia"/>
          <w:szCs w:val="21"/>
        </w:rPr>
        <w:t>信息工程</w:t>
      </w:r>
      <w:r w:rsidRPr="003B67AA">
        <w:rPr>
          <w:rFonts w:hAnsi="宋体" w:hint="eastAsia"/>
          <w:szCs w:val="21"/>
        </w:rPr>
        <w:t>系制定，负责本科教学工作的系主任审核，经学院教学指导委员会审核批准。</w:t>
      </w:r>
    </w:p>
    <w:p w14:paraId="232159B7" w14:textId="44CF0050" w:rsidR="00D90BDC" w:rsidRPr="003B67AA" w:rsidRDefault="008372C6" w:rsidP="00D90BDC">
      <w:pPr>
        <w:spacing w:line="320" w:lineRule="exact"/>
        <w:rPr>
          <w:rFonts w:cs="宋体"/>
          <w:b/>
          <w:bCs/>
          <w:sz w:val="24"/>
        </w:rPr>
      </w:pPr>
      <w:r w:rsidRPr="003B67AA">
        <w:rPr>
          <w:b/>
        </w:rPr>
        <w:t>十</w:t>
      </w:r>
      <w:r w:rsidRPr="003B67AA">
        <w:rPr>
          <w:rFonts w:hint="eastAsia"/>
          <w:b/>
        </w:rPr>
        <w:t>二</w:t>
      </w:r>
      <w:r w:rsidR="00D90BDC" w:rsidRPr="003B67AA">
        <w:rPr>
          <w:rFonts w:hint="eastAsia"/>
          <w:b/>
        </w:rPr>
        <w:t>、</w:t>
      </w:r>
      <w:r w:rsidR="00D90BDC" w:rsidRPr="003B67AA">
        <w:rPr>
          <w:b/>
        </w:rPr>
        <w:t>学院审定日期</w:t>
      </w:r>
    </w:p>
    <w:p w14:paraId="0B398A8A" w14:textId="77777777" w:rsidR="00D90BDC" w:rsidRPr="003B67AA" w:rsidRDefault="00D90BDC" w:rsidP="00D90BDC">
      <w:pPr>
        <w:spacing w:line="320" w:lineRule="exact"/>
        <w:rPr>
          <w:rFonts w:cs="宋体"/>
          <w:b/>
          <w:bCs/>
          <w:sz w:val="24"/>
        </w:rPr>
      </w:pPr>
    </w:p>
    <w:p w14:paraId="2997A1EB" w14:textId="69214923" w:rsidR="00D90BDC" w:rsidRPr="003B67AA" w:rsidRDefault="00D90BDC" w:rsidP="00D90BDC">
      <w:pPr>
        <w:spacing w:line="320" w:lineRule="exact"/>
        <w:rPr>
          <w:rFonts w:cs="宋体"/>
          <w:b/>
          <w:bCs/>
          <w:sz w:val="24"/>
        </w:rPr>
      </w:pPr>
    </w:p>
    <w:p w14:paraId="1ECC2690" w14:textId="30E2F4B5" w:rsidR="00F45D02" w:rsidRPr="003B67AA" w:rsidRDefault="00F45D02" w:rsidP="00D90BDC">
      <w:pPr>
        <w:spacing w:line="320" w:lineRule="exact"/>
        <w:rPr>
          <w:rFonts w:cs="宋体"/>
          <w:b/>
          <w:bCs/>
          <w:sz w:val="24"/>
        </w:rPr>
      </w:pPr>
    </w:p>
    <w:p w14:paraId="7C29D309" w14:textId="77777777" w:rsidR="00726ADE" w:rsidRPr="003B67AA" w:rsidRDefault="00726ADE" w:rsidP="00726ADE">
      <w:pPr>
        <w:spacing w:line="320" w:lineRule="exact"/>
        <w:rPr>
          <w:sz w:val="24"/>
        </w:rPr>
      </w:pPr>
      <w:r w:rsidRPr="003B67AA">
        <w:rPr>
          <w:rFonts w:cs="宋体" w:hint="eastAsia"/>
          <w:b/>
          <w:bCs/>
          <w:sz w:val="24"/>
        </w:rPr>
        <w:t>附：达成度评价方法：</w:t>
      </w:r>
    </w:p>
    <w:p w14:paraId="6B91FE85" w14:textId="77777777" w:rsidR="00726ADE" w:rsidRPr="003B67AA" w:rsidRDefault="00726ADE" w:rsidP="00726ADE">
      <w:pPr>
        <w:spacing w:line="500" w:lineRule="exact"/>
        <w:ind w:firstLineChars="150" w:firstLine="315"/>
      </w:pPr>
      <w:r w:rsidRPr="003B67AA">
        <w:rPr>
          <w:rFonts w:cs="宋体" w:hint="eastAsia"/>
        </w:rPr>
        <w:t>课程目标达成度评价包括课程分目标达成度评价和课程总目标达成度评价，具体计算方法如下：</w:t>
      </w:r>
    </w:p>
    <w:p w14:paraId="5ADE3711" w14:textId="77777777" w:rsidR="00726ADE" w:rsidRPr="003B67AA" w:rsidRDefault="00A8167D" w:rsidP="00726ADE">
      <w:pPr>
        <w:spacing w:beforeLines="50" w:before="156" w:afterLines="50" w:after="156" w:line="500" w:lineRule="exact"/>
        <w:ind w:firstLineChars="150" w:firstLine="420"/>
        <w:jc w:val="center"/>
        <w:rPr>
          <w:sz w:val="28"/>
          <w:szCs w:val="28"/>
        </w:rPr>
      </w:pPr>
      <w:r w:rsidRPr="003B67AA">
        <w:rPr>
          <w:noProof/>
          <w:position w:val="-26"/>
          <w:sz w:val="28"/>
          <w:szCs w:val="28"/>
        </w:rPr>
        <w:object w:dxaOrig="7520" w:dyaOrig="660" w14:anchorId="4B6B2A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alt="" style="width:330pt;height:29.5pt;mso-width-percent:0;mso-height-percent:0;mso-position-horizontal-relative:page;mso-position-vertical-relative:page;mso-width-percent:0;mso-height-percent:0" o:ole="">
            <v:imagedata r:id="rId10" o:title=""/>
          </v:shape>
          <o:OLEObject Type="Embed" ProgID="Equation.3" ShapeID="对象 1" DrawAspect="Content" ObjectID="_1729419008" r:id="rId11"/>
        </w:object>
      </w:r>
    </w:p>
    <w:p w14:paraId="19F35FAB" w14:textId="77777777" w:rsidR="00726ADE" w:rsidRPr="003B67AA" w:rsidRDefault="00A8167D" w:rsidP="00726ADE">
      <w:pPr>
        <w:spacing w:beforeLines="100" w:before="312" w:afterLines="50" w:after="156"/>
        <w:ind w:firstLineChars="150" w:firstLine="420"/>
        <w:jc w:val="center"/>
        <w:rPr>
          <w:sz w:val="28"/>
          <w:szCs w:val="28"/>
        </w:rPr>
      </w:pPr>
      <w:r w:rsidRPr="003B67AA">
        <w:rPr>
          <w:noProof/>
          <w:position w:val="-26"/>
          <w:sz w:val="28"/>
          <w:szCs w:val="28"/>
        </w:rPr>
        <w:object w:dxaOrig="5185" w:dyaOrig="660" w14:anchorId="6947A24A">
          <v:shape id="对象 2" o:spid="_x0000_i1026" type="#_x0000_t75" alt="" style="width:227.5pt;height:29.5pt;mso-width-percent:0;mso-height-percent:0;mso-position-horizontal-relative:page;mso-position-vertical-relative:page;mso-width-percent:0;mso-height-percent:0" o:ole="">
            <v:imagedata r:id="rId12" o:title=""/>
          </v:shape>
          <o:OLEObject Type="Embed" ProgID="Equation.3" ShapeID="对象 2" DrawAspect="Content" ObjectID="_1729419009" r:id="rId13"/>
        </w:object>
      </w:r>
    </w:p>
    <w:p w14:paraId="28A9EA74" w14:textId="77777777" w:rsidR="00726ADE" w:rsidRPr="003B67AA" w:rsidRDefault="00726ADE" w:rsidP="00726ADE">
      <w:pPr>
        <w:ind w:firstLineChars="150" w:firstLine="315"/>
        <w:rPr>
          <w:rFonts w:cs="宋体"/>
        </w:rPr>
      </w:pPr>
      <w:r w:rsidRPr="003B67AA">
        <w:rPr>
          <w:rFonts w:cs="宋体" w:hint="eastAsia"/>
        </w:rPr>
        <w:t>课程</w:t>
      </w:r>
      <w:r w:rsidRPr="003B67AA">
        <w:rPr>
          <w:rFonts w:cs="宋体"/>
        </w:rPr>
        <w:t>目标评价内容</w:t>
      </w:r>
      <w:r w:rsidRPr="003B67AA">
        <w:rPr>
          <w:rFonts w:cs="宋体" w:hint="eastAsia"/>
        </w:rPr>
        <w:t>及</w:t>
      </w:r>
      <w:r w:rsidRPr="003B67AA">
        <w:rPr>
          <w:rFonts w:cs="宋体"/>
        </w:rPr>
        <w:t>符号意义说明</w:t>
      </w:r>
      <w:r w:rsidRPr="003B67AA">
        <w:rPr>
          <w:rFonts w:cs="宋体" w:hint="eastAsia"/>
        </w:rPr>
        <w:t>如附表</w:t>
      </w:r>
      <w:r w:rsidRPr="003B67AA">
        <w:rPr>
          <w:rFonts w:cs="宋体" w:hint="eastAsia"/>
        </w:rPr>
        <w:t>1</w:t>
      </w:r>
      <w:r w:rsidRPr="003B67AA">
        <w:rPr>
          <w:rFonts w:cs="宋体" w:hint="eastAsia"/>
        </w:rPr>
        <w:t>，字母</w:t>
      </w:r>
      <w:r w:rsidRPr="003B67AA">
        <w:rPr>
          <w:i/>
          <w:iCs/>
        </w:rPr>
        <w:t>A</w:t>
      </w:r>
      <w:r w:rsidRPr="003B67AA">
        <w:rPr>
          <w:rFonts w:cs="宋体" w:hint="eastAsia"/>
        </w:rPr>
        <w:t>、</w:t>
      </w:r>
      <w:r w:rsidRPr="003B67AA">
        <w:rPr>
          <w:i/>
          <w:iCs/>
        </w:rPr>
        <w:t>B</w:t>
      </w:r>
      <w:r w:rsidRPr="003B67AA">
        <w:rPr>
          <w:rFonts w:cs="宋体" w:hint="eastAsia"/>
        </w:rPr>
        <w:t>、</w:t>
      </w:r>
      <w:r w:rsidRPr="003B67AA">
        <w:rPr>
          <w:i/>
          <w:iCs/>
        </w:rPr>
        <w:t>C</w:t>
      </w:r>
      <w:r w:rsidRPr="003B67AA">
        <w:rPr>
          <w:rFonts w:cs="宋体" w:hint="eastAsia"/>
        </w:rPr>
        <w:t>则分别表示随堂测验、专题研究、</w:t>
      </w:r>
      <w:r w:rsidRPr="003B67AA">
        <w:rPr>
          <w:rFonts w:cs="宋体"/>
        </w:rPr>
        <w:t>期末考试</w:t>
      </w:r>
      <w:r w:rsidRPr="003B67AA">
        <w:rPr>
          <w:rFonts w:cs="宋体" w:hint="eastAsia"/>
        </w:rPr>
        <w:t>的实际平均得分，其中，</w:t>
      </w:r>
      <w:r w:rsidRPr="003B67AA">
        <w:rPr>
          <w:i/>
          <w:iCs/>
        </w:rPr>
        <w:t>A</w:t>
      </w:r>
      <w:r w:rsidRPr="003B67AA">
        <w:t xml:space="preserve">= </w:t>
      </w:r>
      <w:r w:rsidRPr="003B67AA">
        <w:rPr>
          <w:i/>
          <w:iCs/>
        </w:rPr>
        <w:t>A</w:t>
      </w:r>
      <w:r w:rsidRPr="003B67AA">
        <w:rPr>
          <w:vertAlign w:val="subscript"/>
        </w:rPr>
        <w:t>1</w:t>
      </w:r>
      <w:r w:rsidRPr="003B67AA">
        <w:t>+</w:t>
      </w:r>
      <w:r w:rsidRPr="003B67AA">
        <w:rPr>
          <w:i/>
          <w:iCs/>
        </w:rPr>
        <w:t>A</w:t>
      </w:r>
      <w:r w:rsidRPr="003B67AA">
        <w:rPr>
          <w:vertAlign w:val="subscript"/>
        </w:rPr>
        <w:t>2</w:t>
      </w:r>
      <w:r w:rsidRPr="003B67AA">
        <w:rPr>
          <w:i/>
          <w:iCs/>
        </w:rPr>
        <w:t xml:space="preserve"> </w:t>
      </w:r>
      <w:r w:rsidRPr="003B67AA">
        <w:rPr>
          <w:rFonts w:hint="eastAsia"/>
          <w:i/>
          <w:iCs/>
        </w:rPr>
        <w:t>，</w:t>
      </w:r>
      <w:r w:rsidRPr="003B67AA">
        <w:rPr>
          <w:rFonts w:hint="eastAsia"/>
          <w:i/>
          <w:iCs/>
        </w:rPr>
        <w:t>C</w:t>
      </w:r>
      <w:r w:rsidRPr="003B67AA">
        <w:t xml:space="preserve">= </w:t>
      </w:r>
      <w:r w:rsidRPr="003B67AA">
        <w:rPr>
          <w:rFonts w:hint="eastAsia"/>
          <w:i/>
        </w:rPr>
        <w:t>C</w:t>
      </w:r>
      <w:r w:rsidRPr="003B67AA">
        <w:rPr>
          <w:vertAlign w:val="subscript"/>
        </w:rPr>
        <w:t>1</w:t>
      </w:r>
      <w:r w:rsidRPr="003B67AA">
        <w:t>+</w:t>
      </w:r>
      <w:r w:rsidRPr="003B67AA">
        <w:rPr>
          <w:rFonts w:hint="eastAsia"/>
          <w:i/>
          <w:iCs/>
        </w:rPr>
        <w:t>C</w:t>
      </w:r>
      <w:r w:rsidRPr="003B67AA">
        <w:rPr>
          <w:vertAlign w:val="subscript"/>
        </w:rPr>
        <w:t>2</w:t>
      </w:r>
      <w:r w:rsidRPr="003B67AA">
        <w:rPr>
          <w:rFonts w:cs="宋体" w:hint="eastAsia"/>
        </w:rPr>
        <w:t>；平时成绩和期末成绩分别占总评成绩的</w:t>
      </w:r>
      <w:r w:rsidRPr="003B67AA">
        <w:rPr>
          <w:rFonts w:cs="宋体" w:hint="eastAsia"/>
        </w:rPr>
        <w:t>5</w:t>
      </w:r>
      <w:r w:rsidRPr="003B67AA">
        <w:rPr>
          <w:rFonts w:cs="宋体"/>
        </w:rPr>
        <w:t>0%</w:t>
      </w:r>
      <w:r w:rsidRPr="003B67AA">
        <w:rPr>
          <w:rFonts w:cs="宋体" w:hint="eastAsia"/>
        </w:rPr>
        <w:t>。</w:t>
      </w:r>
    </w:p>
    <w:p w14:paraId="19943AFC" w14:textId="77777777" w:rsidR="00726ADE" w:rsidRPr="003B67AA" w:rsidRDefault="00726ADE" w:rsidP="00726ADE">
      <w:pPr>
        <w:ind w:firstLineChars="150" w:firstLine="315"/>
        <w:jc w:val="center"/>
        <w:rPr>
          <w:rFonts w:cs="宋体"/>
        </w:rPr>
      </w:pPr>
    </w:p>
    <w:p w14:paraId="66A79D07" w14:textId="77777777" w:rsidR="00726ADE" w:rsidRPr="003B67AA" w:rsidRDefault="00726ADE" w:rsidP="00726ADE">
      <w:pPr>
        <w:ind w:firstLineChars="150" w:firstLine="315"/>
        <w:jc w:val="center"/>
        <w:rPr>
          <w:rFonts w:cs="宋体"/>
        </w:rPr>
      </w:pPr>
      <w:r w:rsidRPr="003B67AA">
        <w:rPr>
          <w:rFonts w:cs="宋体" w:hint="eastAsia"/>
        </w:rPr>
        <w:t>附表</w:t>
      </w:r>
      <w:r w:rsidRPr="003B67AA">
        <w:t xml:space="preserve">1 </w:t>
      </w:r>
      <w:r w:rsidRPr="003B67AA">
        <w:rPr>
          <w:rFonts w:cs="宋体" w:hint="eastAsia"/>
        </w:rPr>
        <w:t>课程评价考核基本信息表</w:t>
      </w:r>
    </w:p>
    <w:tbl>
      <w:tblPr>
        <w:tblW w:w="70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9"/>
        <w:gridCol w:w="708"/>
        <w:gridCol w:w="709"/>
        <w:gridCol w:w="695"/>
        <w:gridCol w:w="709"/>
        <w:gridCol w:w="708"/>
        <w:gridCol w:w="2069"/>
      </w:tblGrid>
      <w:tr w:rsidR="003B67AA" w:rsidRPr="003B67AA" w14:paraId="168D1D1D" w14:textId="77777777" w:rsidTr="0000624F">
        <w:trPr>
          <w:trHeight w:val="465"/>
          <w:jc w:val="center"/>
        </w:trPr>
        <w:tc>
          <w:tcPr>
            <w:tcW w:w="1419" w:type="dxa"/>
            <w:vMerge w:val="restart"/>
            <w:shd w:val="clear" w:color="auto" w:fill="D9D9D9"/>
            <w:vAlign w:val="center"/>
          </w:tcPr>
          <w:p w14:paraId="473FFA52" w14:textId="77777777" w:rsidR="00726ADE" w:rsidRPr="003B67AA" w:rsidRDefault="00726ADE" w:rsidP="0000624F">
            <w:pPr>
              <w:jc w:val="center"/>
              <w:rPr>
                <w:b/>
                <w:sz w:val="18"/>
                <w:szCs w:val="18"/>
              </w:rPr>
            </w:pPr>
            <w:r w:rsidRPr="003B67AA">
              <w:rPr>
                <w:rFonts w:cs="宋体" w:hint="eastAsia"/>
                <w:b/>
                <w:sz w:val="18"/>
                <w:szCs w:val="18"/>
              </w:rPr>
              <w:t>课程目标评价内容</w:t>
            </w:r>
          </w:p>
        </w:tc>
        <w:tc>
          <w:tcPr>
            <w:tcW w:w="1417" w:type="dxa"/>
            <w:gridSpan w:val="2"/>
            <w:shd w:val="clear" w:color="auto" w:fill="D9D9D9"/>
            <w:vAlign w:val="center"/>
          </w:tcPr>
          <w:p w14:paraId="7C730163" w14:textId="77777777" w:rsidR="00726ADE" w:rsidRPr="003B67AA" w:rsidRDefault="00726ADE" w:rsidP="0000624F">
            <w:pPr>
              <w:jc w:val="center"/>
              <w:rPr>
                <w:b/>
                <w:sz w:val="18"/>
                <w:szCs w:val="18"/>
              </w:rPr>
            </w:pPr>
            <w:r w:rsidRPr="003B67AA">
              <w:rPr>
                <w:rFonts w:cs="宋体" w:hint="eastAsia"/>
                <w:b/>
                <w:sz w:val="18"/>
                <w:szCs w:val="18"/>
              </w:rPr>
              <w:t>随堂测验</w:t>
            </w:r>
          </w:p>
        </w:tc>
        <w:tc>
          <w:tcPr>
            <w:tcW w:w="695" w:type="dxa"/>
            <w:vMerge w:val="restart"/>
            <w:shd w:val="clear" w:color="auto" w:fill="D9D9D9"/>
            <w:vAlign w:val="center"/>
          </w:tcPr>
          <w:p w14:paraId="63093EDB" w14:textId="6F1300A0" w:rsidR="00726ADE" w:rsidRPr="003B67AA" w:rsidRDefault="00CF0E90" w:rsidP="0000624F">
            <w:pPr>
              <w:jc w:val="center"/>
              <w:rPr>
                <w:b/>
                <w:sz w:val="18"/>
                <w:szCs w:val="18"/>
              </w:rPr>
            </w:pPr>
            <w:r w:rsidRPr="003B67AA">
              <w:rPr>
                <w:rFonts w:hint="eastAsia"/>
                <w:b/>
                <w:sz w:val="18"/>
                <w:szCs w:val="18"/>
              </w:rPr>
              <w:t>实验</w:t>
            </w:r>
          </w:p>
        </w:tc>
        <w:tc>
          <w:tcPr>
            <w:tcW w:w="1417" w:type="dxa"/>
            <w:gridSpan w:val="2"/>
            <w:shd w:val="clear" w:color="auto" w:fill="D9D9D9"/>
            <w:vAlign w:val="center"/>
          </w:tcPr>
          <w:p w14:paraId="74BD3631" w14:textId="77777777" w:rsidR="00726ADE" w:rsidRPr="003B67AA" w:rsidRDefault="00726ADE" w:rsidP="0000624F">
            <w:pPr>
              <w:jc w:val="center"/>
              <w:rPr>
                <w:b/>
                <w:sz w:val="18"/>
                <w:szCs w:val="18"/>
              </w:rPr>
            </w:pPr>
            <w:r w:rsidRPr="003B67AA">
              <w:rPr>
                <w:rFonts w:hint="eastAsia"/>
                <w:b/>
                <w:sz w:val="18"/>
                <w:szCs w:val="18"/>
              </w:rPr>
              <w:t>期末考试</w:t>
            </w:r>
          </w:p>
        </w:tc>
        <w:tc>
          <w:tcPr>
            <w:tcW w:w="2069" w:type="dxa"/>
            <w:vMerge w:val="restart"/>
            <w:shd w:val="clear" w:color="auto" w:fill="D9D9D9"/>
            <w:vAlign w:val="center"/>
          </w:tcPr>
          <w:p w14:paraId="19D4DF74" w14:textId="77777777" w:rsidR="00726ADE" w:rsidRPr="003B67AA" w:rsidRDefault="00726ADE" w:rsidP="0000624F">
            <w:pPr>
              <w:jc w:val="center"/>
              <w:rPr>
                <w:b/>
                <w:sz w:val="18"/>
                <w:szCs w:val="18"/>
              </w:rPr>
            </w:pPr>
            <w:r w:rsidRPr="003B67AA">
              <w:rPr>
                <w:rFonts w:cs="宋体" w:hint="eastAsia"/>
                <w:b/>
                <w:sz w:val="18"/>
                <w:szCs w:val="18"/>
              </w:rPr>
              <w:t>课程总评成绩</w:t>
            </w:r>
          </w:p>
        </w:tc>
      </w:tr>
      <w:tr w:rsidR="003B67AA" w:rsidRPr="003B67AA" w14:paraId="04C499EA" w14:textId="77777777" w:rsidTr="0000624F">
        <w:trPr>
          <w:trHeight w:val="465"/>
          <w:jc w:val="center"/>
        </w:trPr>
        <w:tc>
          <w:tcPr>
            <w:tcW w:w="1419" w:type="dxa"/>
            <w:vMerge/>
            <w:shd w:val="clear" w:color="auto" w:fill="auto"/>
            <w:vAlign w:val="center"/>
          </w:tcPr>
          <w:p w14:paraId="3EA2AF50" w14:textId="77777777" w:rsidR="00726ADE" w:rsidRPr="003B67AA" w:rsidRDefault="00726ADE" w:rsidP="0000624F">
            <w:pPr>
              <w:jc w:val="center"/>
              <w:rPr>
                <w:rFonts w:cs="宋体"/>
                <w:sz w:val="18"/>
                <w:szCs w:val="18"/>
              </w:rPr>
            </w:pPr>
          </w:p>
        </w:tc>
        <w:tc>
          <w:tcPr>
            <w:tcW w:w="708" w:type="dxa"/>
            <w:shd w:val="clear" w:color="auto" w:fill="D9D9D9"/>
            <w:vAlign w:val="center"/>
          </w:tcPr>
          <w:p w14:paraId="022C585F" w14:textId="77777777" w:rsidR="00726ADE" w:rsidRPr="003B67AA" w:rsidRDefault="00726ADE" w:rsidP="0000624F">
            <w:pPr>
              <w:jc w:val="center"/>
              <w:rPr>
                <w:rFonts w:cs="宋体"/>
                <w:sz w:val="18"/>
                <w:szCs w:val="18"/>
              </w:rPr>
            </w:pPr>
            <w:r w:rsidRPr="003B67AA">
              <w:rPr>
                <w:rFonts w:cs="宋体" w:hint="eastAsia"/>
                <w:sz w:val="18"/>
                <w:szCs w:val="18"/>
              </w:rPr>
              <w:t>1</w:t>
            </w:r>
          </w:p>
        </w:tc>
        <w:tc>
          <w:tcPr>
            <w:tcW w:w="709" w:type="dxa"/>
            <w:shd w:val="clear" w:color="auto" w:fill="D9D9D9"/>
            <w:vAlign w:val="center"/>
          </w:tcPr>
          <w:p w14:paraId="7A46F2D9" w14:textId="77777777" w:rsidR="00726ADE" w:rsidRPr="003B67AA" w:rsidRDefault="00726ADE" w:rsidP="0000624F">
            <w:pPr>
              <w:jc w:val="center"/>
              <w:rPr>
                <w:sz w:val="18"/>
                <w:szCs w:val="18"/>
              </w:rPr>
            </w:pPr>
            <w:r w:rsidRPr="003B67AA">
              <w:rPr>
                <w:rFonts w:hint="eastAsia"/>
                <w:sz w:val="18"/>
                <w:szCs w:val="18"/>
              </w:rPr>
              <w:t>2</w:t>
            </w:r>
          </w:p>
        </w:tc>
        <w:tc>
          <w:tcPr>
            <w:tcW w:w="695" w:type="dxa"/>
            <w:vMerge/>
            <w:shd w:val="clear" w:color="auto" w:fill="auto"/>
            <w:vAlign w:val="center"/>
          </w:tcPr>
          <w:p w14:paraId="0EDF73D6" w14:textId="77777777" w:rsidR="00726ADE" w:rsidRPr="003B67AA" w:rsidRDefault="00726ADE" w:rsidP="0000624F">
            <w:pPr>
              <w:jc w:val="center"/>
              <w:rPr>
                <w:sz w:val="18"/>
                <w:szCs w:val="18"/>
              </w:rPr>
            </w:pPr>
          </w:p>
        </w:tc>
        <w:tc>
          <w:tcPr>
            <w:tcW w:w="709" w:type="dxa"/>
            <w:shd w:val="clear" w:color="auto" w:fill="D9D9D9"/>
            <w:vAlign w:val="center"/>
          </w:tcPr>
          <w:p w14:paraId="2D6B8CAB" w14:textId="77777777" w:rsidR="00726ADE" w:rsidRPr="003B67AA" w:rsidRDefault="00726ADE" w:rsidP="0000624F">
            <w:pPr>
              <w:jc w:val="center"/>
              <w:rPr>
                <w:rFonts w:cs="宋体"/>
                <w:sz w:val="18"/>
                <w:szCs w:val="18"/>
              </w:rPr>
            </w:pPr>
            <w:r w:rsidRPr="003B67AA">
              <w:rPr>
                <w:rFonts w:hint="eastAsia"/>
                <w:sz w:val="18"/>
                <w:szCs w:val="18"/>
              </w:rPr>
              <w:t>设计</w:t>
            </w:r>
            <w:r w:rsidRPr="003B67AA">
              <w:rPr>
                <w:sz w:val="18"/>
                <w:szCs w:val="18"/>
              </w:rPr>
              <w:t>模块</w:t>
            </w:r>
          </w:p>
        </w:tc>
        <w:tc>
          <w:tcPr>
            <w:tcW w:w="708" w:type="dxa"/>
            <w:shd w:val="clear" w:color="auto" w:fill="D9D9D9"/>
            <w:vAlign w:val="center"/>
          </w:tcPr>
          <w:p w14:paraId="1200513E" w14:textId="77777777" w:rsidR="00726ADE" w:rsidRPr="003B67AA" w:rsidRDefault="00726ADE" w:rsidP="0000624F">
            <w:pPr>
              <w:jc w:val="center"/>
              <w:rPr>
                <w:sz w:val="18"/>
                <w:szCs w:val="18"/>
              </w:rPr>
            </w:pPr>
            <w:r w:rsidRPr="003B67AA">
              <w:rPr>
                <w:rFonts w:cs="宋体" w:hint="eastAsia"/>
                <w:sz w:val="18"/>
                <w:szCs w:val="18"/>
              </w:rPr>
              <w:t>研究</w:t>
            </w:r>
            <w:r w:rsidRPr="003B67AA">
              <w:rPr>
                <w:rFonts w:cs="宋体"/>
                <w:sz w:val="18"/>
                <w:szCs w:val="18"/>
              </w:rPr>
              <w:t>模块</w:t>
            </w:r>
          </w:p>
        </w:tc>
        <w:tc>
          <w:tcPr>
            <w:tcW w:w="2069" w:type="dxa"/>
            <w:vMerge/>
            <w:vAlign w:val="center"/>
          </w:tcPr>
          <w:p w14:paraId="31397830" w14:textId="77777777" w:rsidR="00726ADE" w:rsidRPr="003B67AA" w:rsidRDefault="00726ADE" w:rsidP="0000624F">
            <w:pPr>
              <w:jc w:val="center"/>
              <w:rPr>
                <w:rFonts w:cs="宋体"/>
                <w:sz w:val="18"/>
                <w:szCs w:val="18"/>
              </w:rPr>
            </w:pPr>
          </w:p>
        </w:tc>
      </w:tr>
      <w:tr w:rsidR="003B67AA" w:rsidRPr="003B67AA" w14:paraId="4ECC2759" w14:textId="77777777" w:rsidTr="0000624F">
        <w:trPr>
          <w:trHeight w:val="399"/>
          <w:jc w:val="center"/>
        </w:trPr>
        <w:tc>
          <w:tcPr>
            <w:tcW w:w="1419" w:type="dxa"/>
            <w:tcBorders>
              <w:bottom w:val="single" w:sz="4" w:space="0" w:color="auto"/>
            </w:tcBorders>
            <w:vAlign w:val="center"/>
          </w:tcPr>
          <w:p w14:paraId="05515CA2" w14:textId="77777777" w:rsidR="00726ADE" w:rsidRPr="003B67AA" w:rsidRDefault="00726ADE" w:rsidP="0000624F">
            <w:pPr>
              <w:jc w:val="center"/>
              <w:rPr>
                <w:sz w:val="18"/>
                <w:szCs w:val="18"/>
              </w:rPr>
            </w:pPr>
            <w:r w:rsidRPr="003B67AA">
              <w:rPr>
                <w:rFonts w:cs="宋体" w:hint="eastAsia"/>
                <w:sz w:val="18"/>
                <w:szCs w:val="18"/>
              </w:rPr>
              <w:t>目标分值</w:t>
            </w:r>
          </w:p>
        </w:tc>
        <w:tc>
          <w:tcPr>
            <w:tcW w:w="708" w:type="dxa"/>
            <w:tcBorders>
              <w:bottom w:val="single" w:sz="4" w:space="0" w:color="auto"/>
            </w:tcBorders>
            <w:vAlign w:val="center"/>
          </w:tcPr>
          <w:p w14:paraId="1D5B764A" w14:textId="77777777" w:rsidR="00726ADE" w:rsidRPr="003B67AA" w:rsidRDefault="00726ADE" w:rsidP="0000624F">
            <w:pPr>
              <w:jc w:val="center"/>
              <w:rPr>
                <w:sz w:val="18"/>
                <w:szCs w:val="18"/>
              </w:rPr>
            </w:pPr>
            <w:r w:rsidRPr="003B67AA">
              <w:rPr>
                <w:rFonts w:hint="eastAsia"/>
                <w:sz w:val="18"/>
                <w:szCs w:val="18"/>
              </w:rPr>
              <w:t>10</w:t>
            </w:r>
          </w:p>
        </w:tc>
        <w:tc>
          <w:tcPr>
            <w:tcW w:w="709" w:type="dxa"/>
            <w:tcBorders>
              <w:bottom w:val="single" w:sz="4" w:space="0" w:color="auto"/>
            </w:tcBorders>
            <w:vAlign w:val="center"/>
          </w:tcPr>
          <w:p w14:paraId="58D5BAA4" w14:textId="77777777" w:rsidR="00726ADE" w:rsidRPr="003B67AA" w:rsidRDefault="00726ADE" w:rsidP="0000624F">
            <w:pPr>
              <w:jc w:val="center"/>
              <w:rPr>
                <w:sz w:val="18"/>
                <w:szCs w:val="18"/>
              </w:rPr>
            </w:pPr>
            <w:r w:rsidRPr="003B67AA">
              <w:rPr>
                <w:rFonts w:hint="eastAsia"/>
                <w:sz w:val="18"/>
                <w:szCs w:val="18"/>
              </w:rPr>
              <w:t>10</w:t>
            </w:r>
          </w:p>
        </w:tc>
        <w:tc>
          <w:tcPr>
            <w:tcW w:w="695" w:type="dxa"/>
            <w:tcBorders>
              <w:bottom w:val="single" w:sz="4" w:space="0" w:color="auto"/>
            </w:tcBorders>
            <w:vAlign w:val="center"/>
          </w:tcPr>
          <w:p w14:paraId="1A66038A" w14:textId="77777777" w:rsidR="00726ADE" w:rsidRPr="003B67AA" w:rsidRDefault="00726ADE" w:rsidP="0000624F">
            <w:pPr>
              <w:jc w:val="center"/>
              <w:rPr>
                <w:rFonts w:cs="宋体"/>
                <w:sz w:val="18"/>
                <w:szCs w:val="18"/>
              </w:rPr>
            </w:pPr>
            <w:r w:rsidRPr="003B67AA">
              <w:rPr>
                <w:rFonts w:hint="eastAsia"/>
                <w:sz w:val="18"/>
                <w:szCs w:val="18"/>
              </w:rPr>
              <w:t>30</w:t>
            </w:r>
          </w:p>
        </w:tc>
        <w:tc>
          <w:tcPr>
            <w:tcW w:w="709" w:type="dxa"/>
            <w:tcBorders>
              <w:bottom w:val="single" w:sz="4" w:space="0" w:color="auto"/>
            </w:tcBorders>
            <w:vAlign w:val="center"/>
          </w:tcPr>
          <w:p w14:paraId="56A2966E" w14:textId="77777777" w:rsidR="00726ADE" w:rsidRPr="003B67AA" w:rsidRDefault="00726ADE" w:rsidP="0000624F">
            <w:pPr>
              <w:jc w:val="center"/>
              <w:rPr>
                <w:sz w:val="18"/>
                <w:szCs w:val="18"/>
              </w:rPr>
            </w:pPr>
            <w:r w:rsidRPr="003B67AA">
              <w:rPr>
                <w:rFonts w:hint="eastAsia"/>
                <w:sz w:val="18"/>
                <w:szCs w:val="18"/>
              </w:rPr>
              <w:t>70</w:t>
            </w:r>
          </w:p>
        </w:tc>
        <w:tc>
          <w:tcPr>
            <w:tcW w:w="708" w:type="dxa"/>
            <w:tcBorders>
              <w:bottom w:val="single" w:sz="4" w:space="0" w:color="auto"/>
            </w:tcBorders>
            <w:vAlign w:val="center"/>
          </w:tcPr>
          <w:p w14:paraId="3671D6DF" w14:textId="77777777" w:rsidR="00726ADE" w:rsidRPr="003B67AA" w:rsidRDefault="00726ADE" w:rsidP="0000624F">
            <w:pPr>
              <w:jc w:val="center"/>
              <w:rPr>
                <w:sz w:val="18"/>
                <w:szCs w:val="18"/>
              </w:rPr>
            </w:pPr>
            <w:r w:rsidRPr="003B67AA">
              <w:rPr>
                <w:rFonts w:hint="eastAsia"/>
                <w:sz w:val="18"/>
                <w:szCs w:val="18"/>
              </w:rPr>
              <w:t>30</w:t>
            </w:r>
          </w:p>
        </w:tc>
        <w:tc>
          <w:tcPr>
            <w:tcW w:w="2069" w:type="dxa"/>
            <w:vAlign w:val="center"/>
          </w:tcPr>
          <w:p w14:paraId="484D0BD8" w14:textId="77777777" w:rsidR="00726ADE" w:rsidRPr="003B67AA" w:rsidRDefault="00726ADE" w:rsidP="0000624F">
            <w:pPr>
              <w:jc w:val="center"/>
              <w:rPr>
                <w:sz w:val="18"/>
                <w:szCs w:val="18"/>
              </w:rPr>
            </w:pPr>
            <w:r w:rsidRPr="003B67AA">
              <w:rPr>
                <w:rFonts w:hint="eastAsia"/>
                <w:sz w:val="18"/>
                <w:szCs w:val="18"/>
              </w:rPr>
              <w:t>100</w:t>
            </w:r>
          </w:p>
        </w:tc>
      </w:tr>
      <w:tr w:rsidR="003B67AA" w:rsidRPr="003B67AA" w14:paraId="57E8A293" w14:textId="77777777" w:rsidTr="0000624F">
        <w:trPr>
          <w:trHeight w:val="363"/>
          <w:jc w:val="center"/>
        </w:trPr>
        <w:tc>
          <w:tcPr>
            <w:tcW w:w="1419" w:type="dxa"/>
            <w:tcBorders>
              <w:top w:val="single" w:sz="4" w:space="0" w:color="auto"/>
              <w:bottom w:val="double" w:sz="4" w:space="0" w:color="auto"/>
            </w:tcBorders>
            <w:vAlign w:val="center"/>
          </w:tcPr>
          <w:p w14:paraId="090E5EEC" w14:textId="77777777" w:rsidR="00726ADE" w:rsidRPr="003B67AA" w:rsidRDefault="00726ADE" w:rsidP="0000624F">
            <w:pPr>
              <w:jc w:val="center"/>
              <w:rPr>
                <w:sz w:val="18"/>
                <w:szCs w:val="18"/>
              </w:rPr>
            </w:pPr>
            <w:r w:rsidRPr="003B67AA">
              <w:rPr>
                <w:rFonts w:cs="宋体" w:hint="eastAsia"/>
                <w:sz w:val="18"/>
                <w:szCs w:val="18"/>
              </w:rPr>
              <w:t>学生平均得分</w:t>
            </w:r>
          </w:p>
        </w:tc>
        <w:tc>
          <w:tcPr>
            <w:tcW w:w="708" w:type="dxa"/>
            <w:tcBorders>
              <w:top w:val="single" w:sz="4" w:space="0" w:color="auto"/>
              <w:bottom w:val="double" w:sz="4" w:space="0" w:color="auto"/>
            </w:tcBorders>
            <w:vAlign w:val="center"/>
          </w:tcPr>
          <w:p w14:paraId="075C3232" w14:textId="77777777" w:rsidR="00726ADE" w:rsidRPr="003B67AA" w:rsidRDefault="00726ADE" w:rsidP="0000624F">
            <w:pPr>
              <w:jc w:val="center"/>
              <w:rPr>
                <w:sz w:val="18"/>
                <w:szCs w:val="18"/>
              </w:rPr>
            </w:pPr>
            <w:r w:rsidRPr="003B67AA">
              <w:rPr>
                <w:i/>
                <w:iCs/>
                <w:sz w:val="18"/>
                <w:szCs w:val="18"/>
              </w:rPr>
              <w:t>A</w:t>
            </w:r>
            <w:r w:rsidRPr="003B67AA">
              <w:rPr>
                <w:sz w:val="18"/>
                <w:szCs w:val="18"/>
                <w:vertAlign w:val="subscript"/>
              </w:rPr>
              <w:t>1</w:t>
            </w:r>
          </w:p>
        </w:tc>
        <w:tc>
          <w:tcPr>
            <w:tcW w:w="709" w:type="dxa"/>
            <w:tcBorders>
              <w:top w:val="single" w:sz="4" w:space="0" w:color="auto"/>
              <w:bottom w:val="double" w:sz="4" w:space="0" w:color="auto"/>
            </w:tcBorders>
            <w:vAlign w:val="center"/>
          </w:tcPr>
          <w:p w14:paraId="76FE4CF3" w14:textId="77777777" w:rsidR="00726ADE" w:rsidRPr="003B67AA" w:rsidRDefault="00726ADE" w:rsidP="0000624F">
            <w:pPr>
              <w:jc w:val="center"/>
              <w:rPr>
                <w:sz w:val="18"/>
                <w:szCs w:val="18"/>
              </w:rPr>
            </w:pPr>
            <w:r w:rsidRPr="003B67AA">
              <w:rPr>
                <w:i/>
                <w:iCs/>
                <w:sz w:val="18"/>
                <w:szCs w:val="18"/>
              </w:rPr>
              <w:t>A</w:t>
            </w:r>
            <w:r w:rsidRPr="003B67AA">
              <w:rPr>
                <w:sz w:val="18"/>
                <w:szCs w:val="18"/>
                <w:vertAlign w:val="subscript"/>
              </w:rPr>
              <w:t>2</w:t>
            </w:r>
          </w:p>
        </w:tc>
        <w:tc>
          <w:tcPr>
            <w:tcW w:w="695" w:type="dxa"/>
            <w:tcBorders>
              <w:top w:val="single" w:sz="4" w:space="0" w:color="auto"/>
              <w:bottom w:val="double" w:sz="4" w:space="0" w:color="auto"/>
            </w:tcBorders>
            <w:vAlign w:val="center"/>
          </w:tcPr>
          <w:p w14:paraId="14DB0D9A" w14:textId="77777777" w:rsidR="00726ADE" w:rsidRPr="003B67AA" w:rsidRDefault="00726ADE" w:rsidP="0000624F">
            <w:pPr>
              <w:jc w:val="center"/>
              <w:rPr>
                <w:i/>
                <w:sz w:val="18"/>
                <w:szCs w:val="18"/>
              </w:rPr>
            </w:pPr>
            <w:r w:rsidRPr="003B67AA">
              <w:rPr>
                <w:rFonts w:hint="eastAsia"/>
                <w:i/>
                <w:sz w:val="18"/>
                <w:szCs w:val="18"/>
              </w:rPr>
              <w:t>B</w:t>
            </w:r>
          </w:p>
        </w:tc>
        <w:tc>
          <w:tcPr>
            <w:tcW w:w="709" w:type="dxa"/>
            <w:tcBorders>
              <w:top w:val="single" w:sz="4" w:space="0" w:color="auto"/>
              <w:bottom w:val="double" w:sz="4" w:space="0" w:color="auto"/>
            </w:tcBorders>
            <w:vAlign w:val="center"/>
          </w:tcPr>
          <w:p w14:paraId="32A58238" w14:textId="77777777" w:rsidR="00726ADE" w:rsidRPr="003B67AA" w:rsidRDefault="00726ADE" w:rsidP="0000624F">
            <w:pPr>
              <w:jc w:val="center"/>
              <w:rPr>
                <w:sz w:val="18"/>
                <w:szCs w:val="18"/>
              </w:rPr>
            </w:pPr>
            <w:r w:rsidRPr="003B67AA">
              <w:rPr>
                <w:rFonts w:hint="eastAsia"/>
                <w:i/>
                <w:iCs/>
                <w:sz w:val="18"/>
                <w:szCs w:val="18"/>
              </w:rPr>
              <w:t>C</w:t>
            </w:r>
            <w:r w:rsidRPr="003B67AA">
              <w:rPr>
                <w:sz w:val="18"/>
                <w:szCs w:val="18"/>
                <w:vertAlign w:val="subscript"/>
              </w:rPr>
              <w:t>1</w:t>
            </w:r>
          </w:p>
        </w:tc>
        <w:tc>
          <w:tcPr>
            <w:tcW w:w="708" w:type="dxa"/>
            <w:tcBorders>
              <w:top w:val="single" w:sz="4" w:space="0" w:color="auto"/>
              <w:bottom w:val="double" w:sz="4" w:space="0" w:color="auto"/>
            </w:tcBorders>
            <w:vAlign w:val="center"/>
          </w:tcPr>
          <w:p w14:paraId="12817DCE" w14:textId="77777777" w:rsidR="00726ADE" w:rsidRPr="003B67AA" w:rsidRDefault="00726ADE" w:rsidP="0000624F">
            <w:pPr>
              <w:jc w:val="center"/>
              <w:rPr>
                <w:sz w:val="18"/>
                <w:szCs w:val="18"/>
              </w:rPr>
            </w:pPr>
            <w:r w:rsidRPr="003B67AA">
              <w:rPr>
                <w:rFonts w:hint="eastAsia"/>
                <w:i/>
                <w:iCs/>
                <w:sz w:val="18"/>
                <w:szCs w:val="18"/>
              </w:rPr>
              <w:t>C</w:t>
            </w:r>
            <w:r w:rsidRPr="003B67AA">
              <w:rPr>
                <w:sz w:val="18"/>
                <w:szCs w:val="18"/>
                <w:vertAlign w:val="subscript"/>
              </w:rPr>
              <w:t>2</w:t>
            </w:r>
          </w:p>
        </w:tc>
        <w:tc>
          <w:tcPr>
            <w:tcW w:w="2069" w:type="dxa"/>
            <w:tcBorders>
              <w:bottom w:val="double" w:sz="4" w:space="0" w:color="auto"/>
            </w:tcBorders>
            <w:vAlign w:val="center"/>
          </w:tcPr>
          <w:p w14:paraId="0CC40B0D" w14:textId="75D87485" w:rsidR="00726ADE" w:rsidRPr="003B67AA" w:rsidRDefault="00DE3BC5" w:rsidP="0000624F">
            <w:pPr>
              <w:pStyle w:val="p0"/>
              <w:adjustRightInd w:val="0"/>
              <w:snapToGrid w:val="0"/>
              <w:ind w:rightChars="-50" w:right="-105"/>
              <w:jc w:val="center"/>
              <w:rPr>
                <w:sz w:val="18"/>
                <w:szCs w:val="18"/>
              </w:rPr>
            </w:pPr>
            <w:r w:rsidRPr="003B67AA">
              <w:rPr>
                <w:sz w:val="18"/>
                <w:szCs w:val="18"/>
              </w:rPr>
              <w:t>A1+ A2+B+ C1+ C2</w:t>
            </w:r>
          </w:p>
        </w:tc>
      </w:tr>
    </w:tbl>
    <w:p w14:paraId="12B1CBBB" w14:textId="77777777" w:rsidR="00726ADE" w:rsidRPr="003B67AA" w:rsidRDefault="00726ADE" w:rsidP="00726ADE">
      <w:pPr>
        <w:spacing w:beforeLines="50" w:before="156" w:afterLines="50" w:after="156"/>
        <w:ind w:firstLineChars="150" w:firstLine="315"/>
      </w:pPr>
      <w:r w:rsidRPr="003B67AA">
        <w:rPr>
          <w:rFonts w:cs="宋体" w:hint="eastAsia"/>
        </w:rPr>
        <w:t>课程目标达成度评价值计算具体说明如附表</w:t>
      </w:r>
      <w:r w:rsidRPr="003B67AA">
        <w:t>2</w:t>
      </w:r>
      <w:r w:rsidRPr="003B67AA">
        <w:rPr>
          <w:rFonts w:cs="宋体" w:hint="eastAsia"/>
        </w:rPr>
        <w:t>。</w:t>
      </w:r>
    </w:p>
    <w:p w14:paraId="49E16EBE" w14:textId="77777777" w:rsidR="00726ADE" w:rsidRPr="003B67AA" w:rsidRDefault="00726ADE" w:rsidP="00726ADE">
      <w:pPr>
        <w:ind w:firstLineChars="150" w:firstLine="315"/>
        <w:jc w:val="center"/>
      </w:pPr>
      <w:r w:rsidRPr="003B67AA">
        <w:rPr>
          <w:rFonts w:cs="宋体" w:hint="eastAsia"/>
        </w:rPr>
        <w:t>附表</w:t>
      </w:r>
      <w:r w:rsidRPr="003B67AA">
        <w:t>2</w:t>
      </w:r>
      <w:r w:rsidRPr="003B67AA">
        <w:rPr>
          <w:rFonts w:cs="宋体" w:hint="eastAsia"/>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027"/>
        <w:gridCol w:w="675"/>
        <w:gridCol w:w="1214"/>
        <w:gridCol w:w="3644"/>
      </w:tblGrid>
      <w:tr w:rsidR="003B67AA" w:rsidRPr="003B67AA" w14:paraId="49CB0664" w14:textId="77777777" w:rsidTr="0000624F">
        <w:trPr>
          <w:jc w:val="center"/>
        </w:trPr>
        <w:tc>
          <w:tcPr>
            <w:tcW w:w="484" w:type="pct"/>
            <w:shd w:val="clear" w:color="auto" w:fill="E6E6E6"/>
            <w:vAlign w:val="center"/>
          </w:tcPr>
          <w:p w14:paraId="6862567F" w14:textId="77777777" w:rsidR="00726ADE" w:rsidRPr="003B67AA" w:rsidRDefault="00726ADE" w:rsidP="0000624F">
            <w:pPr>
              <w:pStyle w:val="p0"/>
              <w:adjustRightInd w:val="0"/>
              <w:snapToGrid w:val="0"/>
              <w:jc w:val="center"/>
              <w:rPr>
                <w:b/>
                <w:bCs/>
                <w:sz w:val="18"/>
                <w:szCs w:val="18"/>
              </w:rPr>
            </w:pPr>
            <w:r w:rsidRPr="003B67AA">
              <w:rPr>
                <w:rFonts w:hAnsi="宋体" w:cs="宋体" w:hint="eastAsia"/>
                <w:b/>
                <w:bCs/>
                <w:sz w:val="18"/>
                <w:szCs w:val="18"/>
              </w:rPr>
              <w:t>课程目标</w:t>
            </w:r>
          </w:p>
        </w:tc>
        <w:tc>
          <w:tcPr>
            <w:tcW w:w="1211" w:type="pct"/>
            <w:shd w:val="clear" w:color="auto" w:fill="E6E6E6"/>
            <w:vAlign w:val="center"/>
          </w:tcPr>
          <w:p w14:paraId="1F9D406C" w14:textId="77777777" w:rsidR="00726ADE" w:rsidRPr="003B67AA" w:rsidRDefault="00726ADE" w:rsidP="0000624F">
            <w:pPr>
              <w:pStyle w:val="p0"/>
              <w:adjustRightInd w:val="0"/>
              <w:snapToGrid w:val="0"/>
              <w:jc w:val="center"/>
              <w:rPr>
                <w:b/>
                <w:bCs/>
                <w:sz w:val="18"/>
                <w:szCs w:val="18"/>
              </w:rPr>
            </w:pPr>
            <w:r w:rsidRPr="003B67AA">
              <w:rPr>
                <w:rFonts w:hAnsi="宋体" w:cs="宋体" w:hint="eastAsia"/>
                <w:b/>
                <w:bCs/>
                <w:sz w:val="18"/>
                <w:szCs w:val="18"/>
              </w:rPr>
              <w:t>考核环节</w:t>
            </w:r>
          </w:p>
        </w:tc>
        <w:tc>
          <w:tcPr>
            <w:tcW w:w="403" w:type="pct"/>
            <w:shd w:val="clear" w:color="auto" w:fill="E6E6E6"/>
            <w:vAlign w:val="center"/>
          </w:tcPr>
          <w:p w14:paraId="6EBD337E" w14:textId="77777777" w:rsidR="00726ADE" w:rsidRPr="003B67AA" w:rsidRDefault="00726ADE" w:rsidP="0000624F">
            <w:pPr>
              <w:pStyle w:val="p0"/>
              <w:adjustRightInd w:val="0"/>
              <w:snapToGrid w:val="0"/>
              <w:jc w:val="center"/>
              <w:rPr>
                <w:b/>
                <w:bCs/>
                <w:sz w:val="18"/>
                <w:szCs w:val="18"/>
              </w:rPr>
            </w:pPr>
            <w:r w:rsidRPr="003B67AA">
              <w:rPr>
                <w:rFonts w:hAnsi="宋体" w:cs="宋体" w:hint="eastAsia"/>
                <w:b/>
                <w:bCs/>
                <w:sz w:val="18"/>
                <w:szCs w:val="18"/>
              </w:rPr>
              <w:t>目标分值</w:t>
            </w:r>
          </w:p>
        </w:tc>
        <w:tc>
          <w:tcPr>
            <w:tcW w:w="725" w:type="pct"/>
            <w:shd w:val="clear" w:color="auto" w:fill="E6E6E6"/>
            <w:vAlign w:val="center"/>
          </w:tcPr>
          <w:p w14:paraId="6B6D54D1" w14:textId="77777777" w:rsidR="00726ADE" w:rsidRPr="003B67AA" w:rsidRDefault="00726ADE" w:rsidP="0000624F">
            <w:pPr>
              <w:pStyle w:val="p0"/>
              <w:adjustRightInd w:val="0"/>
              <w:snapToGrid w:val="0"/>
              <w:jc w:val="center"/>
              <w:rPr>
                <w:b/>
                <w:bCs/>
                <w:sz w:val="18"/>
                <w:szCs w:val="18"/>
              </w:rPr>
            </w:pPr>
            <w:r w:rsidRPr="003B67AA">
              <w:rPr>
                <w:rFonts w:hAnsi="宋体" w:cs="宋体" w:hint="eastAsia"/>
                <w:b/>
                <w:bCs/>
                <w:sz w:val="18"/>
                <w:szCs w:val="18"/>
              </w:rPr>
              <w:t>学生平均得分</w:t>
            </w:r>
          </w:p>
        </w:tc>
        <w:tc>
          <w:tcPr>
            <w:tcW w:w="2177" w:type="pct"/>
            <w:shd w:val="clear" w:color="auto" w:fill="E6E6E6"/>
            <w:vAlign w:val="center"/>
          </w:tcPr>
          <w:p w14:paraId="5C5BD36E" w14:textId="77777777" w:rsidR="00726ADE" w:rsidRPr="003B67AA" w:rsidRDefault="00726ADE" w:rsidP="0000624F">
            <w:pPr>
              <w:pStyle w:val="p0"/>
              <w:adjustRightInd w:val="0"/>
              <w:snapToGrid w:val="0"/>
              <w:jc w:val="center"/>
              <w:rPr>
                <w:b/>
                <w:bCs/>
                <w:sz w:val="18"/>
                <w:szCs w:val="18"/>
              </w:rPr>
            </w:pPr>
            <w:r w:rsidRPr="003B67AA">
              <w:rPr>
                <w:rFonts w:hAnsi="宋体" w:cs="宋体" w:hint="eastAsia"/>
                <w:b/>
                <w:bCs/>
                <w:sz w:val="18"/>
                <w:szCs w:val="18"/>
              </w:rPr>
              <w:t>达成度计算示例</w:t>
            </w:r>
          </w:p>
        </w:tc>
      </w:tr>
      <w:tr w:rsidR="003B67AA" w:rsidRPr="003B67AA" w14:paraId="0AF03BE9" w14:textId="77777777" w:rsidTr="0000624F">
        <w:trPr>
          <w:trHeight w:val="284"/>
          <w:jc w:val="center"/>
        </w:trPr>
        <w:tc>
          <w:tcPr>
            <w:tcW w:w="484" w:type="pct"/>
            <w:vMerge w:val="restart"/>
            <w:vAlign w:val="center"/>
          </w:tcPr>
          <w:p w14:paraId="0CC10598" w14:textId="77777777" w:rsidR="00726ADE" w:rsidRPr="003B67AA" w:rsidRDefault="00726ADE" w:rsidP="0000624F">
            <w:pPr>
              <w:pStyle w:val="p0"/>
              <w:adjustRightInd w:val="0"/>
              <w:snapToGrid w:val="0"/>
              <w:jc w:val="center"/>
              <w:rPr>
                <w:sz w:val="18"/>
                <w:szCs w:val="18"/>
              </w:rPr>
            </w:pPr>
            <w:r w:rsidRPr="003B67AA">
              <w:rPr>
                <w:rFonts w:hAnsi="宋体" w:cs="宋体" w:hint="eastAsia"/>
                <w:sz w:val="18"/>
                <w:szCs w:val="18"/>
              </w:rPr>
              <w:t>课程目标</w:t>
            </w:r>
            <w:r w:rsidRPr="003B67AA">
              <w:rPr>
                <w:sz w:val="18"/>
                <w:szCs w:val="18"/>
              </w:rPr>
              <w:t>1</w:t>
            </w:r>
          </w:p>
        </w:tc>
        <w:tc>
          <w:tcPr>
            <w:tcW w:w="1211" w:type="pct"/>
            <w:vAlign w:val="center"/>
          </w:tcPr>
          <w:p w14:paraId="640054D5" w14:textId="77777777" w:rsidR="00726ADE" w:rsidRPr="003B67AA" w:rsidRDefault="00726ADE" w:rsidP="0000624F">
            <w:pPr>
              <w:pStyle w:val="p0"/>
              <w:adjustRightInd w:val="0"/>
              <w:snapToGrid w:val="0"/>
              <w:jc w:val="left"/>
              <w:rPr>
                <w:sz w:val="18"/>
                <w:szCs w:val="18"/>
              </w:rPr>
            </w:pPr>
            <w:r w:rsidRPr="003B67AA">
              <w:rPr>
                <w:rFonts w:hAnsi="宋体" w:cs="宋体" w:hint="eastAsia"/>
                <w:sz w:val="18"/>
                <w:szCs w:val="18"/>
              </w:rPr>
              <w:t>随堂测验</w:t>
            </w:r>
            <w:r w:rsidRPr="003B67AA">
              <w:rPr>
                <w:rFonts w:hAnsi="宋体" w:cs="宋体" w:hint="eastAsia"/>
                <w:sz w:val="18"/>
                <w:szCs w:val="18"/>
              </w:rPr>
              <w:t>1</w:t>
            </w:r>
          </w:p>
        </w:tc>
        <w:tc>
          <w:tcPr>
            <w:tcW w:w="403" w:type="pct"/>
            <w:vAlign w:val="center"/>
          </w:tcPr>
          <w:p w14:paraId="7BC36D8E" w14:textId="77777777" w:rsidR="00726ADE" w:rsidRPr="003B67AA" w:rsidRDefault="00726ADE" w:rsidP="0000624F">
            <w:pPr>
              <w:pStyle w:val="p0"/>
              <w:adjustRightInd w:val="0"/>
              <w:snapToGrid w:val="0"/>
              <w:jc w:val="center"/>
              <w:rPr>
                <w:sz w:val="18"/>
                <w:szCs w:val="18"/>
              </w:rPr>
            </w:pPr>
            <w:r w:rsidRPr="003B67AA">
              <w:rPr>
                <w:sz w:val="18"/>
                <w:szCs w:val="18"/>
              </w:rPr>
              <w:t>10</w:t>
            </w:r>
          </w:p>
        </w:tc>
        <w:tc>
          <w:tcPr>
            <w:tcW w:w="725" w:type="pct"/>
            <w:vAlign w:val="center"/>
          </w:tcPr>
          <w:p w14:paraId="134EDC4C" w14:textId="77777777" w:rsidR="00726ADE" w:rsidRPr="003B67AA" w:rsidRDefault="00726ADE" w:rsidP="0000624F">
            <w:pPr>
              <w:pStyle w:val="p0"/>
              <w:adjustRightInd w:val="0"/>
              <w:snapToGrid w:val="0"/>
              <w:jc w:val="center"/>
              <w:rPr>
                <w:i/>
                <w:sz w:val="18"/>
                <w:szCs w:val="18"/>
              </w:rPr>
            </w:pPr>
            <w:r w:rsidRPr="003B67AA">
              <w:rPr>
                <w:i/>
                <w:sz w:val="18"/>
                <w:szCs w:val="18"/>
              </w:rPr>
              <w:t>A</w:t>
            </w:r>
            <w:r w:rsidRPr="003B67AA">
              <w:rPr>
                <w:sz w:val="18"/>
                <w:szCs w:val="18"/>
                <w:vertAlign w:val="subscript"/>
              </w:rPr>
              <w:t>1</w:t>
            </w:r>
          </w:p>
        </w:tc>
        <w:tc>
          <w:tcPr>
            <w:tcW w:w="2177" w:type="pct"/>
            <w:vMerge w:val="restart"/>
            <w:vAlign w:val="center"/>
          </w:tcPr>
          <w:p w14:paraId="5365FEE3"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课程目标</w:t>
            </w:r>
            <w:r w:rsidRPr="003B67AA">
              <w:rPr>
                <w:rFonts w:hint="eastAsia"/>
                <w:sz w:val="18"/>
                <w:szCs w:val="18"/>
              </w:rPr>
              <w:t>1</w:t>
            </w:r>
            <w:r w:rsidRPr="003B67AA">
              <w:rPr>
                <w:rFonts w:hint="eastAsia"/>
                <w:sz w:val="18"/>
                <w:szCs w:val="18"/>
              </w:rPr>
              <w:t>达成度</w:t>
            </w:r>
            <w:r w:rsidRPr="003B67AA">
              <w:rPr>
                <w:rFonts w:hint="eastAsia"/>
                <w:sz w:val="18"/>
                <w:szCs w:val="18"/>
              </w:rPr>
              <w:t>=</w:t>
            </w:r>
            <w:r w:rsidRPr="003B67AA">
              <w:rPr>
                <w:rFonts w:hint="eastAsia"/>
                <w:sz w:val="18"/>
                <w:szCs w:val="18"/>
              </w:rPr>
              <w:t>（</w:t>
            </w:r>
            <w:r w:rsidRPr="003B67AA">
              <w:rPr>
                <w:i/>
                <w:sz w:val="18"/>
                <w:szCs w:val="18"/>
              </w:rPr>
              <w:t>A</w:t>
            </w:r>
            <w:r w:rsidRPr="003B67AA">
              <w:rPr>
                <w:sz w:val="18"/>
                <w:szCs w:val="18"/>
                <w:vertAlign w:val="subscript"/>
              </w:rPr>
              <w:t>1</w:t>
            </w:r>
            <w:r w:rsidRPr="003B67AA">
              <w:rPr>
                <w:rFonts w:hint="eastAsia"/>
                <w:sz w:val="18"/>
                <w:szCs w:val="18"/>
                <w:vertAlign w:val="subscript"/>
              </w:rPr>
              <w:t>+</w:t>
            </w:r>
            <w:r w:rsidRPr="003B67AA">
              <w:rPr>
                <w:i/>
                <w:sz w:val="18"/>
                <w:szCs w:val="18"/>
              </w:rPr>
              <w:t xml:space="preserve"> A</w:t>
            </w:r>
            <w:r w:rsidRPr="003B67AA">
              <w:rPr>
                <w:rFonts w:hint="eastAsia"/>
                <w:sz w:val="18"/>
                <w:szCs w:val="18"/>
                <w:vertAlign w:val="subscript"/>
              </w:rPr>
              <w:t>2</w:t>
            </w:r>
            <w:r w:rsidRPr="003B67AA">
              <w:rPr>
                <w:i/>
                <w:sz w:val="18"/>
                <w:szCs w:val="18"/>
              </w:rPr>
              <w:t xml:space="preserve"> </w:t>
            </w:r>
            <w:r w:rsidRPr="003B67AA">
              <w:rPr>
                <w:rFonts w:hint="eastAsia"/>
                <w:i/>
                <w:sz w:val="18"/>
                <w:szCs w:val="18"/>
              </w:rPr>
              <w:t>+</w:t>
            </w:r>
            <w:r w:rsidRPr="003B67AA">
              <w:rPr>
                <w:i/>
                <w:sz w:val="18"/>
                <w:szCs w:val="18"/>
              </w:rPr>
              <w:t xml:space="preserve"> </w:t>
            </w:r>
            <w:r w:rsidRPr="003B67AA">
              <w:rPr>
                <w:rFonts w:hint="eastAsia"/>
                <w:i/>
                <w:sz w:val="18"/>
                <w:szCs w:val="18"/>
              </w:rPr>
              <w:t>0.5</w:t>
            </w:r>
            <w:r w:rsidRPr="003B67AA">
              <w:rPr>
                <w:rFonts w:hint="eastAsia"/>
                <w:i/>
                <w:iCs/>
                <w:sz w:val="18"/>
                <w:szCs w:val="18"/>
              </w:rPr>
              <w:t xml:space="preserve"> C</w:t>
            </w:r>
            <w:r w:rsidRPr="003B67AA">
              <w:rPr>
                <w:sz w:val="18"/>
                <w:szCs w:val="18"/>
                <w:vertAlign w:val="subscript"/>
              </w:rPr>
              <w:t>1</w:t>
            </w:r>
            <w:r w:rsidRPr="003B67AA">
              <w:rPr>
                <w:rFonts w:hint="eastAsia"/>
                <w:sz w:val="18"/>
                <w:szCs w:val="18"/>
              </w:rPr>
              <w:t>）</w:t>
            </w:r>
            <w:r w:rsidRPr="003B67AA">
              <w:rPr>
                <w:rFonts w:hint="eastAsia"/>
                <w:sz w:val="18"/>
                <w:szCs w:val="18"/>
              </w:rPr>
              <w:t>/</w:t>
            </w:r>
            <w:r w:rsidRPr="003B67AA">
              <w:rPr>
                <w:sz w:val="18"/>
                <w:szCs w:val="18"/>
              </w:rPr>
              <w:t xml:space="preserve"> </w:t>
            </w:r>
            <w:r w:rsidRPr="003B67AA">
              <w:rPr>
                <w:rFonts w:hint="eastAsia"/>
                <w:sz w:val="18"/>
                <w:szCs w:val="18"/>
              </w:rPr>
              <w:t>55</w:t>
            </w:r>
          </w:p>
        </w:tc>
      </w:tr>
      <w:tr w:rsidR="003B67AA" w:rsidRPr="003B67AA" w14:paraId="51D46484" w14:textId="77777777" w:rsidTr="0000624F">
        <w:trPr>
          <w:trHeight w:val="284"/>
          <w:jc w:val="center"/>
        </w:trPr>
        <w:tc>
          <w:tcPr>
            <w:tcW w:w="484" w:type="pct"/>
            <w:vMerge/>
            <w:vAlign w:val="center"/>
          </w:tcPr>
          <w:p w14:paraId="3D370D45" w14:textId="77777777" w:rsidR="00726ADE" w:rsidRPr="003B67AA" w:rsidRDefault="00726ADE" w:rsidP="0000624F">
            <w:pPr>
              <w:pStyle w:val="p0"/>
              <w:adjustRightInd w:val="0"/>
              <w:snapToGrid w:val="0"/>
              <w:jc w:val="center"/>
              <w:rPr>
                <w:sz w:val="18"/>
                <w:szCs w:val="18"/>
              </w:rPr>
            </w:pPr>
          </w:p>
        </w:tc>
        <w:tc>
          <w:tcPr>
            <w:tcW w:w="1211" w:type="pct"/>
            <w:vAlign w:val="center"/>
          </w:tcPr>
          <w:p w14:paraId="0404EFAE" w14:textId="77777777" w:rsidR="00726ADE" w:rsidRPr="003B67AA" w:rsidRDefault="00726ADE" w:rsidP="0000624F">
            <w:pPr>
              <w:pStyle w:val="p0"/>
              <w:adjustRightInd w:val="0"/>
              <w:snapToGrid w:val="0"/>
              <w:jc w:val="left"/>
              <w:rPr>
                <w:sz w:val="18"/>
                <w:szCs w:val="18"/>
              </w:rPr>
            </w:pPr>
            <w:r w:rsidRPr="003B67AA">
              <w:rPr>
                <w:rFonts w:hAnsi="宋体" w:cs="宋体" w:hint="eastAsia"/>
                <w:sz w:val="18"/>
                <w:szCs w:val="18"/>
              </w:rPr>
              <w:t>随堂测验</w:t>
            </w:r>
            <w:r w:rsidRPr="003B67AA">
              <w:rPr>
                <w:rFonts w:hAnsi="宋体" w:cs="宋体" w:hint="eastAsia"/>
                <w:sz w:val="18"/>
                <w:szCs w:val="18"/>
              </w:rPr>
              <w:t>2</w:t>
            </w:r>
          </w:p>
        </w:tc>
        <w:tc>
          <w:tcPr>
            <w:tcW w:w="403" w:type="pct"/>
            <w:vAlign w:val="center"/>
          </w:tcPr>
          <w:p w14:paraId="4C6B90FF"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1</w:t>
            </w:r>
            <w:r w:rsidRPr="003B67AA">
              <w:rPr>
                <w:sz w:val="18"/>
                <w:szCs w:val="18"/>
              </w:rPr>
              <w:t>0</w:t>
            </w:r>
          </w:p>
        </w:tc>
        <w:tc>
          <w:tcPr>
            <w:tcW w:w="725" w:type="pct"/>
            <w:vAlign w:val="center"/>
          </w:tcPr>
          <w:p w14:paraId="55A6559C" w14:textId="77777777" w:rsidR="00726ADE" w:rsidRPr="003B67AA" w:rsidRDefault="00726ADE" w:rsidP="0000624F">
            <w:pPr>
              <w:pStyle w:val="p0"/>
              <w:adjustRightInd w:val="0"/>
              <w:snapToGrid w:val="0"/>
              <w:jc w:val="center"/>
              <w:rPr>
                <w:i/>
                <w:sz w:val="18"/>
                <w:szCs w:val="18"/>
              </w:rPr>
            </w:pPr>
            <w:r w:rsidRPr="003B67AA">
              <w:rPr>
                <w:rFonts w:hint="eastAsia"/>
                <w:i/>
                <w:sz w:val="18"/>
                <w:szCs w:val="18"/>
              </w:rPr>
              <w:t>A</w:t>
            </w:r>
            <w:r w:rsidRPr="003B67AA">
              <w:rPr>
                <w:rFonts w:hint="eastAsia"/>
                <w:sz w:val="18"/>
                <w:szCs w:val="18"/>
                <w:vertAlign w:val="subscript"/>
              </w:rPr>
              <w:t>2</w:t>
            </w:r>
          </w:p>
        </w:tc>
        <w:tc>
          <w:tcPr>
            <w:tcW w:w="2177" w:type="pct"/>
            <w:vMerge/>
            <w:vAlign w:val="center"/>
          </w:tcPr>
          <w:p w14:paraId="692F2CBE" w14:textId="77777777" w:rsidR="00726ADE" w:rsidRPr="003B67AA" w:rsidRDefault="00726ADE" w:rsidP="0000624F">
            <w:pPr>
              <w:pStyle w:val="p0"/>
              <w:adjustRightInd w:val="0"/>
              <w:snapToGrid w:val="0"/>
              <w:jc w:val="center"/>
              <w:rPr>
                <w:sz w:val="18"/>
                <w:szCs w:val="18"/>
              </w:rPr>
            </w:pPr>
          </w:p>
        </w:tc>
      </w:tr>
      <w:tr w:rsidR="003B67AA" w:rsidRPr="003B67AA" w14:paraId="1F26A25C" w14:textId="77777777" w:rsidTr="0000624F">
        <w:trPr>
          <w:trHeight w:val="284"/>
          <w:jc w:val="center"/>
        </w:trPr>
        <w:tc>
          <w:tcPr>
            <w:tcW w:w="484" w:type="pct"/>
            <w:vMerge/>
            <w:vAlign w:val="center"/>
          </w:tcPr>
          <w:p w14:paraId="5C210095" w14:textId="77777777" w:rsidR="00726ADE" w:rsidRPr="003B67AA" w:rsidRDefault="00726ADE" w:rsidP="0000624F">
            <w:pPr>
              <w:pStyle w:val="p0"/>
              <w:adjustRightInd w:val="0"/>
              <w:snapToGrid w:val="0"/>
              <w:jc w:val="center"/>
              <w:rPr>
                <w:sz w:val="18"/>
                <w:szCs w:val="18"/>
              </w:rPr>
            </w:pPr>
          </w:p>
        </w:tc>
        <w:tc>
          <w:tcPr>
            <w:tcW w:w="1211" w:type="pct"/>
            <w:vAlign w:val="center"/>
          </w:tcPr>
          <w:p w14:paraId="79202BCB" w14:textId="77777777" w:rsidR="00726ADE" w:rsidRPr="003B67AA" w:rsidRDefault="00726ADE" w:rsidP="0000624F">
            <w:pPr>
              <w:pStyle w:val="p0"/>
              <w:adjustRightInd w:val="0"/>
              <w:snapToGrid w:val="0"/>
              <w:jc w:val="left"/>
              <w:rPr>
                <w:sz w:val="18"/>
                <w:szCs w:val="18"/>
              </w:rPr>
            </w:pPr>
            <w:r w:rsidRPr="003B67AA">
              <w:rPr>
                <w:rFonts w:hAnsi="宋体" w:cs="宋体" w:hint="eastAsia"/>
                <w:sz w:val="18"/>
                <w:szCs w:val="18"/>
              </w:rPr>
              <w:t>期末考试（设计</w:t>
            </w:r>
            <w:r w:rsidRPr="003B67AA">
              <w:rPr>
                <w:rFonts w:hAnsi="宋体" w:cs="宋体"/>
                <w:sz w:val="18"/>
                <w:szCs w:val="18"/>
              </w:rPr>
              <w:t>模块）</w:t>
            </w:r>
          </w:p>
        </w:tc>
        <w:tc>
          <w:tcPr>
            <w:tcW w:w="403" w:type="pct"/>
            <w:vAlign w:val="center"/>
          </w:tcPr>
          <w:p w14:paraId="623CF884"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7</w:t>
            </w:r>
            <w:r w:rsidRPr="003B67AA">
              <w:rPr>
                <w:sz w:val="18"/>
                <w:szCs w:val="18"/>
              </w:rPr>
              <w:t>0</w:t>
            </w:r>
          </w:p>
        </w:tc>
        <w:tc>
          <w:tcPr>
            <w:tcW w:w="725" w:type="pct"/>
            <w:vAlign w:val="center"/>
          </w:tcPr>
          <w:p w14:paraId="5816BDD6" w14:textId="77777777" w:rsidR="00726ADE" w:rsidRPr="003B67AA" w:rsidRDefault="00726ADE" w:rsidP="0000624F">
            <w:pPr>
              <w:pStyle w:val="p0"/>
              <w:adjustRightInd w:val="0"/>
              <w:snapToGrid w:val="0"/>
              <w:jc w:val="center"/>
              <w:rPr>
                <w:sz w:val="18"/>
                <w:szCs w:val="18"/>
              </w:rPr>
            </w:pPr>
            <w:r w:rsidRPr="003B67AA">
              <w:rPr>
                <w:rFonts w:hint="eastAsia"/>
                <w:i/>
                <w:sz w:val="18"/>
                <w:szCs w:val="18"/>
              </w:rPr>
              <w:t>C</w:t>
            </w:r>
            <w:r w:rsidRPr="003B67AA">
              <w:rPr>
                <w:sz w:val="18"/>
                <w:szCs w:val="18"/>
                <w:vertAlign w:val="subscript"/>
              </w:rPr>
              <w:t>1</w:t>
            </w:r>
          </w:p>
        </w:tc>
        <w:tc>
          <w:tcPr>
            <w:tcW w:w="2177" w:type="pct"/>
            <w:vMerge/>
            <w:vAlign w:val="center"/>
          </w:tcPr>
          <w:p w14:paraId="7B7DAB6E" w14:textId="77777777" w:rsidR="00726ADE" w:rsidRPr="003B67AA" w:rsidRDefault="00726ADE" w:rsidP="0000624F">
            <w:pPr>
              <w:pStyle w:val="p0"/>
              <w:adjustRightInd w:val="0"/>
              <w:snapToGrid w:val="0"/>
              <w:jc w:val="center"/>
              <w:rPr>
                <w:sz w:val="18"/>
                <w:szCs w:val="18"/>
              </w:rPr>
            </w:pPr>
          </w:p>
        </w:tc>
      </w:tr>
      <w:tr w:rsidR="003B67AA" w:rsidRPr="003B67AA" w14:paraId="19AAA116" w14:textId="77777777" w:rsidTr="0000624F">
        <w:trPr>
          <w:trHeight w:val="284"/>
          <w:jc w:val="center"/>
        </w:trPr>
        <w:tc>
          <w:tcPr>
            <w:tcW w:w="484" w:type="pct"/>
            <w:vMerge w:val="restart"/>
            <w:vAlign w:val="center"/>
          </w:tcPr>
          <w:p w14:paraId="282F5F97" w14:textId="77777777" w:rsidR="00726ADE" w:rsidRPr="003B67AA" w:rsidRDefault="00726ADE" w:rsidP="0000624F">
            <w:pPr>
              <w:pStyle w:val="p0"/>
              <w:adjustRightInd w:val="0"/>
              <w:snapToGrid w:val="0"/>
              <w:jc w:val="center"/>
              <w:rPr>
                <w:sz w:val="18"/>
                <w:szCs w:val="18"/>
              </w:rPr>
            </w:pPr>
            <w:r w:rsidRPr="003B67AA">
              <w:rPr>
                <w:rFonts w:hAnsi="宋体" w:cs="宋体" w:hint="eastAsia"/>
                <w:sz w:val="18"/>
                <w:szCs w:val="18"/>
              </w:rPr>
              <w:t>课程目标</w:t>
            </w:r>
            <w:r w:rsidRPr="003B67AA">
              <w:rPr>
                <w:rFonts w:hint="eastAsia"/>
                <w:sz w:val="18"/>
                <w:szCs w:val="18"/>
              </w:rPr>
              <w:t>2</w:t>
            </w:r>
          </w:p>
        </w:tc>
        <w:tc>
          <w:tcPr>
            <w:tcW w:w="1211" w:type="pct"/>
            <w:vAlign w:val="center"/>
          </w:tcPr>
          <w:p w14:paraId="3C72F83A" w14:textId="236B8806" w:rsidR="00726ADE" w:rsidRPr="003B67AA" w:rsidRDefault="00CF0E90" w:rsidP="0000624F">
            <w:pPr>
              <w:pStyle w:val="p0"/>
              <w:adjustRightInd w:val="0"/>
              <w:snapToGrid w:val="0"/>
              <w:jc w:val="left"/>
              <w:rPr>
                <w:sz w:val="18"/>
                <w:szCs w:val="18"/>
              </w:rPr>
            </w:pPr>
            <w:r w:rsidRPr="003B67AA">
              <w:rPr>
                <w:rFonts w:hAnsi="宋体" w:cs="宋体" w:hint="eastAsia"/>
                <w:sz w:val="18"/>
                <w:szCs w:val="18"/>
              </w:rPr>
              <w:t xml:space="preserve"> </w:t>
            </w:r>
            <w:r w:rsidRPr="003B67AA">
              <w:rPr>
                <w:rFonts w:hAnsi="宋体" w:cs="宋体" w:hint="eastAsia"/>
                <w:sz w:val="18"/>
                <w:szCs w:val="18"/>
              </w:rPr>
              <w:t>实验</w:t>
            </w:r>
          </w:p>
        </w:tc>
        <w:tc>
          <w:tcPr>
            <w:tcW w:w="403" w:type="pct"/>
            <w:vAlign w:val="center"/>
          </w:tcPr>
          <w:p w14:paraId="21A990C7"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3</w:t>
            </w:r>
            <w:r w:rsidRPr="003B67AA">
              <w:rPr>
                <w:sz w:val="18"/>
                <w:szCs w:val="18"/>
              </w:rPr>
              <w:t>0</w:t>
            </w:r>
          </w:p>
        </w:tc>
        <w:tc>
          <w:tcPr>
            <w:tcW w:w="725" w:type="pct"/>
            <w:vAlign w:val="center"/>
          </w:tcPr>
          <w:p w14:paraId="0123F59E" w14:textId="77777777" w:rsidR="00726ADE" w:rsidRPr="003B67AA" w:rsidRDefault="00726ADE" w:rsidP="0000624F">
            <w:pPr>
              <w:pStyle w:val="p0"/>
              <w:adjustRightInd w:val="0"/>
              <w:snapToGrid w:val="0"/>
              <w:jc w:val="center"/>
              <w:rPr>
                <w:i/>
                <w:sz w:val="18"/>
                <w:szCs w:val="18"/>
              </w:rPr>
            </w:pPr>
            <w:r w:rsidRPr="003B67AA">
              <w:rPr>
                <w:i/>
                <w:sz w:val="18"/>
                <w:szCs w:val="18"/>
              </w:rPr>
              <w:t>B</w:t>
            </w:r>
          </w:p>
        </w:tc>
        <w:tc>
          <w:tcPr>
            <w:tcW w:w="2177" w:type="pct"/>
            <w:vMerge w:val="restart"/>
            <w:vAlign w:val="center"/>
          </w:tcPr>
          <w:p w14:paraId="5B926146"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课程目标</w:t>
            </w:r>
            <w:r w:rsidRPr="003B67AA">
              <w:rPr>
                <w:rFonts w:hint="eastAsia"/>
                <w:sz w:val="18"/>
                <w:szCs w:val="18"/>
              </w:rPr>
              <w:t>2</w:t>
            </w:r>
            <w:r w:rsidRPr="003B67AA">
              <w:rPr>
                <w:rFonts w:hint="eastAsia"/>
                <w:sz w:val="18"/>
                <w:szCs w:val="18"/>
              </w:rPr>
              <w:t>达成度</w:t>
            </w:r>
            <w:r w:rsidRPr="003B67AA">
              <w:rPr>
                <w:rFonts w:hint="eastAsia"/>
                <w:sz w:val="18"/>
                <w:szCs w:val="18"/>
              </w:rPr>
              <w:t>=</w:t>
            </w:r>
            <w:r w:rsidRPr="003B67AA">
              <w:rPr>
                <w:rFonts w:hint="eastAsia"/>
                <w:sz w:val="18"/>
                <w:szCs w:val="18"/>
              </w:rPr>
              <w:t>（</w:t>
            </w:r>
            <w:r w:rsidRPr="003B67AA">
              <w:rPr>
                <w:rFonts w:hint="eastAsia"/>
                <w:i/>
                <w:sz w:val="18"/>
                <w:szCs w:val="18"/>
              </w:rPr>
              <w:t>B</w:t>
            </w:r>
            <w:r w:rsidRPr="003B67AA">
              <w:rPr>
                <w:sz w:val="18"/>
                <w:szCs w:val="18"/>
              </w:rPr>
              <w:t xml:space="preserve"> </w:t>
            </w:r>
            <w:r w:rsidRPr="003B67AA">
              <w:rPr>
                <w:rFonts w:hint="eastAsia"/>
                <w:sz w:val="18"/>
                <w:szCs w:val="18"/>
              </w:rPr>
              <w:t>+</w:t>
            </w:r>
            <w:r w:rsidRPr="003B67AA">
              <w:rPr>
                <w:sz w:val="18"/>
                <w:szCs w:val="18"/>
              </w:rPr>
              <w:t xml:space="preserve"> </w:t>
            </w:r>
            <w:r w:rsidRPr="003B67AA">
              <w:rPr>
                <w:rFonts w:hint="eastAsia"/>
                <w:sz w:val="18"/>
                <w:szCs w:val="18"/>
              </w:rPr>
              <w:t>0.5</w:t>
            </w:r>
            <w:r w:rsidRPr="003B67AA">
              <w:rPr>
                <w:rFonts w:hint="eastAsia"/>
                <w:i/>
                <w:sz w:val="18"/>
                <w:szCs w:val="18"/>
              </w:rPr>
              <w:t xml:space="preserve"> C</w:t>
            </w:r>
            <w:r w:rsidRPr="003B67AA">
              <w:rPr>
                <w:rFonts w:hint="eastAsia"/>
                <w:sz w:val="18"/>
                <w:szCs w:val="18"/>
                <w:vertAlign w:val="subscript"/>
              </w:rPr>
              <w:t>2</w:t>
            </w:r>
            <w:r w:rsidRPr="003B67AA">
              <w:rPr>
                <w:rFonts w:hint="eastAsia"/>
                <w:sz w:val="18"/>
                <w:szCs w:val="18"/>
              </w:rPr>
              <w:t>）</w:t>
            </w:r>
            <w:r w:rsidRPr="003B67AA">
              <w:rPr>
                <w:rFonts w:hint="eastAsia"/>
                <w:sz w:val="18"/>
                <w:szCs w:val="18"/>
              </w:rPr>
              <w:t>/</w:t>
            </w:r>
            <w:r w:rsidRPr="003B67AA">
              <w:rPr>
                <w:sz w:val="18"/>
                <w:szCs w:val="18"/>
              </w:rPr>
              <w:t xml:space="preserve"> </w:t>
            </w:r>
            <w:r w:rsidRPr="003B67AA">
              <w:rPr>
                <w:rFonts w:hint="eastAsia"/>
                <w:sz w:val="18"/>
                <w:szCs w:val="18"/>
              </w:rPr>
              <w:t>45</w:t>
            </w:r>
          </w:p>
        </w:tc>
      </w:tr>
      <w:tr w:rsidR="003B67AA" w:rsidRPr="003B67AA" w14:paraId="45C6EA15" w14:textId="77777777" w:rsidTr="0000624F">
        <w:trPr>
          <w:trHeight w:val="284"/>
          <w:jc w:val="center"/>
        </w:trPr>
        <w:tc>
          <w:tcPr>
            <w:tcW w:w="484" w:type="pct"/>
            <w:vMerge/>
            <w:vAlign w:val="center"/>
          </w:tcPr>
          <w:p w14:paraId="41F28216" w14:textId="77777777" w:rsidR="00726ADE" w:rsidRPr="003B67AA" w:rsidRDefault="00726ADE" w:rsidP="0000624F">
            <w:pPr>
              <w:pStyle w:val="p0"/>
              <w:adjustRightInd w:val="0"/>
              <w:snapToGrid w:val="0"/>
              <w:rPr>
                <w:sz w:val="18"/>
                <w:szCs w:val="18"/>
              </w:rPr>
            </w:pPr>
          </w:p>
        </w:tc>
        <w:tc>
          <w:tcPr>
            <w:tcW w:w="1211" w:type="pct"/>
            <w:vAlign w:val="center"/>
          </w:tcPr>
          <w:p w14:paraId="0F756F92" w14:textId="77777777" w:rsidR="00726ADE" w:rsidRPr="003B67AA" w:rsidRDefault="00726ADE" w:rsidP="0000624F">
            <w:pPr>
              <w:pStyle w:val="p0"/>
              <w:adjustRightInd w:val="0"/>
              <w:snapToGrid w:val="0"/>
              <w:jc w:val="left"/>
              <w:rPr>
                <w:sz w:val="18"/>
                <w:szCs w:val="18"/>
              </w:rPr>
            </w:pPr>
            <w:r w:rsidRPr="003B67AA">
              <w:rPr>
                <w:rFonts w:hAnsi="宋体" w:cs="宋体" w:hint="eastAsia"/>
                <w:sz w:val="18"/>
                <w:szCs w:val="18"/>
              </w:rPr>
              <w:t>期末考试（研究</w:t>
            </w:r>
            <w:r w:rsidRPr="003B67AA">
              <w:rPr>
                <w:rFonts w:hAnsi="宋体" w:cs="宋体"/>
                <w:sz w:val="18"/>
                <w:szCs w:val="18"/>
              </w:rPr>
              <w:t>模块）</w:t>
            </w:r>
          </w:p>
        </w:tc>
        <w:tc>
          <w:tcPr>
            <w:tcW w:w="403" w:type="pct"/>
            <w:vAlign w:val="center"/>
          </w:tcPr>
          <w:p w14:paraId="2745E4E5" w14:textId="77777777" w:rsidR="00726ADE" w:rsidRPr="003B67AA" w:rsidRDefault="00726ADE" w:rsidP="0000624F">
            <w:pPr>
              <w:pStyle w:val="p0"/>
              <w:adjustRightInd w:val="0"/>
              <w:snapToGrid w:val="0"/>
              <w:jc w:val="center"/>
              <w:rPr>
                <w:sz w:val="18"/>
                <w:szCs w:val="18"/>
              </w:rPr>
            </w:pPr>
            <w:r w:rsidRPr="003B67AA">
              <w:rPr>
                <w:rFonts w:hint="eastAsia"/>
                <w:sz w:val="18"/>
                <w:szCs w:val="18"/>
              </w:rPr>
              <w:t>3</w:t>
            </w:r>
            <w:r w:rsidRPr="003B67AA">
              <w:rPr>
                <w:sz w:val="18"/>
                <w:szCs w:val="18"/>
              </w:rPr>
              <w:t>0</w:t>
            </w:r>
          </w:p>
        </w:tc>
        <w:tc>
          <w:tcPr>
            <w:tcW w:w="725" w:type="pct"/>
            <w:vAlign w:val="center"/>
          </w:tcPr>
          <w:p w14:paraId="3F6AE927" w14:textId="77777777" w:rsidR="00726ADE" w:rsidRPr="003B67AA" w:rsidRDefault="00726ADE" w:rsidP="0000624F">
            <w:pPr>
              <w:pStyle w:val="p0"/>
              <w:adjustRightInd w:val="0"/>
              <w:snapToGrid w:val="0"/>
              <w:jc w:val="center"/>
              <w:rPr>
                <w:i/>
                <w:sz w:val="18"/>
                <w:szCs w:val="18"/>
              </w:rPr>
            </w:pPr>
            <w:r w:rsidRPr="003B67AA">
              <w:rPr>
                <w:rFonts w:hint="eastAsia"/>
                <w:i/>
                <w:sz w:val="18"/>
                <w:szCs w:val="18"/>
              </w:rPr>
              <w:t>C</w:t>
            </w:r>
            <w:r w:rsidRPr="003B67AA">
              <w:rPr>
                <w:rFonts w:hint="eastAsia"/>
                <w:sz w:val="18"/>
                <w:szCs w:val="18"/>
                <w:vertAlign w:val="subscript"/>
              </w:rPr>
              <w:t>2</w:t>
            </w:r>
          </w:p>
        </w:tc>
        <w:tc>
          <w:tcPr>
            <w:tcW w:w="2177" w:type="pct"/>
            <w:vMerge/>
            <w:vAlign w:val="center"/>
          </w:tcPr>
          <w:p w14:paraId="037F4D58" w14:textId="77777777" w:rsidR="00726ADE" w:rsidRPr="003B67AA" w:rsidRDefault="00726ADE" w:rsidP="0000624F">
            <w:pPr>
              <w:pStyle w:val="p0"/>
              <w:adjustRightInd w:val="0"/>
              <w:snapToGrid w:val="0"/>
              <w:jc w:val="center"/>
              <w:rPr>
                <w:sz w:val="18"/>
                <w:szCs w:val="18"/>
              </w:rPr>
            </w:pPr>
          </w:p>
        </w:tc>
      </w:tr>
      <w:tr w:rsidR="00726ADE" w:rsidRPr="003B67AA" w14:paraId="72A7DB6E" w14:textId="77777777" w:rsidTr="0000624F">
        <w:trPr>
          <w:trHeight w:val="284"/>
          <w:jc w:val="center"/>
        </w:trPr>
        <w:tc>
          <w:tcPr>
            <w:tcW w:w="484" w:type="pct"/>
            <w:vAlign w:val="center"/>
          </w:tcPr>
          <w:p w14:paraId="7B0EFB8C" w14:textId="77777777" w:rsidR="00726ADE" w:rsidRPr="003B67AA" w:rsidRDefault="00726ADE" w:rsidP="0000624F">
            <w:pPr>
              <w:pStyle w:val="p0"/>
              <w:adjustRightInd w:val="0"/>
              <w:snapToGrid w:val="0"/>
              <w:jc w:val="center"/>
              <w:rPr>
                <w:sz w:val="18"/>
                <w:szCs w:val="18"/>
              </w:rPr>
            </w:pPr>
            <w:r w:rsidRPr="003B67AA">
              <w:rPr>
                <w:rFonts w:hAnsi="宋体" w:cs="宋体" w:hint="eastAsia"/>
                <w:sz w:val="18"/>
                <w:szCs w:val="18"/>
              </w:rPr>
              <w:t>课程总体目标</w:t>
            </w:r>
          </w:p>
        </w:tc>
        <w:tc>
          <w:tcPr>
            <w:tcW w:w="1211" w:type="pct"/>
            <w:vAlign w:val="center"/>
          </w:tcPr>
          <w:p w14:paraId="08D5147C" w14:textId="77777777" w:rsidR="00726ADE" w:rsidRPr="003B67AA" w:rsidRDefault="00726ADE" w:rsidP="0000624F">
            <w:pPr>
              <w:pStyle w:val="p0"/>
              <w:adjustRightInd w:val="0"/>
              <w:snapToGrid w:val="0"/>
              <w:jc w:val="left"/>
              <w:rPr>
                <w:sz w:val="18"/>
                <w:szCs w:val="18"/>
              </w:rPr>
            </w:pPr>
            <w:r w:rsidRPr="003B67AA">
              <w:rPr>
                <w:rFonts w:hAnsi="宋体" w:cs="宋体" w:hint="eastAsia"/>
                <w:sz w:val="18"/>
                <w:szCs w:val="18"/>
              </w:rPr>
              <w:t>总评成绩</w:t>
            </w:r>
          </w:p>
        </w:tc>
        <w:tc>
          <w:tcPr>
            <w:tcW w:w="403" w:type="pct"/>
            <w:vAlign w:val="center"/>
          </w:tcPr>
          <w:p w14:paraId="717F9ECD" w14:textId="77777777" w:rsidR="00726ADE" w:rsidRPr="003B67AA" w:rsidRDefault="00726ADE" w:rsidP="0000624F">
            <w:pPr>
              <w:pStyle w:val="p0"/>
              <w:adjustRightInd w:val="0"/>
              <w:snapToGrid w:val="0"/>
              <w:jc w:val="center"/>
              <w:rPr>
                <w:sz w:val="18"/>
                <w:szCs w:val="18"/>
              </w:rPr>
            </w:pPr>
            <w:r w:rsidRPr="003B67AA">
              <w:rPr>
                <w:sz w:val="18"/>
                <w:szCs w:val="18"/>
              </w:rPr>
              <w:t>100</w:t>
            </w:r>
          </w:p>
        </w:tc>
        <w:tc>
          <w:tcPr>
            <w:tcW w:w="725" w:type="pct"/>
            <w:vAlign w:val="center"/>
          </w:tcPr>
          <w:p w14:paraId="47FC22CC" w14:textId="77777777" w:rsidR="00726ADE" w:rsidRPr="003B67AA" w:rsidRDefault="00726ADE" w:rsidP="0000624F">
            <w:pPr>
              <w:pStyle w:val="p0"/>
              <w:adjustRightInd w:val="0"/>
              <w:snapToGrid w:val="0"/>
              <w:ind w:rightChars="-50" w:right="-105"/>
              <w:jc w:val="left"/>
              <w:rPr>
                <w:sz w:val="18"/>
                <w:szCs w:val="18"/>
              </w:rPr>
            </w:pPr>
            <w:r w:rsidRPr="003B67AA">
              <w:rPr>
                <w:rFonts w:hint="eastAsia"/>
                <w:sz w:val="18"/>
                <w:szCs w:val="18"/>
              </w:rPr>
              <w:t>(</w:t>
            </w:r>
            <w:r w:rsidRPr="003B67AA">
              <w:rPr>
                <w:i/>
                <w:sz w:val="18"/>
                <w:szCs w:val="18"/>
              </w:rPr>
              <w:t>A</w:t>
            </w:r>
            <w:r w:rsidRPr="003B67AA">
              <w:rPr>
                <w:sz w:val="18"/>
                <w:szCs w:val="18"/>
              </w:rPr>
              <w:t>+</w:t>
            </w:r>
            <w:r w:rsidRPr="003B67AA">
              <w:rPr>
                <w:i/>
                <w:sz w:val="18"/>
                <w:szCs w:val="18"/>
              </w:rPr>
              <w:t>B</w:t>
            </w:r>
            <w:r w:rsidRPr="003B67AA">
              <w:rPr>
                <w:rFonts w:hint="eastAsia"/>
                <w:sz w:val="18"/>
                <w:szCs w:val="18"/>
              </w:rPr>
              <w:t>)</w:t>
            </w:r>
            <w:r w:rsidRPr="003B67AA">
              <w:rPr>
                <w:sz w:val="18"/>
                <w:szCs w:val="18"/>
              </w:rPr>
              <w:t>+0.5</w:t>
            </w:r>
            <w:r w:rsidRPr="003B67AA">
              <w:rPr>
                <w:rFonts w:hint="eastAsia"/>
                <w:i/>
                <w:sz w:val="18"/>
                <w:szCs w:val="18"/>
              </w:rPr>
              <w:t>C</w:t>
            </w:r>
          </w:p>
        </w:tc>
        <w:tc>
          <w:tcPr>
            <w:tcW w:w="2177" w:type="pct"/>
            <w:vAlign w:val="center"/>
          </w:tcPr>
          <w:p w14:paraId="2ECFBD8F" w14:textId="77777777" w:rsidR="00726ADE" w:rsidRPr="003B67AA" w:rsidRDefault="00726ADE" w:rsidP="0000624F">
            <w:pPr>
              <w:pStyle w:val="p0"/>
              <w:adjustRightInd w:val="0"/>
              <w:snapToGrid w:val="0"/>
              <w:jc w:val="center"/>
              <w:rPr>
                <w:position w:val="-26"/>
                <w:sz w:val="18"/>
                <w:szCs w:val="18"/>
              </w:rPr>
            </w:pPr>
            <w:r w:rsidRPr="003B67AA">
              <w:rPr>
                <w:rFonts w:hint="eastAsia"/>
                <w:sz w:val="18"/>
                <w:szCs w:val="18"/>
              </w:rPr>
              <w:t>课程总体目标</w:t>
            </w:r>
            <w:r w:rsidRPr="003B67AA">
              <w:rPr>
                <w:rFonts w:hint="eastAsia"/>
                <w:sz w:val="18"/>
                <w:szCs w:val="18"/>
              </w:rPr>
              <w:t xml:space="preserve"> =</w:t>
            </w:r>
            <w:r w:rsidRPr="003B67AA">
              <w:rPr>
                <w:rFonts w:hint="eastAsia"/>
                <w:sz w:val="18"/>
                <w:szCs w:val="18"/>
              </w:rPr>
              <w:t>【</w:t>
            </w:r>
            <w:r w:rsidRPr="003B67AA">
              <w:rPr>
                <w:rFonts w:hint="eastAsia"/>
                <w:sz w:val="18"/>
                <w:szCs w:val="18"/>
              </w:rPr>
              <w:t>(</w:t>
            </w:r>
            <w:r w:rsidRPr="003B67AA">
              <w:rPr>
                <w:i/>
                <w:sz w:val="18"/>
                <w:szCs w:val="18"/>
              </w:rPr>
              <w:t>A</w:t>
            </w:r>
            <w:r w:rsidRPr="003B67AA">
              <w:rPr>
                <w:sz w:val="18"/>
                <w:szCs w:val="18"/>
              </w:rPr>
              <w:t>+</w:t>
            </w:r>
            <w:r w:rsidRPr="003B67AA">
              <w:rPr>
                <w:i/>
                <w:sz w:val="18"/>
                <w:szCs w:val="18"/>
              </w:rPr>
              <w:t>B</w:t>
            </w:r>
            <w:r w:rsidRPr="003B67AA">
              <w:rPr>
                <w:rFonts w:hint="eastAsia"/>
                <w:sz w:val="18"/>
                <w:szCs w:val="18"/>
              </w:rPr>
              <w:t>)</w:t>
            </w:r>
            <w:r w:rsidRPr="003B67AA">
              <w:rPr>
                <w:sz w:val="18"/>
                <w:szCs w:val="18"/>
              </w:rPr>
              <w:t>+0.5</w:t>
            </w:r>
            <w:r w:rsidRPr="003B67AA">
              <w:rPr>
                <w:rFonts w:hint="eastAsia"/>
                <w:i/>
                <w:sz w:val="18"/>
                <w:szCs w:val="18"/>
              </w:rPr>
              <w:t>C</w:t>
            </w:r>
            <w:r w:rsidRPr="003B67AA">
              <w:rPr>
                <w:rFonts w:hint="eastAsia"/>
                <w:sz w:val="18"/>
                <w:szCs w:val="18"/>
              </w:rPr>
              <w:t>】</w:t>
            </w:r>
            <w:r w:rsidRPr="003B67AA">
              <w:rPr>
                <w:rFonts w:hint="eastAsia"/>
                <w:sz w:val="18"/>
                <w:szCs w:val="18"/>
              </w:rPr>
              <w:t>/</w:t>
            </w:r>
            <w:r w:rsidRPr="003B67AA">
              <w:rPr>
                <w:sz w:val="18"/>
                <w:szCs w:val="18"/>
              </w:rPr>
              <w:t xml:space="preserve"> </w:t>
            </w:r>
            <w:r w:rsidRPr="003B67AA">
              <w:rPr>
                <w:rFonts w:hint="eastAsia"/>
                <w:sz w:val="18"/>
                <w:szCs w:val="18"/>
              </w:rPr>
              <w:t>100</w:t>
            </w:r>
          </w:p>
        </w:tc>
      </w:tr>
      <w:bookmarkEnd w:id="0"/>
    </w:tbl>
    <w:p w14:paraId="5386271F" w14:textId="77777777" w:rsidR="00D90BDC" w:rsidRPr="003B67AA" w:rsidRDefault="00D90BDC" w:rsidP="00D90BDC">
      <w:pPr>
        <w:spacing w:line="320" w:lineRule="exact"/>
        <w:rPr>
          <w:rFonts w:cs="宋体"/>
          <w:b/>
          <w:bCs/>
          <w:sz w:val="24"/>
        </w:rPr>
      </w:pPr>
    </w:p>
    <w:sectPr w:rsidR="00D90BDC" w:rsidRPr="003B67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E4BAE" w14:textId="77777777" w:rsidR="00F65FFE" w:rsidRDefault="00F65FFE" w:rsidP="00CF6997">
      <w:pPr>
        <w:spacing w:after="0" w:line="240" w:lineRule="auto"/>
      </w:pPr>
      <w:r>
        <w:separator/>
      </w:r>
    </w:p>
  </w:endnote>
  <w:endnote w:type="continuationSeparator" w:id="0">
    <w:p w14:paraId="02756A4D" w14:textId="77777777" w:rsidR="00F65FFE" w:rsidRDefault="00F65FFE" w:rsidP="00CF6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F7080" w14:textId="77777777" w:rsidR="00F65FFE" w:rsidRDefault="00F65FFE" w:rsidP="00CF6997">
      <w:pPr>
        <w:spacing w:after="0" w:line="240" w:lineRule="auto"/>
      </w:pPr>
      <w:r>
        <w:separator/>
      </w:r>
    </w:p>
  </w:footnote>
  <w:footnote w:type="continuationSeparator" w:id="0">
    <w:p w14:paraId="2984B450" w14:textId="77777777" w:rsidR="00F65FFE" w:rsidRDefault="00F65FFE" w:rsidP="00CF69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032E"/>
    <w:multiLevelType w:val="hybridMultilevel"/>
    <w:tmpl w:val="7C0C3742"/>
    <w:lvl w:ilvl="0" w:tplc="DD8603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835609"/>
    <w:multiLevelType w:val="multilevel"/>
    <w:tmpl w:val="16835609"/>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D545653"/>
    <w:multiLevelType w:val="hybridMultilevel"/>
    <w:tmpl w:val="1DD6F8DC"/>
    <w:lvl w:ilvl="0" w:tplc="C0A4CA4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A1F56C6"/>
    <w:multiLevelType w:val="multilevel"/>
    <w:tmpl w:val="4A1F56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27DAA"/>
    <w:multiLevelType w:val="multilevel"/>
    <w:tmpl w:val="4D127DAA"/>
    <w:lvl w:ilvl="0">
      <w:start w:val="1"/>
      <w:numFmt w:val="decimal"/>
      <w:lvlText w:val="[%1] "/>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682479A8"/>
    <w:multiLevelType w:val="hybridMultilevel"/>
    <w:tmpl w:val="27C2910E"/>
    <w:lvl w:ilvl="0" w:tplc="359ACE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359"/>
    <w:rsid w:val="00002F54"/>
    <w:rsid w:val="00004E20"/>
    <w:rsid w:val="0003177D"/>
    <w:rsid w:val="000431B5"/>
    <w:rsid w:val="00047989"/>
    <w:rsid w:val="00055C05"/>
    <w:rsid w:val="0008653F"/>
    <w:rsid w:val="000C7D90"/>
    <w:rsid w:val="000E25E7"/>
    <w:rsid w:val="000E443B"/>
    <w:rsid w:val="00110020"/>
    <w:rsid w:val="00112D89"/>
    <w:rsid w:val="001341CA"/>
    <w:rsid w:val="00135E15"/>
    <w:rsid w:val="00136C02"/>
    <w:rsid w:val="001422AF"/>
    <w:rsid w:val="00177CBA"/>
    <w:rsid w:val="00191187"/>
    <w:rsid w:val="001926DB"/>
    <w:rsid w:val="001965B7"/>
    <w:rsid w:val="00196AB8"/>
    <w:rsid w:val="001A1AF0"/>
    <w:rsid w:val="001A60B1"/>
    <w:rsid w:val="001C6CC8"/>
    <w:rsid w:val="001D78FB"/>
    <w:rsid w:val="001E03D0"/>
    <w:rsid w:val="001E55E7"/>
    <w:rsid w:val="001E7CB1"/>
    <w:rsid w:val="001F309C"/>
    <w:rsid w:val="002029AA"/>
    <w:rsid w:val="00211EFF"/>
    <w:rsid w:val="00225303"/>
    <w:rsid w:val="00227A88"/>
    <w:rsid w:val="002356AB"/>
    <w:rsid w:val="00241968"/>
    <w:rsid w:val="002438E7"/>
    <w:rsid w:val="00245A03"/>
    <w:rsid w:val="002469A1"/>
    <w:rsid w:val="00246B4B"/>
    <w:rsid w:val="00261FB3"/>
    <w:rsid w:val="00263DE6"/>
    <w:rsid w:val="00282AF6"/>
    <w:rsid w:val="002A6577"/>
    <w:rsid w:val="002B3132"/>
    <w:rsid w:val="002D3359"/>
    <w:rsid w:val="002D5F96"/>
    <w:rsid w:val="00303BF5"/>
    <w:rsid w:val="00307558"/>
    <w:rsid w:val="00310C32"/>
    <w:rsid w:val="00335CC7"/>
    <w:rsid w:val="003373EC"/>
    <w:rsid w:val="00362F38"/>
    <w:rsid w:val="00385B01"/>
    <w:rsid w:val="0038755A"/>
    <w:rsid w:val="003975F0"/>
    <w:rsid w:val="003B05E9"/>
    <w:rsid w:val="003B67AA"/>
    <w:rsid w:val="0042674A"/>
    <w:rsid w:val="00441787"/>
    <w:rsid w:val="00445678"/>
    <w:rsid w:val="00472459"/>
    <w:rsid w:val="0048227B"/>
    <w:rsid w:val="004931D4"/>
    <w:rsid w:val="004B6F23"/>
    <w:rsid w:val="004C7D4D"/>
    <w:rsid w:val="004D037C"/>
    <w:rsid w:val="004D3CD2"/>
    <w:rsid w:val="004D4CF3"/>
    <w:rsid w:val="004E5660"/>
    <w:rsid w:val="004E71C0"/>
    <w:rsid w:val="004F2FBB"/>
    <w:rsid w:val="0051628F"/>
    <w:rsid w:val="00527D12"/>
    <w:rsid w:val="00530C94"/>
    <w:rsid w:val="005431A2"/>
    <w:rsid w:val="00554017"/>
    <w:rsid w:val="00557C7A"/>
    <w:rsid w:val="00557DBD"/>
    <w:rsid w:val="00571C96"/>
    <w:rsid w:val="0058131C"/>
    <w:rsid w:val="00583274"/>
    <w:rsid w:val="005E1FBE"/>
    <w:rsid w:val="005F07B2"/>
    <w:rsid w:val="005F30E0"/>
    <w:rsid w:val="00603141"/>
    <w:rsid w:val="0061678A"/>
    <w:rsid w:val="00631AAB"/>
    <w:rsid w:val="00647BD3"/>
    <w:rsid w:val="006A53AF"/>
    <w:rsid w:val="006A7506"/>
    <w:rsid w:val="006B56F4"/>
    <w:rsid w:val="006B73A8"/>
    <w:rsid w:val="006E2C03"/>
    <w:rsid w:val="006F1735"/>
    <w:rsid w:val="00703D67"/>
    <w:rsid w:val="00726ADE"/>
    <w:rsid w:val="00740D1F"/>
    <w:rsid w:val="0074300F"/>
    <w:rsid w:val="0074399B"/>
    <w:rsid w:val="007779E0"/>
    <w:rsid w:val="0078346A"/>
    <w:rsid w:val="007A576A"/>
    <w:rsid w:val="007C11A6"/>
    <w:rsid w:val="007C3B94"/>
    <w:rsid w:val="007C3C6F"/>
    <w:rsid w:val="007D3561"/>
    <w:rsid w:val="007D6D14"/>
    <w:rsid w:val="008063EC"/>
    <w:rsid w:val="00830D26"/>
    <w:rsid w:val="008372C6"/>
    <w:rsid w:val="00837934"/>
    <w:rsid w:val="00840D5E"/>
    <w:rsid w:val="00850137"/>
    <w:rsid w:val="008802F6"/>
    <w:rsid w:val="008A1A4F"/>
    <w:rsid w:val="008E73DD"/>
    <w:rsid w:val="008F4082"/>
    <w:rsid w:val="008F7761"/>
    <w:rsid w:val="00901188"/>
    <w:rsid w:val="00931A59"/>
    <w:rsid w:val="009476DC"/>
    <w:rsid w:val="009742F3"/>
    <w:rsid w:val="0097459C"/>
    <w:rsid w:val="00974B12"/>
    <w:rsid w:val="009A10E3"/>
    <w:rsid w:val="009A27D1"/>
    <w:rsid w:val="009A73A9"/>
    <w:rsid w:val="009B07B0"/>
    <w:rsid w:val="009C0AAC"/>
    <w:rsid w:val="009C0B20"/>
    <w:rsid w:val="009D7273"/>
    <w:rsid w:val="009E2CC9"/>
    <w:rsid w:val="009F6276"/>
    <w:rsid w:val="00A11206"/>
    <w:rsid w:val="00A22626"/>
    <w:rsid w:val="00A230E8"/>
    <w:rsid w:val="00A327C1"/>
    <w:rsid w:val="00A3674A"/>
    <w:rsid w:val="00A40268"/>
    <w:rsid w:val="00A51A15"/>
    <w:rsid w:val="00A70706"/>
    <w:rsid w:val="00A8167D"/>
    <w:rsid w:val="00A87797"/>
    <w:rsid w:val="00AA13EE"/>
    <w:rsid w:val="00AB77BB"/>
    <w:rsid w:val="00AE2BF7"/>
    <w:rsid w:val="00AF4E91"/>
    <w:rsid w:val="00AF5B36"/>
    <w:rsid w:val="00B0275F"/>
    <w:rsid w:val="00B0603A"/>
    <w:rsid w:val="00B23BBC"/>
    <w:rsid w:val="00B339CB"/>
    <w:rsid w:val="00B80B34"/>
    <w:rsid w:val="00B95C69"/>
    <w:rsid w:val="00BA0146"/>
    <w:rsid w:val="00BA1B7C"/>
    <w:rsid w:val="00BB7E86"/>
    <w:rsid w:val="00BD7463"/>
    <w:rsid w:val="00C002F3"/>
    <w:rsid w:val="00C114DA"/>
    <w:rsid w:val="00C36AEB"/>
    <w:rsid w:val="00C4397D"/>
    <w:rsid w:val="00C514EF"/>
    <w:rsid w:val="00C70B86"/>
    <w:rsid w:val="00C741B0"/>
    <w:rsid w:val="00C838D1"/>
    <w:rsid w:val="00C86943"/>
    <w:rsid w:val="00C904D8"/>
    <w:rsid w:val="00CB3679"/>
    <w:rsid w:val="00CE6E2E"/>
    <w:rsid w:val="00CF0E90"/>
    <w:rsid w:val="00CF6997"/>
    <w:rsid w:val="00D27638"/>
    <w:rsid w:val="00D57D57"/>
    <w:rsid w:val="00D85A57"/>
    <w:rsid w:val="00D85E5E"/>
    <w:rsid w:val="00D90BDC"/>
    <w:rsid w:val="00DA0A58"/>
    <w:rsid w:val="00DE2032"/>
    <w:rsid w:val="00DE3BC5"/>
    <w:rsid w:val="00DF3445"/>
    <w:rsid w:val="00E01CD6"/>
    <w:rsid w:val="00E05BCB"/>
    <w:rsid w:val="00E33491"/>
    <w:rsid w:val="00E34E75"/>
    <w:rsid w:val="00E50399"/>
    <w:rsid w:val="00E8704D"/>
    <w:rsid w:val="00EA74E3"/>
    <w:rsid w:val="00EB1C1F"/>
    <w:rsid w:val="00EB3CB0"/>
    <w:rsid w:val="00EE0040"/>
    <w:rsid w:val="00EF374C"/>
    <w:rsid w:val="00F13253"/>
    <w:rsid w:val="00F176BD"/>
    <w:rsid w:val="00F36CF2"/>
    <w:rsid w:val="00F45D02"/>
    <w:rsid w:val="00F50F59"/>
    <w:rsid w:val="00F65FFE"/>
    <w:rsid w:val="00F85F3D"/>
    <w:rsid w:val="00FC3113"/>
    <w:rsid w:val="00FC533D"/>
    <w:rsid w:val="00FE4015"/>
    <w:rsid w:val="079C16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C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Body Text Indent"/>
    <w:basedOn w:val="a"/>
    <w:link w:val="Char0"/>
    <w:pPr>
      <w:spacing w:after="120"/>
      <w:ind w:leftChars="200" w:left="420"/>
    </w:pPr>
    <w:rPr>
      <w:szCs w:val="24"/>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qFormat/>
    <w:pPr>
      <w:spacing w:line="360" w:lineRule="auto"/>
      <w:ind w:firstLineChars="200" w:firstLine="420"/>
    </w:pPr>
    <w:rPr>
      <w:rFonts w:ascii="Calibri" w:eastAsia="宋体" w:hAnsi="Calibri" w:cs="Calibri"/>
      <w:szCs w:val="21"/>
    </w:rPr>
  </w:style>
  <w:style w:type="paragraph" w:customStyle="1" w:styleId="ListParagraph1">
    <w:name w:val="List Paragraph1"/>
    <w:basedOn w:val="a"/>
    <w:link w:val="Char3"/>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3">
    <w:name w:val="列出段落 Char"/>
    <w:link w:val="ListParagraph1"/>
    <w:uiPriority w:val="99"/>
    <w:locked/>
    <w:rPr>
      <w:rFonts w:ascii="Calibri" w:eastAsia="宋体" w:hAnsi="Calibri" w:cs="Times New Roman"/>
      <w:kern w:val="0"/>
      <w:sz w:val="20"/>
      <w:szCs w:val="20"/>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a-size-extra-large3">
    <w:name w:val="a-size-extra-large3"/>
    <w:basedOn w:val="a0"/>
    <w:rPr>
      <w:rFonts w:ascii="Arial" w:hAnsi="Arial" w:cs="Arial" w:hint="default"/>
    </w:rPr>
  </w:style>
  <w:style w:type="character" w:customStyle="1" w:styleId="Char">
    <w:name w:val="文档结构图 Char"/>
    <w:basedOn w:val="a0"/>
    <w:link w:val="a3"/>
    <w:uiPriority w:val="99"/>
    <w:semiHidden/>
    <w:qFormat/>
    <w:rPr>
      <w:rFonts w:ascii="宋体" w:eastAsia="宋体"/>
      <w:sz w:val="18"/>
      <w:szCs w:val="18"/>
    </w:rPr>
  </w:style>
  <w:style w:type="character" w:customStyle="1" w:styleId="Char0">
    <w:name w:val="正文文本缩进 Char"/>
    <w:link w:val="a4"/>
    <w:rPr>
      <w:szCs w:val="24"/>
    </w:rPr>
  </w:style>
  <w:style w:type="character" w:customStyle="1" w:styleId="Char10">
    <w:name w:val="正文文本缩进 Char1"/>
    <w:basedOn w:val="a0"/>
    <w:uiPriority w:val="99"/>
    <w:semiHidden/>
  </w:style>
  <w:style w:type="paragraph" w:customStyle="1" w:styleId="p0">
    <w:name w:val="p0"/>
    <w:basedOn w:val="a"/>
    <w:uiPriority w:val="99"/>
    <w:pPr>
      <w:widowControl/>
    </w:pPr>
    <w:rPr>
      <w:rFonts w:ascii="Times New Roman" w:eastAsia="宋体" w:hAnsi="Times New Roman" w:cs="Times New Roman"/>
      <w:kern w:val="0"/>
      <w:szCs w:val="21"/>
    </w:rPr>
  </w:style>
  <w:style w:type="character" w:styleId="a7">
    <w:name w:val="annotation reference"/>
    <w:basedOn w:val="a0"/>
    <w:uiPriority w:val="99"/>
    <w:semiHidden/>
    <w:unhideWhenUsed/>
    <w:rsid w:val="008802F6"/>
    <w:rPr>
      <w:sz w:val="21"/>
      <w:szCs w:val="21"/>
    </w:rPr>
  </w:style>
  <w:style w:type="paragraph" w:styleId="a8">
    <w:name w:val="annotation text"/>
    <w:basedOn w:val="a"/>
    <w:link w:val="Char4"/>
    <w:uiPriority w:val="99"/>
    <w:semiHidden/>
    <w:unhideWhenUsed/>
    <w:rsid w:val="008802F6"/>
    <w:pPr>
      <w:jc w:val="left"/>
    </w:pPr>
  </w:style>
  <w:style w:type="character" w:customStyle="1" w:styleId="Char4">
    <w:name w:val="批注文字 Char"/>
    <w:basedOn w:val="a0"/>
    <w:link w:val="a8"/>
    <w:uiPriority w:val="99"/>
    <w:semiHidden/>
    <w:rsid w:val="008802F6"/>
    <w:rPr>
      <w:kern w:val="2"/>
      <w:sz w:val="21"/>
      <w:szCs w:val="22"/>
    </w:rPr>
  </w:style>
  <w:style w:type="paragraph" w:styleId="a9">
    <w:name w:val="annotation subject"/>
    <w:basedOn w:val="a8"/>
    <w:next w:val="a8"/>
    <w:link w:val="Char5"/>
    <w:uiPriority w:val="99"/>
    <w:semiHidden/>
    <w:unhideWhenUsed/>
    <w:rsid w:val="008802F6"/>
    <w:rPr>
      <w:b/>
      <w:bCs/>
    </w:rPr>
  </w:style>
  <w:style w:type="character" w:customStyle="1" w:styleId="Char5">
    <w:name w:val="批注主题 Char"/>
    <w:basedOn w:val="Char4"/>
    <w:link w:val="a9"/>
    <w:uiPriority w:val="99"/>
    <w:semiHidden/>
    <w:rsid w:val="008802F6"/>
    <w:rPr>
      <w:b/>
      <w:bCs/>
      <w:kern w:val="2"/>
      <w:sz w:val="21"/>
      <w:szCs w:val="22"/>
    </w:rPr>
  </w:style>
  <w:style w:type="paragraph" w:styleId="aa">
    <w:name w:val="Balloon Text"/>
    <w:basedOn w:val="a"/>
    <w:link w:val="Char6"/>
    <w:uiPriority w:val="99"/>
    <w:semiHidden/>
    <w:unhideWhenUsed/>
    <w:rsid w:val="008802F6"/>
    <w:pPr>
      <w:spacing w:after="0" w:line="240" w:lineRule="auto"/>
    </w:pPr>
    <w:rPr>
      <w:sz w:val="18"/>
      <w:szCs w:val="18"/>
    </w:rPr>
  </w:style>
  <w:style w:type="character" w:customStyle="1" w:styleId="Char6">
    <w:name w:val="批注框文本 Char"/>
    <w:basedOn w:val="a0"/>
    <w:link w:val="aa"/>
    <w:uiPriority w:val="99"/>
    <w:semiHidden/>
    <w:rsid w:val="008802F6"/>
    <w:rPr>
      <w:kern w:val="2"/>
      <w:sz w:val="18"/>
      <w:szCs w:val="18"/>
    </w:rPr>
  </w:style>
  <w:style w:type="table" w:styleId="ab">
    <w:name w:val="Table Grid"/>
    <w:basedOn w:val="a1"/>
    <w:qFormat/>
    <w:rsid w:val="00EB3CB0"/>
    <w:pPr>
      <w:widowControl w:val="0"/>
      <w:spacing w:after="0" w:line="240" w:lineRule="auto"/>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99"/>
    <w:qFormat/>
    <w:rsid w:val="00EB3CB0"/>
    <w:pPr>
      <w:spacing w:after="0" w:line="240" w:lineRule="auto"/>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Body Text Indent"/>
    <w:basedOn w:val="a"/>
    <w:link w:val="Char0"/>
    <w:pPr>
      <w:spacing w:after="120"/>
      <w:ind w:leftChars="200" w:left="420"/>
    </w:pPr>
    <w:rPr>
      <w:szCs w:val="24"/>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qFormat/>
    <w:pPr>
      <w:spacing w:line="360" w:lineRule="auto"/>
      <w:ind w:firstLineChars="200" w:firstLine="420"/>
    </w:pPr>
    <w:rPr>
      <w:rFonts w:ascii="Calibri" w:eastAsia="宋体" w:hAnsi="Calibri" w:cs="Calibri"/>
      <w:szCs w:val="21"/>
    </w:rPr>
  </w:style>
  <w:style w:type="paragraph" w:customStyle="1" w:styleId="ListParagraph1">
    <w:name w:val="List Paragraph1"/>
    <w:basedOn w:val="a"/>
    <w:link w:val="Char3"/>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3">
    <w:name w:val="列出段落 Char"/>
    <w:link w:val="ListParagraph1"/>
    <w:uiPriority w:val="99"/>
    <w:locked/>
    <w:rPr>
      <w:rFonts w:ascii="Calibri" w:eastAsia="宋体" w:hAnsi="Calibri" w:cs="Times New Roman"/>
      <w:kern w:val="0"/>
      <w:sz w:val="20"/>
      <w:szCs w:val="20"/>
    </w:rPr>
  </w:style>
  <w:style w:type="paragraph" w:customStyle="1" w:styleId="Default">
    <w:name w:val="Default"/>
    <w:pPr>
      <w:widowControl w:val="0"/>
      <w:autoSpaceDE w:val="0"/>
      <w:autoSpaceDN w:val="0"/>
      <w:adjustRightInd w:val="0"/>
    </w:pPr>
    <w:rPr>
      <w:rFonts w:ascii="宋体" w:hAnsi="宋体" w:cs="宋体"/>
      <w:color w:val="00000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a-size-extra-large3">
    <w:name w:val="a-size-extra-large3"/>
    <w:basedOn w:val="a0"/>
    <w:rPr>
      <w:rFonts w:ascii="Arial" w:hAnsi="Arial" w:cs="Arial" w:hint="default"/>
    </w:rPr>
  </w:style>
  <w:style w:type="character" w:customStyle="1" w:styleId="Char">
    <w:name w:val="文档结构图 Char"/>
    <w:basedOn w:val="a0"/>
    <w:link w:val="a3"/>
    <w:uiPriority w:val="99"/>
    <w:semiHidden/>
    <w:qFormat/>
    <w:rPr>
      <w:rFonts w:ascii="宋体" w:eastAsia="宋体"/>
      <w:sz w:val="18"/>
      <w:szCs w:val="18"/>
    </w:rPr>
  </w:style>
  <w:style w:type="character" w:customStyle="1" w:styleId="Char0">
    <w:name w:val="正文文本缩进 Char"/>
    <w:link w:val="a4"/>
    <w:rPr>
      <w:szCs w:val="24"/>
    </w:rPr>
  </w:style>
  <w:style w:type="character" w:customStyle="1" w:styleId="Char10">
    <w:name w:val="正文文本缩进 Char1"/>
    <w:basedOn w:val="a0"/>
    <w:uiPriority w:val="99"/>
    <w:semiHidden/>
  </w:style>
  <w:style w:type="paragraph" w:customStyle="1" w:styleId="p0">
    <w:name w:val="p0"/>
    <w:basedOn w:val="a"/>
    <w:uiPriority w:val="99"/>
    <w:pPr>
      <w:widowControl/>
    </w:pPr>
    <w:rPr>
      <w:rFonts w:ascii="Times New Roman" w:eastAsia="宋体" w:hAnsi="Times New Roman" w:cs="Times New Roman"/>
      <w:kern w:val="0"/>
      <w:szCs w:val="21"/>
    </w:rPr>
  </w:style>
  <w:style w:type="character" w:styleId="a7">
    <w:name w:val="annotation reference"/>
    <w:basedOn w:val="a0"/>
    <w:uiPriority w:val="99"/>
    <w:semiHidden/>
    <w:unhideWhenUsed/>
    <w:rsid w:val="008802F6"/>
    <w:rPr>
      <w:sz w:val="21"/>
      <w:szCs w:val="21"/>
    </w:rPr>
  </w:style>
  <w:style w:type="paragraph" w:styleId="a8">
    <w:name w:val="annotation text"/>
    <w:basedOn w:val="a"/>
    <w:link w:val="Char4"/>
    <w:uiPriority w:val="99"/>
    <w:semiHidden/>
    <w:unhideWhenUsed/>
    <w:rsid w:val="008802F6"/>
    <w:pPr>
      <w:jc w:val="left"/>
    </w:pPr>
  </w:style>
  <w:style w:type="character" w:customStyle="1" w:styleId="Char4">
    <w:name w:val="批注文字 Char"/>
    <w:basedOn w:val="a0"/>
    <w:link w:val="a8"/>
    <w:uiPriority w:val="99"/>
    <w:semiHidden/>
    <w:rsid w:val="008802F6"/>
    <w:rPr>
      <w:kern w:val="2"/>
      <w:sz w:val="21"/>
      <w:szCs w:val="22"/>
    </w:rPr>
  </w:style>
  <w:style w:type="paragraph" w:styleId="a9">
    <w:name w:val="annotation subject"/>
    <w:basedOn w:val="a8"/>
    <w:next w:val="a8"/>
    <w:link w:val="Char5"/>
    <w:uiPriority w:val="99"/>
    <w:semiHidden/>
    <w:unhideWhenUsed/>
    <w:rsid w:val="008802F6"/>
    <w:rPr>
      <w:b/>
      <w:bCs/>
    </w:rPr>
  </w:style>
  <w:style w:type="character" w:customStyle="1" w:styleId="Char5">
    <w:name w:val="批注主题 Char"/>
    <w:basedOn w:val="Char4"/>
    <w:link w:val="a9"/>
    <w:uiPriority w:val="99"/>
    <w:semiHidden/>
    <w:rsid w:val="008802F6"/>
    <w:rPr>
      <w:b/>
      <w:bCs/>
      <w:kern w:val="2"/>
      <w:sz w:val="21"/>
      <w:szCs w:val="22"/>
    </w:rPr>
  </w:style>
  <w:style w:type="paragraph" w:styleId="aa">
    <w:name w:val="Balloon Text"/>
    <w:basedOn w:val="a"/>
    <w:link w:val="Char6"/>
    <w:uiPriority w:val="99"/>
    <w:semiHidden/>
    <w:unhideWhenUsed/>
    <w:rsid w:val="008802F6"/>
    <w:pPr>
      <w:spacing w:after="0" w:line="240" w:lineRule="auto"/>
    </w:pPr>
    <w:rPr>
      <w:sz w:val="18"/>
      <w:szCs w:val="18"/>
    </w:rPr>
  </w:style>
  <w:style w:type="character" w:customStyle="1" w:styleId="Char6">
    <w:name w:val="批注框文本 Char"/>
    <w:basedOn w:val="a0"/>
    <w:link w:val="aa"/>
    <w:uiPriority w:val="99"/>
    <w:semiHidden/>
    <w:rsid w:val="008802F6"/>
    <w:rPr>
      <w:kern w:val="2"/>
      <w:sz w:val="18"/>
      <w:szCs w:val="18"/>
    </w:rPr>
  </w:style>
  <w:style w:type="table" w:styleId="ab">
    <w:name w:val="Table Grid"/>
    <w:basedOn w:val="a1"/>
    <w:qFormat/>
    <w:rsid w:val="00EB3CB0"/>
    <w:pPr>
      <w:widowControl w:val="0"/>
      <w:spacing w:after="0" w:line="240" w:lineRule="auto"/>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99"/>
    <w:qFormat/>
    <w:rsid w:val="00EB3CB0"/>
    <w:pPr>
      <w:spacing w:after="0" w:line="240" w:lineRule="auto"/>
      <w:ind w:firstLineChars="200" w:firstLine="420"/>
    </w:pPr>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B4039A-DBC4-4608-86C4-2144F066E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7</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Henry</cp:lastModifiedBy>
  <cp:revision>93</cp:revision>
  <dcterms:created xsi:type="dcterms:W3CDTF">2017-01-18T00:35:00Z</dcterms:created>
  <dcterms:modified xsi:type="dcterms:W3CDTF">2022-11-08T05:24:00Z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