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543" w:rsidRPr="003D5A7A" w:rsidRDefault="00A02543" w:rsidP="00292962">
      <w:pPr>
        <w:spacing w:afterLines="50" w:after="156"/>
        <w:jc w:val="center"/>
        <w:rPr>
          <w:rFonts w:eastAsia="黑体"/>
          <w:bCs/>
          <w:sz w:val="30"/>
          <w:szCs w:val="30"/>
        </w:rPr>
      </w:pPr>
      <w:r w:rsidRPr="003D5A7A">
        <w:rPr>
          <w:rFonts w:eastAsia="黑体"/>
          <w:bCs/>
          <w:sz w:val="30"/>
          <w:szCs w:val="30"/>
        </w:rPr>
        <w:t>《</w:t>
      </w:r>
      <w:r w:rsidR="00DC34C5" w:rsidRPr="003D5A7A">
        <w:rPr>
          <w:rFonts w:eastAsia="黑体" w:hint="eastAsia"/>
          <w:bCs/>
          <w:sz w:val="30"/>
          <w:szCs w:val="30"/>
        </w:rPr>
        <w:t>数字电子</w:t>
      </w:r>
      <w:r w:rsidR="00DC34C5" w:rsidRPr="003D5A7A">
        <w:rPr>
          <w:rFonts w:eastAsia="黑体"/>
          <w:bCs/>
          <w:sz w:val="30"/>
          <w:szCs w:val="30"/>
        </w:rPr>
        <w:t>技术</w:t>
      </w:r>
      <w:r w:rsidRPr="003D5A7A">
        <w:rPr>
          <w:rFonts w:eastAsia="黑体"/>
          <w:bCs/>
          <w:sz w:val="30"/>
          <w:szCs w:val="30"/>
        </w:rPr>
        <w:t>》课程教学大纲</w:t>
      </w:r>
    </w:p>
    <w:p w:rsidR="00A02543" w:rsidRPr="003D5A7A" w:rsidRDefault="008D5E51" w:rsidP="009E299F">
      <w:pPr>
        <w:spacing w:line="320" w:lineRule="exact"/>
        <w:ind w:firstLineChars="200" w:firstLine="420"/>
        <w:jc w:val="center"/>
      </w:pPr>
      <w:r w:rsidRPr="003D5A7A">
        <w:t>执笔人：</w:t>
      </w:r>
      <w:r w:rsidR="00DC34C5" w:rsidRPr="003D5A7A">
        <w:rPr>
          <w:rFonts w:hint="eastAsia"/>
        </w:rPr>
        <w:t>邓涛</w:t>
      </w:r>
      <w:r w:rsidRPr="003D5A7A">
        <w:t xml:space="preserve">                 </w:t>
      </w:r>
      <w:r w:rsidRPr="003D5A7A">
        <w:t>编写日期：</w:t>
      </w:r>
      <w:r w:rsidR="009D454A" w:rsidRPr="003D5A7A">
        <w:t>20</w:t>
      </w:r>
      <w:r w:rsidR="00CA05A7" w:rsidRPr="003D5A7A">
        <w:t>20</w:t>
      </w:r>
      <w:r w:rsidR="009D454A" w:rsidRPr="003D5A7A">
        <w:t>年</w:t>
      </w:r>
      <w:r w:rsidR="00DC34C5" w:rsidRPr="003D5A7A">
        <w:t>11</w:t>
      </w:r>
      <w:r w:rsidR="009D454A" w:rsidRPr="003D5A7A">
        <w:t>月</w:t>
      </w:r>
    </w:p>
    <w:p w:rsidR="00A02543" w:rsidRPr="003D5A7A" w:rsidRDefault="00A02543" w:rsidP="00B829BF">
      <w:pPr>
        <w:spacing w:beforeLines="50" w:before="156" w:afterLines="50" w:after="156"/>
        <w:rPr>
          <w:b/>
        </w:rPr>
      </w:pPr>
      <w:r w:rsidRPr="003D5A7A">
        <w:rPr>
          <w:b/>
        </w:rPr>
        <w:t>一、课程基本信息</w:t>
      </w:r>
    </w:p>
    <w:p w:rsidR="00A02543" w:rsidRPr="003D5A7A" w:rsidRDefault="00A02543" w:rsidP="009E299F">
      <w:pPr>
        <w:spacing w:line="320" w:lineRule="exact"/>
        <w:ind w:firstLineChars="200" w:firstLine="420"/>
      </w:pPr>
      <w:r w:rsidRPr="003D5A7A">
        <w:t>1</w:t>
      </w:r>
      <w:r w:rsidRPr="003D5A7A">
        <w:t>．课程编号：</w:t>
      </w:r>
      <w:r w:rsidR="00DC34C5" w:rsidRPr="003D5A7A">
        <w:t>M201041B</w:t>
      </w:r>
    </w:p>
    <w:p w:rsidR="00467AD6" w:rsidRPr="003D5A7A" w:rsidRDefault="00467AD6" w:rsidP="009E299F">
      <w:pPr>
        <w:spacing w:line="320" w:lineRule="exact"/>
        <w:ind w:firstLineChars="200" w:firstLine="420"/>
      </w:pPr>
      <w:r w:rsidRPr="003D5A7A">
        <w:t>2</w:t>
      </w:r>
      <w:r w:rsidRPr="003D5A7A">
        <w:t>．课程平台：专业教育平台</w:t>
      </w:r>
    </w:p>
    <w:p w:rsidR="00A76F07" w:rsidRPr="003D5A7A" w:rsidRDefault="00467AD6" w:rsidP="009E299F">
      <w:pPr>
        <w:spacing w:line="320" w:lineRule="exact"/>
        <w:ind w:firstLineChars="200" w:firstLine="420"/>
        <w:rPr>
          <w:bCs/>
        </w:rPr>
      </w:pPr>
      <w:r w:rsidRPr="003D5A7A">
        <w:t>3</w:t>
      </w:r>
      <w:r w:rsidRPr="003D5A7A">
        <w:t>．</w:t>
      </w:r>
      <w:r w:rsidR="00A02543" w:rsidRPr="003D5A7A">
        <w:t>课程</w:t>
      </w:r>
      <w:r w:rsidR="001B3AE8" w:rsidRPr="003D5A7A">
        <w:t>模块</w:t>
      </w:r>
      <w:r w:rsidR="00A02543" w:rsidRPr="003D5A7A">
        <w:t>：</w:t>
      </w:r>
      <w:r w:rsidR="007F022E" w:rsidRPr="003D5A7A">
        <w:rPr>
          <w:bCs/>
        </w:rPr>
        <w:t>学科基础课程模块</w:t>
      </w:r>
    </w:p>
    <w:p w:rsidR="00FF5B7B" w:rsidRPr="003D5A7A" w:rsidRDefault="00467AD6" w:rsidP="009E299F">
      <w:pPr>
        <w:spacing w:line="320" w:lineRule="exact"/>
        <w:ind w:firstLineChars="200" w:firstLine="420"/>
      </w:pPr>
      <w:r w:rsidRPr="003D5A7A">
        <w:t>4</w:t>
      </w:r>
      <w:r w:rsidR="00A02543" w:rsidRPr="003D5A7A">
        <w:t>．</w:t>
      </w:r>
      <w:r w:rsidR="00FF5B7B" w:rsidRPr="003D5A7A">
        <w:t>课程性质：必修</w:t>
      </w:r>
    </w:p>
    <w:p w:rsidR="00A02543" w:rsidRPr="003D5A7A" w:rsidRDefault="00467AD6" w:rsidP="009E299F">
      <w:pPr>
        <w:numPr>
          <w:ins w:id="0" w:author="USER" w:date="2015-12-16T17:51:00Z"/>
        </w:numPr>
        <w:spacing w:line="320" w:lineRule="exact"/>
        <w:ind w:firstLineChars="200" w:firstLine="420"/>
      </w:pPr>
      <w:r w:rsidRPr="003D5A7A">
        <w:t>5</w:t>
      </w:r>
      <w:r w:rsidR="00FF5B7B" w:rsidRPr="003D5A7A">
        <w:t>．</w:t>
      </w:r>
      <w:r w:rsidR="00A02543" w:rsidRPr="003D5A7A">
        <w:t>学时</w:t>
      </w:r>
      <w:r w:rsidR="00A02543" w:rsidRPr="003D5A7A">
        <w:t>/</w:t>
      </w:r>
      <w:r w:rsidR="00A02543" w:rsidRPr="003D5A7A">
        <w:t>学分：</w:t>
      </w:r>
      <w:r w:rsidR="00964B4E" w:rsidRPr="003D5A7A">
        <w:t>48/3</w:t>
      </w:r>
    </w:p>
    <w:p w:rsidR="00467AD6" w:rsidRPr="003D5A7A" w:rsidRDefault="00467AD6" w:rsidP="009E299F">
      <w:pPr>
        <w:spacing w:line="320" w:lineRule="exact"/>
        <w:ind w:firstLineChars="200" w:firstLine="420"/>
      </w:pPr>
      <w:r w:rsidRPr="003D5A7A">
        <w:t>6</w:t>
      </w:r>
      <w:r w:rsidR="00EE7B36" w:rsidRPr="003D5A7A">
        <w:t>．</w:t>
      </w:r>
      <w:r w:rsidR="005E2E5E" w:rsidRPr="003D5A7A">
        <w:t>先修课程：</w:t>
      </w:r>
      <w:r w:rsidR="00BA5244" w:rsidRPr="003D5A7A">
        <w:rPr>
          <w:rFonts w:hint="eastAsia"/>
        </w:rPr>
        <w:t>高等数学、电路、模拟电子技术</w:t>
      </w:r>
    </w:p>
    <w:p w:rsidR="00A02543" w:rsidRPr="003D5A7A" w:rsidRDefault="00806184" w:rsidP="009E299F">
      <w:pPr>
        <w:spacing w:line="320" w:lineRule="exact"/>
        <w:ind w:firstLineChars="200" w:firstLine="420"/>
      </w:pPr>
      <w:r w:rsidRPr="003D5A7A">
        <w:t>7</w:t>
      </w:r>
      <w:r w:rsidR="00467AD6" w:rsidRPr="003D5A7A">
        <w:t>．</w:t>
      </w:r>
      <w:r w:rsidR="005E2E5E" w:rsidRPr="003D5A7A">
        <w:t>适用专业：</w:t>
      </w:r>
      <w:r w:rsidR="00AD553D" w:rsidRPr="003D5A7A">
        <w:t>通信工程、轨道交通信号与控制、</w:t>
      </w:r>
      <w:r w:rsidR="00DC34C5" w:rsidRPr="003D5A7A">
        <w:t>电子科学与技术、</w:t>
      </w:r>
      <w:r w:rsidR="00AD553D" w:rsidRPr="003D5A7A">
        <w:t>自动化、信息工程、智能装备与系统</w:t>
      </w:r>
    </w:p>
    <w:p w:rsidR="00A02543" w:rsidRPr="003D5A7A" w:rsidRDefault="00806184" w:rsidP="009E299F">
      <w:pPr>
        <w:spacing w:line="320" w:lineRule="exact"/>
        <w:ind w:firstLineChars="200" w:firstLine="420"/>
      </w:pPr>
      <w:r w:rsidRPr="003D5A7A">
        <w:t>8</w:t>
      </w:r>
      <w:r w:rsidR="00467AD6" w:rsidRPr="003D5A7A">
        <w:t>．</w:t>
      </w:r>
      <w:r w:rsidR="005E2E5E" w:rsidRPr="003D5A7A">
        <w:t>教学单位名称：</w:t>
      </w:r>
      <w:r w:rsidR="00AD553D" w:rsidRPr="003D5A7A">
        <w:t>电子信息工程学院</w:t>
      </w:r>
    </w:p>
    <w:p w:rsidR="00A02543" w:rsidRPr="003D5A7A" w:rsidRDefault="00A02543" w:rsidP="00B829BF">
      <w:pPr>
        <w:spacing w:beforeLines="50" w:before="156" w:afterLines="50" w:after="156"/>
        <w:rPr>
          <w:b/>
        </w:rPr>
      </w:pPr>
      <w:r w:rsidRPr="003D5A7A">
        <w:rPr>
          <w:b/>
        </w:rPr>
        <w:t>二、</w:t>
      </w:r>
      <w:r w:rsidR="009A3594" w:rsidRPr="003D5A7A">
        <w:rPr>
          <w:b/>
          <w:bCs/>
        </w:rPr>
        <w:t>课程</w:t>
      </w:r>
      <w:r w:rsidR="00D90B8A">
        <w:rPr>
          <w:rFonts w:hint="eastAsia"/>
          <w:b/>
          <w:bCs/>
        </w:rPr>
        <w:t>教学</w:t>
      </w:r>
      <w:r w:rsidR="009A3594" w:rsidRPr="003D5A7A">
        <w:rPr>
          <w:b/>
          <w:bCs/>
        </w:rPr>
        <w:t>目标及学生应达到的能力</w:t>
      </w:r>
    </w:p>
    <w:p w:rsidR="00BA5244" w:rsidRPr="003D5A7A" w:rsidRDefault="00107312" w:rsidP="004E0304">
      <w:pPr>
        <w:spacing w:line="320" w:lineRule="exact"/>
        <w:ind w:firstLineChars="200" w:firstLine="420"/>
        <w:rPr>
          <w:color w:val="000000"/>
        </w:rPr>
      </w:pPr>
      <w:r w:rsidRPr="003D5A7A">
        <w:rPr>
          <w:color w:val="000000"/>
        </w:rPr>
        <w:t>《</w:t>
      </w:r>
      <w:r w:rsidR="00BA5244" w:rsidRPr="003D5A7A">
        <w:rPr>
          <w:rFonts w:hint="eastAsia"/>
          <w:color w:val="000000"/>
        </w:rPr>
        <w:t>数字</w:t>
      </w:r>
      <w:r w:rsidR="00BA5244" w:rsidRPr="003D5A7A">
        <w:rPr>
          <w:color w:val="000000"/>
        </w:rPr>
        <w:t>电子技术</w:t>
      </w:r>
      <w:r w:rsidRPr="003D5A7A">
        <w:rPr>
          <w:color w:val="000000"/>
        </w:rPr>
        <w:t>》是</w:t>
      </w:r>
      <w:r w:rsidR="00BA5244" w:rsidRPr="003D5A7A">
        <w:rPr>
          <w:color w:val="000000"/>
        </w:rPr>
        <w:t>电子信息类各专业本科生的</w:t>
      </w:r>
      <w:r w:rsidR="00BA5244" w:rsidRPr="003D5A7A">
        <w:rPr>
          <w:rFonts w:hint="eastAsia"/>
          <w:color w:val="000000"/>
        </w:rPr>
        <w:t>学科</w:t>
      </w:r>
      <w:r w:rsidR="00462673" w:rsidRPr="003D5A7A">
        <w:rPr>
          <w:color w:val="000000"/>
        </w:rPr>
        <w:t>基础</w:t>
      </w:r>
      <w:r w:rsidR="004E589C" w:rsidRPr="003D5A7A">
        <w:rPr>
          <w:color w:val="000000"/>
        </w:rPr>
        <w:t>核心</w:t>
      </w:r>
      <w:r w:rsidR="00462673" w:rsidRPr="003D5A7A">
        <w:rPr>
          <w:color w:val="000000"/>
        </w:rPr>
        <w:t>课程</w:t>
      </w:r>
      <w:r w:rsidRPr="003D5A7A">
        <w:rPr>
          <w:color w:val="000000"/>
        </w:rPr>
        <w:t>，</w:t>
      </w:r>
      <w:r w:rsidR="00462673" w:rsidRPr="003D5A7A">
        <w:rPr>
          <w:color w:val="000000"/>
        </w:rPr>
        <w:t>着重培养学生</w:t>
      </w:r>
      <w:r w:rsidR="00A12C54" w:rsidRPr="003D5A7A">
        <w:rPr>
          <w:color w:val="000000"/>
        </w:rPr>
        <w:t>描述、分析和设计</w:t>
      </w:r>
      <w:r w:rsidR="00BA5244" w:rsidRPr="003D5A7A">
        <w:rPr>
          <w:color w:val="000000"/>
        </w:rPr>
        <w:t>数字</w:t>
      </w:r>
      <w:r w:rsidR="00A61E3C" w:rsidRPr="003D5A7A">
        <w:rPr>
          <w:rFonts w:hint="eastAsia"/>
          <w:color w:val="000000"/>
        </w:rPr>
        <w:t>逻辑</w:t>
      </w:r>
      <w:r w:rsidR="00BA5244" w:rsidRPr="003D5A7A">
        <w:rPr>
          <w:color w:val="000000"/>
        </w:rPr>
        <w:t>电路与系统</w:t>
      </w:r>
      <w:r w:rsidR="00A12C54" w:rsidRPr="003D5A7A">
        <w:rPr>
          <w:rFonts w:hint="eastAsia"/>
          <w:color w:val="000000"/>
        </w:rPr>
        <w:t>的</w:t>
      </w:r>
      <w:r w:rsidR="00BA5244" w:rsidRPr="003D5A7A">
        <w:rPr>
          <w:color w:val="000000"/>
        </w:rPr>
        <w:t>能力。</w:t>
      </w:r>
    </w:p>
    <w:p w:rsidR="00C71334" w:rsidRPr="003D5A7A" w:rsidRDefault="00A12C54" w:rsidP="00A61E3C">
      <w:pPr>
        <w:spacing w:line="320" w:lineRule="exact"/>
        <w:ind w:firstLineChars="200" w:firstLine="420"/>
        <w:rPr>
          <w:color w:val="000000"/>
        </w:rPr>
      </w:pPr>
      <w:r w:rsidRPr="003D5A7A">
        <w:rPr>
          <w:rFonts w:hint="eastAsia"/>
          <w:color w:val="000000"/>
        </w:rPr>
        <w:t>通过本课程的学习，加深对相关理论的深刻理解，提高分析和评估数字电路与系统的能力，掌握利用新技术设计标准集成电路和高密度可编程逻辑器件构成数字系统的能力，培养学生发现问题、解决问题、评估问题的工程实践能力，为进一步学习各种超大规模集成电路的系统打下良好基础。</w:t>
      </w:r>
      <w:r w:rsidR="002A6CD2" w:rsidRPr="003D5A7A">
        <w:rPr>
          <w:rFonts w:hint="eastAsia"/>
          <w:color w:val="000000"/>
        </w:rPr>
        <w:t>同时</w:t>
      </w:r>
      <w:r w:rsidR="002A6CD2" w:rsidRPr="003D5A7A">
        <w:rPr>
          <w:color w:val="000000"/>
        </w:rPr>
        <w:t>，</w:t>
      </w:r>
      <w:r w:rsidR="002A6CD2" w:rsidRPr="003D5A7A">
        <w:rPr>
          <w:rFonts w:hint="eastAsia"/>
          <w:color w:val="000000"/>
        </w:rPr>
        <w:t>本课程以</w:t>
      </w:r>
      <w:r w:rsidR="002A6CD2" w:rsidRPr="003D5A7A">
        <w:rPr>
          <w:color w:val="000000"/>
        </w:rPr>
        <w:t>集成电路芯片</w:t>
      </w:r>
      <w:r w:rsidR="002A6CD2" w:rsidRPr="003D5A7A">
        <w:rPr>
          <w:rFonts w:hint="eastAsia"/>
          <w:color w:val="000000"/>
        </w:rPr>
        <w:t>发展</w:t>
      </w:r>
      <w:r w:rsidR="002A6CD2" w:rsidRPr="003D5A7A">
        <w:rPr>
          <w:color w:val="000000"/>
        </w:rPr>
        <w:t>历史、技术创新</w:t>
      </w:r>
      <w:r w:rsidR="002A6CD2" w:rsidRPr="003D5A7A">
        <w:rPr>
          <w:rFonts w:hint="eastAsia"/>
          <w:color w:val="000000"/>
        </w:rPr>
        <w:t>相关</w:t>
      </w:r>
      <w:r w:rsidR="002A6CD2" w:rsidRPr="003D5A7A">
        <w:rPr>
          <w:color w:val="000000"/>
        </w:rPr>
        <w:t>案例</w:t>
      </w:r>
      <w:r w:rsidR="002A6CD2" w:rsidRPr="003D5A7A">
        <w:rPr>
          <w:rFonts w:hint="eastAsia"/>
          <w:color w:val="000000"/>
        </w:rPr>
        <w:t>为</w:t>
      </w:r>
      <w:r w:rsidR="002A6CD2" w:rsidRPr="003D5A7A">
        <w:rPr>
          <w:color w:val="000000"/>
        </w:rPr>
        <w:t>载体，</w:t>
      </w:r>
      <w:r w:rsidR="00A61E3C" w:rsidRPr="003D5A7A">
        <w:rPr>
          <w:rFonts w:hint="eastAsia"/>
          <w:color w:val="000000"/>
        </w:rPr>
        <w:t>将专业知识</w:t>
      </w:r>
      <w:proofErr w:type="gramStart"/>
      <w:r w:rsidR="00A61E3C" w:rsidRPr="003D5A7A">
        <w:rPr>
          <w:rFonts w:hint="eastAsia"/>
          <w:color w:val="000000"/>
        </w:rPr>
        <w:t>与思政育人</w:t>
      </w:r>
      <w:proofErr w:type="gramEnd"/>
      <w:r w:rsidR="00A61E3C" w:rsidRPr="003D5A7A">
        <w:rPr>
          <w:rFonts w:hint="eastAsia"/>
          <w:color w:val="000000"/>
        </w:rPr>
        <w:t>元素相融合，引导学生树立正确的人生观、价值观和世界观。</w:t>
      </w:r>
    </w:p>
    <w:p w:rsidR="00F649CD" w:rsidRPr="003D5A7A" w:rsidRDefault="00F649CD" w:rsidP="005230CD">
      <w:pPr>
        <w:spacing w:line="320" w:lineRule="exact"/>
        <w:ind w:firstLineChars="200" w:firstLine="420"/>
        <w:rPr>
          <w:color w:val="000000"/>
        </w:rPr>
      </w:pPr>
      <w:r w:rsidRPr="003D5A7A">
        <w:rPr>
          <w:color w:val="000000"/>
        </w:rPr>
        <w:t>课程目标及能力要求具体如下：</w:t>
      </w:r>
    </w:p>
    <w:p w:rsidR="00A61E3C" w:rsidRPr="003D5A7A" w:rsidRDefault="00970AEB" w:rsidP="005B4924">
      <w:pPr>
        <w:spacing w:line="320" w:lineRule="exact"/>
        <w:ind w:firstLineChars="200" w:firstLine="422"/>
        <w:rPr>
          <w:color w:val="000000"/>
        </w:rPr>
      </w:pPr>
      <w:r w:rsidRPr="003D5A7A">
        <w:rPr>
          <w:b/>
          <w:bCs/>
          <w:color w:val="000000"/>
        </w:rPr>
        <w:t>课程目标</w:t>
      </w:r>
      <w:r w:rsidR="009C70DC" w:rsidRPr="003D5A7A">
        <w:rPr>
          <w:b/>
          <w:bCs/>
          <w:color w:val="000000"/>
        </w:rPr>
        <w:t>1</w:t>
      </w:r>
      <w:r w:rsidRPr="003D5A7A">
        <w:rPr>
          <w:b/>
          <w:bCs/>
          <w:color w:val="000000"/>
        </w:rPr>
        <w:t>.</w:t>
      </w:r>
      <w:r w:rsidR="006B1D5A" w:rsidRPr="003D5A7A">
        <w:rPr>
          <w:color w:val="000000"/>
        </w:rPr>
        <w:t xml:space="preserve"> </w:t>
      </w:r>
      <w:r w:rsidR="00AD70ED" w:rsidRPr="003D5A7A">
        <w:rPr>
          <w:rFonts w:hint="eastAsia"/>
          <w:color w:val="000000"/>
        </w:rPr>
        <w:t>掌握</w:t>
      </w:r>
      <w:r w:rsidR="00A61E3C" w:rsidRPr="003D5A7A">
        <w:rPr>
          <w:rFonts w:hint="eastAsia"/>
          <w:color w:val="000000"/>
        </w:rPr>
        <w:t>数字逻辑电路的基本概念与基本理论</w:t>
      </w:r>
      <w:r w:rsidR="004D4F88" w:rsidRPr="003D5A7A">
        <w:rPr>
          <w:rFonts w:hint="eastAsia"/>
          <w:color w:val="000000"/>
        </w:rPr>
        <w:t>，</w:t>
      </w:r>
      <w:r w:rsidR="00AD70ED" w:rsidRPr="003D5A7A">
        <w:rPr>
          <w:rFonts w:hint="eastAsia"/>
          <w:color w:val="000000"/>
        </w:rPr>
        <w:t>能够运用</w:t>
      </w:r>
      <w:r w:rsidR="00AD70ED" w:rsidRPr="003D5A7A">
        <w:rPr>
          <w:color w:val="000000"/>
        </w:rPr>
        <w:t>逻辑代数</w:t>
      </w:r>
      <w:r w:rsidR="00AD70ED" w:rsidRPr="003D5A7A">
        <w:rPr>
          <w:rFonts w:hint="eastAsia"/>
          <w:color w:val="000000"/>
        </w:rPr>
        <w:t>、</w:t>
      </w:r>
      <w:r w:rsidR="005B4924" w:rsidRPr="003D5A7A">
        <w:rPr>
          <w:color w:val="000000"/>
        </w:rPr>
        <w:t>逻辑门电路</w:t>
      </w:r>
      <w:r w:rsidR="00AD70ED" w:rsidRPr="003D5A7A">
        <w:rPr>
          <w:rFonts w:hint="eastAsia"/>
          <w:color w:val="000000"/>
        </w:rPr>
        <w:t>等</w:t>
      </w:r>
      <w:r w:rsidR="00AD70ED" w:rsidRPr="003D5A7A">
        <w:rPr>
          <w:color w:val="000000"/>
        </w:rPr>
        <w:t>方法</w:t>
      </w:r>
      <w:r w:rsidR="00AD70ED" w:rsidRPr="003D5A7A">
        <w:rPr>
          <w:rFonts w:hint="eastAsia"/>
          <w:color w:val="000000"/>
        </w:rPr>
        <w:t>准确</w:t>
      </w:r>
      <w:r w:rsidR="00AD70ED" w:rsidRPr="003D5A7A">
        <w:rPr>
          <w:color w:val="000000"/>
        </w:rPr>
        <w:t>表述数字电路</w:t>
      </w:r>
      <w:r w:rsidR="00AD70ED" w:rsidRPr="003D5A7A">
        <w:rPr>
          <w:rFonts w:hint="eastAsia"/>
          <w:color w:val="000000"/>
        </w:rPr>
        <w:t>与</w:t>
      </w:r>
      <w:r w:rsidR="00AD70ED" w:rsidRPr="003D5A7A">
        <w:rPr>
          <w:color w:val="000000"/>
        </w:rPr>
        <w:t>系统</w:t>
      </w:r>
      <w:r w:rsidR="00AD70ED" w:rsidRPr="003D5A7A">
        <w:rPr>
          <w:rFonts w:hint="eastAsia"/>
          <w:color w:val="000000"/>
        </w:rPr>
        <w:t>相关</w:t>
      </w:r>
      <w:r w:rsidR="00AD70ED" w:rsidRPr="003D5A7A">
        <w:rPr>
          <w:color w:val="000000"/>
        </w:rPr>
        <w:t>问题</w:t>
      </w:r>
      <w:r w:rsidR="005B4924" w:rsidRPr="003D5A7A">
        <w:rPr>
          <w:color w:val="000000"/>
        </w:rPr>
        <w:t>。</w:t>
      </w:r>
    </w:p>
    <w:p w:rsidR="004D4F88" w:rsidRPr="003D5A7A" w:rsidRDefault="00970AEB" w:rsidP="00AD70ED">
      <w:pPr>
        <w:spacing w:line="320" w:lineRule="exact"/>
        <w:ind w:firstLineChars="200" w:firstLine="422"/>
        <w:rPr>
          <w:color w:val="000000"/>
        </w:rPr>
      </w:pPr>
      <w:r w:rsidRPr="003D5A7A">
        <w:rPr>
          <w:b/>
          <w:bCs/>
          <w:color w:val="000000"/>
        </w:rPr>
        <w:t>课程目标</w:t>
      </w:r>
      <w:r w:rsidR="00516BF5" w:rsidRPr="003D5A7A">
        <w:rPr>
          <w:b/>
          <w:bCs/>
          <w:color w:val="000000"/>
        </w:rPr>
        <w:t>2</w:t>
      </w:r>
      <w:r w:rsidRPr="003D5A7A">
        <w:rPr>
          <w:b/>
          <w:bCs/>
          <w:color w:val="000000"/>
        </w:rPr>
        <w:t xml:space="preserve">. </w:t>
      </w:r>
      <w:r w:rsidR="004D4F88" w:rsidRPr="003D5A7A">
        <w:rPr>
          <w:rFonts w:hint="eastAsia"/>
          <w:color w:val="000000"/>
        </w:rPr>
        <w:t>掌握数字电路与系统的基本分析方法，</w:t>
      </w:r>
      <w:r w:rsidR="004D4F88" w:rsidRPr="003D5A7A">
        <w:rPr>
          <w:color w:val="000000"/>
        </w:rPr>
        <w:t>能够</w:t>
      </w:r>
      <w:r w:rsidR="00D874A1" w:rsidRPr="003D5A7A">
        <w:rPr>
          <w:rFonts w:hint="eastAsia"/>
          <w:color w:val="000000"/>
        </w:rPr>
        <w:t>分析</w:t>
      </w:r>
      <w:r w:rsidR="00D874A1" w:rsidRPr="003D5A7A">
        <w:rPr>
          <w:color w:val="000000"/>
        </w:rPr>
        <w:t>和评估</w:t>
      </w:r>
      <w:r w:rsidR="00AD70ED" w:rsidRPr="003D5A7A">
        <w:rPr>
          <w:color w:val="000000"/>
        </w:rPr>
        <w:t>组合</w:t>
      </w:r>
      <w:r w:rsidR="00D73681" w:rsidRPr="003D5A7A">
        <w:rPr>
          <w:rFonts w:hint="eastAsia"/>
          <w:color w:val="000000"/>
        </w:rPr>
        <w:t>/</w:t>
      </w:r>
      <w:r w:rsidR="00AD70ED" w:rsidRPr="003D5A7A">
        <w:rPr>
          <w:color w:val="000000"/>
        </w:rPr>
        <w:t>时序逻辑电路</w:t>
      </w:r>
      <w:r w:rsidR="00AD70ED" w:rsidRPr="003D5A7A">
        <w:rPr>
          <w:rFonts w:hint="eastAsia"/>
          <w:color w:val="000000"/>
        </w:rPr>
        <w:t>与系统的</w:t>
      </w:r>
      <w:r w:rsidR="00D874A1" w:rsidRPr="003D5A7A">
        <w:rPr>
          <w:rFonts w:hint="eastAsia"/>
          <w:color w:val="000000"/>
        </w:rPr>
        <w:t>功能</w:t>
      </w:r>
      <w:r w:rsidR="00986C4A" w:rsidRPr="003D5A7A">
        <w:rPr>
          <w:rFonts w:hint="eastAsia"/>
          <w:color w:val="000000"/>
        </w:rPr>
        <w:t>和</w:t>
      </w:r>
      <w:r w:rsidR="00986C4A" w:rsidRPr="003D5A7A">
        <w:rPr>
          <w:color w:val="000000"/>
        </w:rPr>
        <w:t>性能</w:t>
      </w:r>
      <w:r w:rsidR="00AD70ED" w:rsidRPr="003D5A7A">
        <w:rPr>
          <w:rFonts w:hint="eastAsia"/>
          <w:color w:val="000000"/>
        </w:rPr>
        <w:t>。</w:t>
      </w:r>
    </w:p>
    <w:p w:rsidR="00AD70ED" w:rsidRPr="003D5A7A" w:rsidRDefault="00970AEB" w:rsidP="005230CD">
      <w:pPr>
        <w:spacing w:line="320" w:lineRule="exact"/>
        <w:ind w:firstLineChars="200" w:firstLine="422"/>
        <w:rPr>
          <w:color w:val="000000"/>
        </w:rPr>
      </w:pPr>
      <w:r w:rsidRPr="003D5A7A">
        <w:rPr>
          <w:b/>
          <w:bCs/>
          <w:color w:val="000000"/>
        </w:rPr>
        <w:t>课程目标</w:t>
      </w:r>
      <w:r w:rsidR="0061135B" w:rsidRPr="003D5A7A">
        <w:rPr>
          <w:b/>
          <w:bCs/>
          <w:color w:val="000000"/>
        </w:rPr>
        <w:t>3</w:t>
      </w:r>
      <w:r w:rsidRPr="003D5A7A">
        <w:rPr>
          <w:b/>
          <w:bCs/>
          <w:color w:val="000000"/>
        </w:rPr>
        <w:t xml:space="preserve">. </w:t>
      </w:r>
      <w:r w:rsidR="00AD70ED" w:rsidRPr="003D5A7A">
        <w:rPr>
          <w:rFonts w:hint="eastAsia"/>
          <w:color w:val="000000"/>
        </w:rPr>
        <w:t>掌握数字电路与系统的基本设计方法，能够</w:t>
      </w:r>
      <w:r w:rsidR="00986C4A" w:rsidRPr="003D5A7A">
        <w:rPr>
          <w:rFonts w:hint="eastAsia"/>
          <w:color w:val="000000"/>
        </w:rPr>
        <w:t>综合</w:t>
      </w:r>
      <w:r w:rsidR="003D5A7A" w:rsidRPr="003D5A7A">
        <w:rPr>
          <w:color w:val="000000"/>
        </w:rPr>
        <w:t>运用所学设计具有特定功能的数字电路与系统，</w:t>
      </w:r>
      <w:r w:rsidR="00986C4A" w:rsidRPr="003D5A7A">
        <w:rPr>
          <w:color w:val="000000"/>
        </w:rPr>
        <w:t>利用</w:t>
      </w:r>
      <w:r w:rsidR="00986C4A" w:rsidRPr="003D5A7A">
        <w:rPr>
          <w:rFonts w:hint="eastAsia"/>
          <w:color w:val="000000"/>
        </w:rPr>
        <w:t>EDA</w:t>
      </w:r>
      <w:r w:rsidR="00986C4A" w:rsidRPr="003D5A7A">
        <w:rPr>
          <w:color w:val="000000"/>
        </w:rPr>
        <w:t>工具</w:t>
      </w:r>
      <w:r w:rsidR="00986C4A" w:rsidRPr="003D5A7A">
        <w:rPr>
          <w:rFonts w:hint="eastAsia"/>
          <w:color w:val="000000"/>
        </w:rPr>
        <w:t>进行</w:t>
      </w:r>
      <w:r w:rsidR="00986C4A" w:rsidRPr="003D5A7A">
        <w:rPr>
          <w:color w:val="000000"/>
        </w:rPr>
        <w:t>仿真</w:t>
      </w:r>
      <w:r w:rsidR="00986C4A" w:rsidRPr="003D5A7A">
        <w:rPr>
          <w:rFonts w:hint="eastAsia"/>
          <w:color w:val="000000"/>
        </w:rPr>
        <w:t>，分析</w:t>
      </w:r>
      <w:r w:rsidR="00986C4A" w:rsidRPr="003D5A7A">
        <w:rPr>
          <w:color w:val="000000"/>
        </w:rPr>
        <w:t>并优化其性能</w:t>
      </w:r>
      <w:r w:rsidR="00986C4A" w:rsidRPr="003D5A7A">
        <w:rPr>
          <w:rFonts w:hint="eastAsia"/>
          <w:color w:val="000000"/>
        </w:rPr>
        <w:t>。</w:t>
      </w:r>
    </w:p>
    <w:p w:rsidR="00986C4A" w:rsidRPr="003D5A7A" w:rsidRDefault="00986C4A" w:rsidP="00986C4A">
      <w:pPr>
        <w:spacing w:line="320" w:lineRule="exact"/>
        <w:ind w:firstLineChars="200" w:firstLine="422"/>
        <w:rPr>
          <w:b/>
          <w:bCs/>
          <w:color w:val="000000"/>
        </w:rPr>
      </w:pPr>
      <w:r w:rsidRPr="003D5A7A">
        <w:rPr>
          <w:b/>
          <w:bCs/>
          <w:color w:val="000000"/>
        </w:rPr>
        <w:t>课程目标</w:t>
      </w:r>
      <w:r w:rsidRPr="003D5A7A">
        <w:rPr>
          <w:b/>
          <w:bCs/>
          <w:color w:val="000000"/>
        </w:rPr>
        <w:t xml:space="preserve">4. </w:t>
      </w:r>
      <w:r w:rsidRPr="003D5A7A">
        <w:rPr>
          <w:rFonts w:hint="eastAsia"/>
          <w:color w:val="000000"/>
        </w:rPr>
        <w:t>提高学生发现问题、评估问题、解决问题的工程实践能力。</w:t>
      </w:r>
    </w:p>
    <w:p w:rsidR="00FB3491" w:rsidRPr="003D5A7A" w:rsidRDefault="00FB3491" w:rsidP="00FB3491">
      <w:pPr>
        <w:spacing w:beforeLines="50" w:before="156" w:afterLines="50" w:after="156"/>
      </w:pPr>
      <w:r w:rsidRPr="003D5A7A">
        <w:rPr>
          <w:b/>
        </w:rPr>
        <w:t>三、课程</w:t>
      </w:r>
      <w:r w:rsidR="00D90B8A">
        <w:rPr>
          <w:rFonts w:hint="eastAsia"/>
          <w:b/>
        </w:rPr>
        <w:t>教学</w:t>
      </w:r>
      <w:r w:rsidRPr="003D5A7A">
        <w:rPr>
          <w:b/>
        </w:rPr>
        <w:t>目标和毕业要求的对应关系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6442"/>
        <w:gridCol w:w="1494"/>
      </w:tblGrid>
      <w:tr w:rsidR="00891CA8" w:rsidRPr="003D5A7A" w:rsidTr="009D3A8F">
        <w:trPr>
          <w:trHeight w:val="22"/>
          <w:jc w:val="center"/>
        </w:trPr>
        <w:tc>
          <w:tcPr>
            <w:tcW w:w="1012" w:type="dxa"/>
            <w:shd w:val="clear" w:color="auto" w:fill="D9D9D9"/>
            <w:vAlign w:val="center"/>
          </w:tcPr>
          <w:p w:rsidR="00107312" w:rsidRPr="003D5A7A" w:rsidRDefault="00107312" w:rsidP="0086483B">
            <w:pPr>
              <w:pStyle w:val="10"/>
              <w:ind w:firstLineChars="0" w:firstLine="0"/>
              <w:jc w:val="center"/>
              <w:rPr>
                <w:rFonts w:ascii="Times New Roman" w:hAnsi="Times New Roman" w:cs="Times New Roman"/>
                <w:b/>
                <w:bCs/>
                <w:color w:val="000000"/>
                <w:sz w:val="18"/>
                <w:szCs w:val="18"/>
              </w:rPr>
            </w:pPr>
            <w:r w:rsidRPr="003D5A7A">
              <w:rPr>
                <w:rFonts w:ascii="Times New Roman" w:hAnsi="Times New Roman" w:cs="Times New Roman"/>
                <w:b/>
                <w:bCs/>
                <w:color w:val="000000"/>
                <w:sz w:val="18"/>
                <w:szCs w:val="18"/>
              </w:rPr>
              <w:t>毕业要求</w:t>
            </w:r>
          </w:p>
        </w:tc>
        <w:tc>
          <w:tcPr>
            <w:tcW w:w="6442" w:type="dxa"/>
            <w:shd w:val="clear" w:color="auto" w:fill="D9D9D9"/>
            <w:vAlign w:val="center"/>
          </w:tcPr>
          <w:p w:rsidR="00107312" w:rsidRPr="003D5A7A" w:rsidRDefault="00107312" w:rsidP="0086483B">
            <w:pPr>
              <w:pStyle w:val="10"/>
              <w:ind w:firstLineChars="0" w:firstLine="0"/>
              <w:jc w:val="center"/>
              <w:rPr>
                <w:rFonts w:ascii="Times New Roman" w:hAnsi="Times New Roman" w:cs="Times New Roman"/>
                <w:b/>
                <w:bCs/>
                <w:color w:val="000000"/>
                <w:sz w:val="18"/>
                <w:szCs w:val="18"/>
              </w:rPr>
            </w:pPr>
            <w:r w:rsidRPr="003D5A7A">
              <w:rPr>
                <w:rFonts w:ascii="Times New Roman" w:hAnsi="Times New Roman" w:cs="Times New Roman"/>
                <w:b/>
                <w:bCs/>
                <w:color w:val="000000"/>
                <w:sz w:val="18"/>
                <w:szCs w:val="18"/>
              </w:rPr>
              <w:t>毕业要求指标点</w:t>
            </w:r>
          </w:p>
        </w:tc>
        <w:tc>
          <w:tcPr>
            <w:tcW w:w="0" w:type="auto"/>
            <w:shd w:val="clear" w:color="auto" w:fill="D9D9D9"/>
            <w:vAlign w:val="center"/>
          </w:tcPr>
          <w:p w:rsidR="00107312" w:rsidRPr="003D5A7A" w:rsidRDefault="00107312" w:rsidP="009D3A8F">
            <w:pPr>
              <w:pStyle w:val="10"/>
              <w:ind w:firstLineChars="0" w:firstLine="0"/>
              <w:jc w:val="center"/>
              <w:rPr>
                <w:rFonts w:ascii="Times New Roman" w:hAnsi="Times New Roman" w:cs="Times New Roman"/>
                <w:b/>
                <w:bCs/>
                <w:color w:val="000000"/>
                <w:sz w:val="18"/>
                <w:szCs w:val="18"/>
              </w:rPr>
            </w:pPr>
            <w:r w:rsidRPr="003D5A7A">
              <w:rPr>
                <w:rFonts w:ascii="Times New Roman" w:hAnsi="Times New Roman" w:cs="Times New Roman"/>
                <w:b/>
                <w:bCs/>
                <w:color w:val="000000"/>
                <w:sz w:val="18"/>
                <w:szCs w:val="18"/>
              </w:rPr>
              <w:t>课程目标对毕业要求的支撑关系</w:t>
            </w:r>
          </w:p>
        </w:tc>
      </w:tr>
      <w:tr w:rsidR="00CE5B01" w:rsidRPr="003D5A7A" w:rsidTr="009D3A8F">
        <w:trPr>
          <w:trHeight w:val="22"/>
          <w:jc w:val="center"/>
        </w:trPr>
        <w:tc>
          <w:tcPr>
            <w:tcW w:w="1012" w:type="dxa"/>
            <w:vAlign w:val="center"/>
          </w:tcPr>
          <w:p w:rsidR="00107312" w:rsidRPr="003D5A7A" w:rsidRDefault="002371E3" w:rsidP="00882FA9">
            <w:pPr>
              <w:pStyle w:val="10"/>
              <w:ind w:firstLineChars="0" w:firstLine="0"/>
              <w:rPr>
                <w:rFonts w:ascii="Times New Roman" w:hAnsi="Times New Roman" w:cs="Times New Roman"/>
                <w:color w:val="000000"/>
                <w:sz w:val="18"/>
                <w:szCs w:val="18"/>
              </w:rPr>
            </w:pPr>
            <w:r w:rsidRPr="003D5A7A">
              <w:rPr>
                <w:rFonts w:ascii="Times New Roman" w:hAnsi="Times New Roman" w:cs="Times New Roman"/>
                <w:color w:val="000000"/>
                <w:sz w:val="18"/>
                <w:szCs w:val="18"/>
              </w:rPr>
              <w:t>2</w:t>
            </w:r>
            <w:r w:rsidR="00516BF5" w:rsidRPr="003D5A7A">
              <w:rPr>
                <w:rFonts w:ascii="Times New Roman" w:hAnsi="Times New Roman" w:cs="Times New Roman"/>
                <w:color w:val="000000"/>
                <w:sz w:val="18"/>
                <w:szCs w:val="18"/>
              </w:rPr>
              <w:t>.</w:t>
            </w:r>
            <w:r w:rsidR="00882FA9" w:rsidRPr="003D5A7A">
              <w:rPr>
                <w:rFonts w:ascii="Times New Roman" w:hAnsi="Times New Roman" w:cs="Times New Roman"/>
                <w:color w:val="000000"/>
                <w:sz w:val="18"/>
                <w:szCs w:val="18"/>
              </w:rPr>
              <w:t xml:space="preserve"> </w:t>
            </w:r>
            <w:r w:rsidR="00882FA9" w:rsidRPr="003D5A7A">
              <w:rPr>
                <w:rFonts w:ascii="Times New Roman" w:hAnsi="Times New Roman" w:cs="Times New Roman"/>
                <w:color w:val="000000"/>
                <w:sz w:val="18"/>
                <w:szCs w:val="18"/>
              </w:rPr>
              <w:t>工程知识</w:t>
            </w:r>
            <w:r w:rsidR="00882FA9" w:rsidRPr="003D5A7A">
              <w:rPr>
                <w:rFonts w:ascii="Times New Roman" w:hAnsi="Times New Roman" w:cs="Times New Roman"/>
                <w:color w:val="000000"/>
                <w:sz w:val="18"/>
                <w:szCs w:val="18"/>
              </w:rPr>
              <w:t xml:space="preserve"> </w:t>
            </w:r>
          </w:p>
        </w:tc>
        <w:tc>
          <w:tcPr>
            <w:tcW w:w="6442" w:type="dxa"/>
            <w:vAlign w:val="center"/>
          </w:tcPr>
          <w:p w:rsidR="00107312" w:rsidRPr="003D5A7A" w:rsidRDefault="00DC34C5" w:rsidP="0086483B">
            <w:pPr>
              <w:spacing w:line="360" w:lineRule="exact"/>
              <w:rPr>
                <w:color w:val="000000"/>
                <w:sz w:val="18"/>
                <w:szCs w:val="18"/>
              </w:rPr>
            </w:pPr>
            <w:r w:rsidRPr="003D5A7A">
              <w:rPr>
                <w:color w:val="000000"/>
                <w:sz w:val="18"/>
                <w:szCs w:val="18"/>
              </w:rPr>
              <w:t>2.2</w:t>
            </w:r>
            <w:r w:rsidR="00EB2BA4" w:rsidRPr="003D5A7A">
              <w:rPr>
                <w:rFonts w:hint="eastAsia"/>
                <w:color w:val="000000"/>
                <w:sz w:val="18"/>
                <w:szCs w:val="18"/>
              </w:rPr>
              <w:t>将数学、自然科学、工程基础和专业知识用于解决复杂工程问题的适当表述。</w:t>
            </w:r>
          </w:p>
        </w:tc>
        <w:tc>
          <w:tcPr>
            <w:tcW w:w="0" w:type="auto"/>
            <w:vAlign w:val="center"/>
          </w:tcPr>
          <w:p w:rsidR="00107312" w:rsidRPr="003D5A7A" w:rsidRDefault="00107312" w:rsidP="0086483B">
            <w:pPr>
              <w:spacing w:line="360" w:lineRule="exact"/>
              <w:rPr>
                <w:color w:val="000000"/>
                <w:sz w:val="18"/>
                <w:szCs w:val="18"/>
              </w:rPr>
            </w:pPr>
            <w:r w:rsidRPr="003D5A7A">
              <w:rPr>
                <w:color w:val="000000"/>
                <w:sz w:val="18"/>
                <w:szCs w:val="18"/>
              </w:rPr>
              <w:t>课程目标</w:t>
            </w:r>
            <w:r w:rsidRPr="003D5A7A">
              <w:rPr>
                <w:color w:val="000000"/>
                <w:sz w:val="18"/>
                <w:szCs w:val="18"/>
              </w:rPr>
              <w:t>1</w:t>
            </w:r>
          </w:p>
        </w:tc>
      </w:tr>
      <w:tr w:rsidR="00CE5B01" w:rsidRPr="003D5A7A" w:rsidTr="009D3A8F">
        <w:trPr>
          <w:trHeight w:val="22"/>
          <w:jc w:val="center"/>
        </w:trPr>
        <w:tc>
          <w:tcPr>
            <w:tcW w:w="1012" w:type="dxa"/>
            <w:vAlign w:val="center"/>
          </w:tcPr>
          <w:p w:rsidR="00107312" w:rsidRPr="003D5A7A" w:rsidRDefault="002371E3" w:rsidP="00882FA9">
            <w:pPr>
              <w:pStyle w:val="10"/>
              <w:ind w:firstLineChars="0" w:firstLine="0"/>
              <w:rPr>
                <w:rFonts w:ascii="Times New Roman" w:hAnsi="Times New Roman" w:cs="Times New Roman"/>
                <w:color w:val="000000"/>
                <w:sz w:val="18"/>
                <w:szCs w:val="18"/>
              </w:rPr>
            </w:pPr>
            <w:r w:rsidRPr="003D5A7A">
              <w:rPr>
                <w:rFonts w:ascii="Times New Roman" w:hAnsi="Times New Roman" w:cs="Times New Roman"/>
                <w:color w:val="000000"/>
                <w:sz w:val="18"/>
                <w:szCs w:val="18"/>
              </w:rPr>
              <w:t>3</w:t>
            </w:r>
            <w:r w:rsidR="00516BF5" w:rsidRPr="003D5A7A">
              <w:rPr>
                <w:rFonts w:ascii="Times New Roman" w:hAnsi="Times New Roman" w:cs="Times New Roman"/>
                <w:color w:val="000000"/>
                <w:sz w:val="18"/>
                <w:szCs w:val="18"/>
              </w:rPr>
              <w:t>.</w:t>
            </w:r>
            <w:r w:rsidR="00882FA9" w:rsidRPr="003D5A7A">
              <w:rPr>
                <w:rFonts w:ascii="Times New Roman" w:hAnsi="Times New Roman" w:cs="Times New Roman"/>
                <w:color w:val="000000"/>
                <w:sz w:val="18"/>
                <w:szCs w:val="18"/>
              </w:rPr>
              <w:t xml:space="preserve"> </w:t>
            </w:r>
            <w:r w:rsidR="00882FA9" w:rsidRPr="003D5A7A">
              <w:rPr>
                <w:rFonts w:ascii="Times New Roman" w:hAnsi="Times New Roman" w:cs="Times New Roman"/>
                <w:color w:val="000000"/>
                <w:sz w:val="18"/>
                <w:szCs w:val="18"/>
              </w:rPr>
              <w:t>问题分析</w:t>
            </w:r>
            <w:r w:rsidR="00882FA9" w:rsidRPr="003D5A7A">
              <w:rPr>
                <w:rFonts w:ascii="Times New Roman" w:hAnsi="Times New Roman" w:cs="Times New Roman"/>
                <w:color w:val="000000"/>
                <w:sz w:val="18"/>
                <w:szCs w:val="18"/>
              </w:rPr>
              <w:t xml:space="preserve"> </w:t>
            </w:r>
          </w:p>
        </w:tc>
        <w:tc>
          <w:tcPr>
            <w:tcW w:w="6442" w:type="dxa"/>
            <w:vAlign w:val="center"/>
          </w:tcPr>
          <w:p w:rsidR="00107312" w:rsidRPr="003D5A7A" w:rsidRDefault="00DC34C5" w:rsidP="0086483B">
            <w:pPr>
              <w:spacing w:line="360" w:lineRule="exact"/>
              <w:rPr>
                <w:color w:val="000000"/>
                <w:sz w:val="18"/>
                <w:szCs w:val="18"/>
              </w:rPr>
            </w:pPr>
            <w:r w:rsidRPr="003D5A7A">
              <w:rPr>
                <w:color w:val="000000"/>
                <w:sz w:val="18"/>
                <w:szCs w:val="18"/>
              </w:rPr>
              <w:t>3.3</w:t>
            </w:r>
            <w:r w:rsidR="00EB2BA4" w:rsidRPr="003D5A7A">
              <w:rPr>
                <w:rFonts w:hint="eastAsia"/>
                <w:color w:val="000000"/>
                <w:sz w:val="18"/>
                <w:szCs w:val="18"/>
              </w:rPr>
              <w:t>运用数学物理及专业基本原理，对工程问题进行建模分析，获得有效结论。</w:t>
            </w:r>
          </w:p>
        </w:tc>
        <w:tc>
          <w:tcPr>
            <w:tcW w:w="0" w:type="auto"/>
            <w:vAlign w:val="center"/>
          </w:tcPr>
          <w:p w:rsidR="00107312" w:rsidRPr="003D5A7A" w:rsidRDefault="00107312" w:rsidP="0086483B">
            <w:pPr>
              <w:spacing w:line="360" w:lineRule="exact"/>
              <w:rPr>
                <w:color w:val="000000"/>
                <w:sz w:val="18"/>
                <w:szCs w:val="18"/>
              </w:rPr>
            </w:pPr>
            <w:r w:rsidRPr="003D5A7A">
              <w:rPr>
                <w:color w:val="000000"/>
                <w:sz w:val="18"/>
                <w:szCs w:val="18"/>
              </w:rPr>
              <w:t>课程目标</w:t>
            </w:r>
            <w:r w:rsidRPr="003D5A7A">
              <w:rPr>
                <w:color w:val="000000"/>
                <w:sz w:val="18"/>
                <w:szCs w:val="18"/>
              </w:rPr>
              <w:t>2</w:t>
            </w:r>
          </w:p>
        </w:tc>
      </w:tr>
      <w:tr w:rsidR="00CE5B01" w:rsidRPr="003D5A7A" w:rsidTr="009D3A8F">
        <w:trPr>
          <w:trHeight w:val="22"/>
          <w:jc w:val="center"/>
        </w:trPr>
        <w:tc>
          <w:tcPr>
            <w:tcW w:w="1012" w:type="dxa"/>
            <w:vAlign w:val="center"/>
          </w:tcPr>
          <w:p w:rsidR="00107312" w:rsidRPr="003D5A7A" w:rsidRDefault="00EB2BA4" w:rsidP="0086483B">
            <w:pPr>
              <w:pStyle w:val="10"/>
              <w:ind w:firstLineChars="0" w:firstLine="0"/>
              <w:rPr>
                <w:rFonts w:ascii="Times New Roman" w:hAnsi="Times New Roman" w:cs="Times New Roman"/>
                <w:color w:val="000000"/>
                <w:sz w:val="18"/>
                <w:szCs w:val="18"/>
              </w:rPr>
            </w:pPr>
            <w:r w:rsidRPr="003D5A7A">
              <w:rPr>
                <w:rFonts w:ascii="Times New Roman" w:hAnsi="Times New Roman" w:cs="Times New Roman"/>
                <w:color w:val="000000"/>
                <w:sz w:val="18"/>
                <w:szCs w:val="18"/>
              </w:rPr>
              <w:t>5</w:t>
            </w:r>
            <w:r w:rsidR="00882FA9" w:rsidRPr="003D5A7A">
              <w:rPr>
                <w:rFonts w:ascii="Times New Roman" w:hAnsi="Times New Roman" w:cs="Times New Roman"/>
                <w:color w:val="000000"/>
                <w:sz w:val="18"/>
                <w:szCs w:val="18"/>
              </w:rPr>
              <w:t xml:space="preserve">. </w:t>
            </w:r>
            <w:r w:rsidRPr="003D5A7A">
              <w:rPr>
                <w:rFonts w:ascii="Times New Roman" w:hAnsi="Times New Roman" w:cs="Times New Roman" w:hint="eastAsia"/>
                <w:color w:val="000000"/>
                <w:sz w:val="18"/>
                <w:szCs w:val="18"/>
              </w:rPr>
              <w:t>研究</w:t>
            </w:r>
          </w:p>
        </w:tc>
        <w:tc>
          <w:tcPr>
            <w:tcW w:w="6442" w:type="dxa"/>
            <w:vAlign w:val="center"/>
          </w:tcPr>
          <w:p w:rsidR="00107312" w:rsidRPr="003D5A7A" w:rsidRDefault="00DC34C5" w:rsidP="0086483B">
            <w:pPr>
              <w:spacing w:line="360" w:lineRule="exact"/>
              <w:rPr>
                <w:color w:val="000000"/>
                <w:sz w:val="18"/>
                <w:szCs w:val="18"/>
              </w:rPr>
            </w:pPr>
            <w:r w:rsidRPr="003D5A7A">
              <w:rPr>
                <w:color w:val="000000"/>
                <w:sz w:val="18"/>
                <w:szCs w:val="18"/>
              </w:rPr>
              <w:t>5.3</w:t>
            </w:r>
            <w:r w:rsidR="00EB2BA4" w:rsidRPr="003D5A7A">
              <w:rPr>
                <w:rFonts w:hint="eastAsia"/>
                <w:color w:val="000000"/>
                <w:sz w:val="18"/>
                <w:szCs w:val="18"/>
              </w:rPr>
              <w:t>利用计算机软硬件技术及仿真工具，以及电路基础知识，设计实验或仿真方案，分析数据并综合信息，评估并比较方案技术性能。</w:t>
            </w:r>
          </w:p>
        </w:tc>
        <w:tc>
          <w:tcPr>
            <w:tcW w:w="0" w:type="auto"/>
            <w:vAlign w:val="center"/>
          </w:tcPr>
          <w:p w:rsidR="00107312" w:rsidRPr="003D5A7A" w:rsidRDefault="00107312" w:rsidP="0086483B">
            <w:pPr>
              <w:spacing w:line="360" w:lineRule="exact"/>
              <w:rPr>
                <w:color w:val="000000"/>
                <w:sz w:val="18"/>
                <w:szCs w:val="18"/>
              </w:rPr>
            </w:pPr>
            <w:r w:rsidRPr="003D5A7A">
              <w:rPr>
                <w:color w:val="000000"/>
                <w:sz w:val="18"/>
                <w:szCs w:val="18"/>
              </w:rPr>
              <w:t>课程目标</w:t>
            </w:r>
            <w:r w:rsidRPr="003D5A7A">
              <w:rPr>
                <w:color w:val="000000"/>
                <w:sz w:val="18"/>
                <w:szCs w:val="18"/>
              </w:rPr>
              <w:t>3</w:t>
            </w:r>
            <w:r w:rsidR="00986C4A" w:rsidRPr="003D5A7A">
              <w:rPr>
                <w:rFonts w:hint="eastAsia"/>
                <w:color w:val="000000"/>
                <w:sz w:val="18"/>
                <w:szCs w:val="18"/>
              </w:rPr>
              <w:t>、</w:t>
            </w:r>
            <w:r w:rsidR="00986C4A" w:rsidRPr="003D5A7A">
              <w:rPr>
                <w:color w:val="000000"/>
                <w:sz w:val="18"/>
                <w:szCs w:val="18"/>
              </w:rPr>
              <w:t>4</w:t>
            </w:r>
          </w:p>
        </w:tc>
      </w:tr>
    </w:tbl>
    <w:p w:rsidR="00D90B8A" w:rsidRDefault="00FB3491" w:rsidP="00986C4A">
      <w:pPr>
        <w:tabs>
          <w:tab w:val="left" w:pos="2941"/>
        </w:tabs>
        <w:spacing w:beforeLines="50" w:before="156" w:afterLines="50" w:after="156"/>
        <w:rPr>
          <w:b/>
        </w:rPr>
      </w:pPr>
      <w:r w:rsidRPr="003D5A7A">
        <w:rPr>
          <w:b/>
        </w:rPr>
        <w:lastRenderedPageBreak/>
        <w:t>四</w:t>
      </w:r>
      <w:r w:rsidR="00A02543" w:rsidRPr="003D5A7A">
        <w:rPr>
          <w:b/>
        </w:rPr>
        <w:t>、</w:t>
      </w:r>
      <w:proofErr w:type="gramStart"/>
      <w:r w:rsidR="00D90B8A">
        <w:rPr>
          <w:rFonts w:hint="eastAsia"/>
          <w:b/>
        </w:rPr>
        <w:t>课程</w:t>
      </w:r>
      <w:r w:rsidR="00D90B8A">
        <w:rPr>
          <w:b/>
        </w:rPr>
        <w:t>思政育人</w:t>
      </w:r>
      <w:proofErr w:type="gramEnd"/>
      <w:r w:rsidR="00D90B8A">
        <w:rPr>
          <w:b/>
        </w:rPr>
        <w:t>目标</w:t>
      </w:r>
    </w:p>
    <w:p w:rsidR="00D90B8A" w:rsidRPr="00D90B8A" w:rsidRDefault="00D90B8A" w:rsidP="00D90B8A">
      <w:pPr>
        <w:spacing w:line="320" w:lineRule="exact"/>
        <w:ind w:firstLineChars="200" w:firstLine="420"/>
        <w:rPr>
          <w:rFonts w:hint="eastAsia"/>
        </w:rPr>
      </w:pPr>
      <w:r w:rsidRPr="00D90B8A">
        <w:rPr>
          <w:rFonts w:hint="eastAsia"/>
        </w:rPr>
        <w:t>结合</w:t>
      </w:r>
      <w:r w:rsidRPr="00D90B8A">
        <w:t>数字电子技术发展史</w:t>
      </w:r>
      <w:r w:rsidRPr="00D90B8A">
        <w:rPr>
          <w:rFonts w:hint="eastAsia"/>
        </w:rPr>
        <w:t>、</w:t>
      </w:r>
      <w:r w:rsidRPr="00D90B8A">
        <w:t>科学家故事、数字电子技术理论与实验、数字集成电路芯片</w:t>
      </w:r>
      <w:proofErr w:type="gramStart"/>
      <w:r w:rsidRPr="00D90B8A">
        <w:t>相关思政案例</w:t>
      </w:r>
      <w:proofErr w:type="gramEnd"/>
      <w:r w:rsidRPr="00D90B8A">
        <w:t>，培养学生理性批判、用于创新的科学精神，实事求是、精益求精的工匠精神，自力更生、科技报国的家国情怀。</w:t>
      </w:r>
    </w:p>
    <w:p w:rsidR="00A02543" w:rsidRPr="003D5A7A" w:rsidRDefault="00D90B8A" w:rsidP="00986C4A">
      <w:pPr>
        <w:tabs>
          <w:tab w:val="left" w:pos="2941"/>
        </w:tabs>
        <w:spacing w:beforeLines="50" w:before="156" w:afterLines="50" w:after="156"/>
        <w:rPr>
          <w:b/>
        </w:rPr>
      </w:pPr>
      <w:r>
        <w:rPr>
          <w:rFonts w:hint="eastAsia"/>
          <w:b/>
        </w:rPr>
        <w:t>五</w:t>
      </w:r>
      <w:r>
        <w:rPr>
          <w:b/>
        </w:rPr>
        <w:t>、</w:t>
      </w:r>
      <w:r w:rsidR="00A02543" w:rsidRPr="003D5A7A">
        <w:rPr>
          <w:b/>
        </w:rPr>
        <w:t>课程教学内容和要求</w:t>
      </w:r>
      <w:r w:rsidR="00986C4A" w:rsidRPr="003D5A7A">
        <w:rPr>
          <w:b/>
        </w:rPr>
        <w:tab/>
      </w:r>
    </w:p>
    <w:p w:rsidR="00986C4A" w:rsidRPr="003D5A7A" w:rsidRDefault="00986C4A" w:rsidP="00986C4A">
      <w:pPr>
        <w:ind w:firstLine="360"/>
        <w:rPr>
          <w:szCs w:val="21"/>
        </w:rPr>
      </w:pPr>
      <w:r w:rsidRPr="003D5A7A">
        <w:rPr>
          <w:rFonts w:hAnsi="Calibri" w:cs="宋体" w:hint="eastAsia"/>
          <w:szCs w:val="21"/>
        </w:rPr>
        <w:t>总学时</w:t>
      </w:r>
      <w:r w:rsidRPr="003D5A7A">
        <w:rPr>
          <w:szCs w:val="21"/>
        </w:rPr>
        <w:t>48</w:t>
      </w:r>
      <w:r w:rsidRPr="003D5A7A">
        <w:rPr>
          <w:rFonts w:hAnsi="Calibri" w:cs="宋体" w:hint="eastAsia"/>
          <w:szCs w:val="21"/>
        </w:rPr>
        <w:t>学时，理论</w:t>
      </w:r>
      <w:r w:rsidRPr="003D5A7A">
        <w:rPr>
          <w:rFonts w:hAnsi="Calibri" w:cs="宋体"/>
          <w:szCs w:val="21"/>
        </w:rPr>
        <w:t>教学</w:t>
      </w:r>
      <w:r w:rsidRPr="003D5A7A">
        <w:rPr>
          <w:szCs w:val="21"/>
        </w:rPr>
        <w:t>48</w:t>
      </w:r>
      <w:r w:rsidRPr="003D5A7A">
        <w:rPr>
          <w:rFonts w:hAnsi="Calibri" w:cs="宋体" w:hint="eastAsia"/>
          <w:szCs w:val="21"/>
        </w:rPr>
        <w:t>学时，研究性教学</w:t>
      </w:r>
      <w:r w:rsidRPr="003D5A7A">
        <w:rPr>
          <w:szCs w:val="21"/>
        </w:rPr>
        <w:t>16</w:t>
      </w:r>
      <w:r w:rsidRPr="003D5A7A">
        <w:rPr>
          <w:rFonts w:hAnsi="Calibri" w:cs="宋体" w:hint="eastAsia"/>
          <w:szCs w:val="21"/>
        </w:rPr>
        <w:t>学时。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931"/>
        <w:gridCol w:w="3826"/>
        <w:gridCol w:w="852"/>
        <w:gridCol w:w="709"/>
        <w:gridCol w:w="709"/>
        <w:gridCol w:w="1297"/>
      </w:tblGrid>
      <w:tr w:rsidR="0017747E" w:rsidRPr="003D5A7A" w:rsidTr="0017747E">
        <w:trPr>
          <w:trHeight w:val="810"/>
        </w:trPr>
        <w:tc>
          <w:tcPr>
            <w:tcW w:w="349" w:type="pct"/>
            <w:shd w:val="clear" w:color="auto" w:fill="D0CECE" w:themeFill="background2" w:themeFillShade="E6"/>
            <w:vAlign w:val="center"/>
          </w:tcPr>
          <w:p w:rsidR="00993174" w:rsidRPr="003D5A7A" w:rsidRDefault="00993174" w:rsidP="00986C4A">
            <w:pPr>
              <w:widowControl/>
              <w:jc w:val="center"/>
              <w:rPr>
                <w:b/>
                <w:kern w:val="0"/>
                <w:szCs w:val="21"/>
              </w:rPr>
            </w:pPr>
            <w:r w:rsidRPr="003D5A7A">
              <w:rPr>
                <w:rFonts w:hAnsi="宋体" w:cs="宋体" w:hint="eastAsia"/>
                <w:b/>
                <w:kern w:val="0"/>
                <w:szCs w:val="21"/>
              </w:rPr>
              <w:t>序号</w:t>
            </w:r>
          </w:p>
        </w:tc>
        <w:tc>
          <w:tcPr>
            <w:tcW w:w="520" w:type="pct"/>
            <w:shd w:val="clear" w:color="auto" w:fill="D0CECE" w:themeFill="background2" w:themeFillShade="E6"/>
            <w:vAlign w:val="center"/>
          </w:tcPr>
          <w:p w:rsidR="00993174" w:rsidRPr="003D5A7A" w:rsidRDefault="00993174" w:rsidP="00986C4A">
            <w:pPr>
              <w:widowControl/>
              <w:jc w:val="center"/>
              <w:rPr>
                <w:b/>
                <w:kern w:val="0"/>
                <w:szCs w:val="21"/>
              </w:rPr>
            </w:pPr>
            <w:r w:rsidRPr="003D5A7A">
              <w:rPr>
                <w:rFonts w:hAnsi="宋体" w:cs="宋体" w:hint="eastAsia"/>
                <w:b/>
                <w:kern w:val="0"/>
                <w:szCs w:val="21"/>
              </w:rPr>
              <w:t>知识单元</w:t>
            </w:r>
          </w:p>
        </w:tc>
        <w:tc>
          <w:tcPr>
            <w:tcW w:w="2138" w:type="pct"/>
            <w:shd w:val="clear" w:color="auto" w:fill="D0CECE" w:themeFill="background2" w:themeFillShade="E6"/>
            <w:vAlign w:val="center"/>
          </w:tcPr>
          <w:p w:rsidR="00993174" w:rsidRPr="003D5A7A" w:rsidRDefault="00993174" w:rsidP="00986C4A">
            <w:pPr>
              <w:widowControl/>
              <w:jc w:val="center"/>
              <w:rPr>
                <w:b/>
                <w:kern w:val="0"/>
                <w:szCs w:val="21"/>
              </w:rPr>
            </w:pPr>
            <w:r w:rsidRPr="003D5A7A">
              <w:rPr>
                <w:rFonts w:hAnsi="宋体" w:cs="宋体" w:hint="eastAsia"/>
                <w:b/>
                <w:kern w:val="0"/>
                <w:szCs w:val="21"/>
              </w:rPr>
              <w:t>知识点</w:t>
            </w:r>
          </w:p>
        </w:tc>
        <w:tc>
          <w:tcPr>
            <w:tcW w:w="476" w:type="pct"/>
            <w:shd w:val="clear" w:color="auto" w:fill="D0CECE" w:themeFill="background2" w:themeFillShade="E6"/>
            <w:vAlign w:val="center"/>
          </w:tcPr>
          <w:p w:rsidR="00993174" w:rsidRPr="003D5A7A" w:rsidRDefault="00993174" w:rsidP="00986C4A">
            <w:pPr>
              <w:widowControl/>
              <w:jc w:val="center"/>
              <w:rPr>
                <w:b/>
                <w:kern w:val="0"/>
                <w:szCs w:val="21"/>
              </w:rPr>
            </w:pPr>
            <w:r w:rsidRPr="003D5A7A">
              <w:rPr>
                <w:rFonts w:hAnsi="宋体" w:cs="宋体" w:hint="eastAsia"/>
                <w:b/>
                <w:kern w:val="0"/>
                <w:szCs w:val="21"/>
              </w:rPr>
              <w:t>要求</w:t>
            </w:r>
          </w:p>
        </w:tc>
        <w:tc>
          <w:tcPr>
            <w:tcW w:w="396" w:type="pct"/>
            <w:shd w:val="clear" w:color="auto" w:fill="D0CECE" w:themeFill="background2" w:themeFillShade="E6"/>
            <w:vAlign w:val="center"/>
          </w:tcPr>
          <w:p w:rsidR="00993174" w:rsidRPr="003D5A7A" w:rsidRDefault="00993174" w:rsidP="00986C4A">
            <w:pPr>
              <w:widowControl/>
              <w:jc w:val="center"/>
              <w:rPr>
                <w:rFonts w:hAnsi="宋体" w:cs="宋体"/>
                <w:b/>
                <w:kern w:val="0"/>
                <w:szCs w:val="21"/>
              </w:rPr>
            </w:pPr>
            <w:r w:rsidRPr="003D5A7A">
              <w:rPr>
                <w:rFonts w:hAnsi="宋体" w:cs="宋体" w:hint="eastAsia"/>
                <w:b/>
                <w:kern w:val="0"/>
                <w:szCs w:val="21"/>
              </w:rPr>
              <w:t>推荐学时</w:t>
            </w:r>
          </w:p>
        </w:tc>
        <w:tc>
          <w:tcPr>
            <w:tcW w:w="396" w:type="pct"/>
            <w:shd w:val="clear" w:color="auto" w:fill="D0CECE" w:themeFill="background2" w:themeFillShade="E6"/>
            <w:vAlign w:val="center"/>
          </w:tcPr>
          <w:p w:rsidR="00993174" w:rsidRPr="003D5A7A" w:rsidRDefault="00A4687B" w:rsidP="00986C4A">
            <w:pPr>
              <w:widowControl/>
              <w:jc w:val="center"/>
              <w:rPr>
                <w:rFonts w:hAnsi="宋体" w:cs="宋体"/>
                <w:b/>
                <w:kern w:val="0"/>
                <w:szCs w:val="21"/>
              </w:rPr>
            </w:pPr>
            <w:r w:rsidRPr="003D5A7A">
              <w:rPr>
                <w:rFonts w:hAnsi="宋体" w:cs="宋体" w:hint="eastAsia"/>
                <w:b/>
                <w:kern w:val="0"/>
                <w:szCs w:val="21"/>
              </w:rPr>
              <w:t>教学</w:t>
            </w:r>
            <w:r w:rsidRPr="003D5A7A">
              <w:rPr>
                <w:rFonts w:hAnsi="宋体" w:cs="宋体"/>
                <w:b/>
                <w:kern w:val="0"/>
                <w:szCs w:val="21"/>
              </w:rPr>
              <w:t>方式</w:t>
            </w:r>
          </w:p>
        </w:tc>
        <w:tc>
          <w:tcPr>
            <w:tcW w:w="725" w:type="pct"/>
            <w:shd w:val="clear" w:color="auto" w:fill="D0CECE" w:themeFill="background2" w:themeFillShade="E6"/>
            <w:vAlign w:val="center"/>
          </w:tcPr>
          <w:p w:rsidR="00993174" w:rsidRPr="003D5A7A" w:rsidRDefault="00A4687B" w:rsidP="00986C4A">
            <w:pPr>
              <w:widowControl/>
              <w:jc w:val="center"/>
              <w:rPr>
                <w:b/>
                <w:kern w:val="0"/>
                <w:szCs w:val="21"/>
              </w:rPr>
            </w:pPr>
            <w:r w:rsidRPr="003D5A7A">
              <w:rPr>
                <w:rFonts w:hAnsi="宋体" w:cs="宋体" w:hint="eastAsia"/>
                <w:b/>
                <w:kern w:val="0"/>
                <w:szCs w:val="21"/>
              </w:rPr>
              <w:t>支撑课程</w:t>
            </w:r>
            <w:r w:rsidRPr="003D5A7A">
              <w:rPr>
                <w:rFonts w:hAnsi="宋体" w:cs="宋体"/>
                <w:b/>
                <w:kern w:val="0"/>
                <w:szCs w:val="21"/>
              </w:rPr>
              <w:t>目标</w:t>
            </w:r>
          </w:p>
        </w:tc>
      </w:tr>
      <w:tr w:rsidR="00A4687B" w:rsidRPr="003D5A7A" w:rsidTr="0017747E">
        <w:trPr>
          <w:trHeight w:val="270"/>
        </w:trPr>
        <w:tc>
          <w:tcPr>
            <w:tcW w:w="349" w:type="pct"/>
            <w:vMerge w:val="restart"/>
            <w:vAlign w:val="center"/>
          </w:tcPr>
          <w:p w:rsidR="00A4687B" w:rsidRPr="003D5A7A" w:rsidRDefault="00A4687B" w:rsidP="00986C4A">
            <w:pPr>
              <w:widowControl/>
              <w:jc w:val="center"/>
              <w:rPr>
                <w:kern w:val="0"/>
                <w:szCs w:val="21"/>
              </w:rPr>
            </w:pPr>
            <w:r w:rsidRPr="003D5A7A">
              <w:rPr>
                <w:kern w:val="0"/>
                <w:szCs w:val="21"/>
              </w:rPr>
              <w:t>1</w:t>
            </w:r>
          </w:p>
        </w:tc>
        <w:tc>
          <w:tcPr>
            <w:tcW w:w="520" w:type="pct"/>
            <w:vMerge w:val="restart"/>
            <w:vAlign w:val="center"/>
          </w:tcPr>
          <w:p w:rsidR="00A4687B" w:rsidRPr="003D5A7A" w:rsidRDefault="00A4687B" w:rsidP="00986C4A">
            <w:pPr>
              <w:widowControl/>
              <w:jc w:val="center"/>
              <w:rPr>
                <w:kern w:val="0"/>
                <w:szCs w:val="21"/>
              </w:rPr>
            </w:pPr>
            <w:r w:rsidRPr="003D5A7A">
              <w:rPr>
                <w:rFonts w:hAnsi="宋体" w:cs="宋体" w:hint="eastAsia"/>
                <w:kern w:val="0"/>
                <w:szCs w:val="21"/>
              </w:rPr>
              <w:t>绪论</w:t>
            </w:r>
          </w:p>
        </w:tc>
        <w:tc>
          <w:tcPr>
            <w:tcW w:w="2138" w:type="pct"/>
            <w:vAlign w:val="center"/>
          </w:tcPr>
          <w:p w:rsidR="00A4687B" w:rsidRPr="003D5A7A" w:rsidRDefault="00A4687B" w:rsidP="00586164">
            <w:pPr>
              <w:widowControl/>
              <w:jc w:val="left"/>
              <w:rPr>
                <w:kern w:val="0"/>
                <w:szCs w:val="21"/>
              </w:rPr>
            </w:pPr>
            <w:r w:rsidRPr="003D5A7A">
              <w:rPr>
                <w:rFonts w:hAnsi="宋体" w:cs="宋体" w:hint="eastAsia"/>
                <w:kern w:val="0"/>
                <w:szCs w:val="21"/>
              </w:rPr>
              <w:t>数字电子系统的概念</w:t>
            </w:r>
          </w:p>
        </w:tc>
        <w:tc>
          <w:tcPr>
            <w:tcW w:w="476" w:type="pct"/>
            <w:vAlign w:val="center"/>
          </w:tcPr>
          <w:p w:rsidR="00A4687B" w:rsidRPr="003D5A7A" w:rsidRDefault="00A4687B" w:rsidP="00986C4A">
            <w:pPr>
              <w:widowControl/>
              <w:jc w:val="center"/>
              <w:rPr>
                <w:kern w:val="0"/>
                <w:szCs w:val="21"/>
              </w:rPr>
            </w:pPr>
            <w:r w:rsidRPr="003D5A7A">
              <w:rPr>
                <w:rFonts w:hAnsi="宋体" w:cs="宋体" w:hint="eastAsia"/>
                <w:kern w:val="0"/>
                <w:szCs w:val="21"/>
              </w:rPr>
              <w:t>掌握</w:t>
            </w:r>
          </w:p>
        </w:tc>
        <w:tc>
          <w:tcPr>
            <w:tcW w:w="396" w:type="pct"/>
            <w:vMerge w:val="restart"/>
            <w:vAlign w:val="center"/>
          </w:tcPr>
          <w:p w:rsidR="00A4687B" w:rsidRPr="003D5A7A" w:rsidRDefault="00BC2C2A" w:rsidP="00986C4A">
            <w:pPr>
              <w:widowControl/>
              <w:jc w:val="center"/>
              <w:rPr>
                <w:kern w:val="0"/>
                <w:szCs w:val="21"/>
              </w:rPr>
            </w:pPr>
            <w:r>
              <w:rPr>
                <w:kern w:val="0"/>
                <w:szCs w:val="21"/>
              </w:rPr>
              <w:t>1</w:t>
            </w:r>
          </w:p>
        </w:tc>
        <w:tc>
          <w:tcPr>
            <w:tcW w:w="396" w:type="pct"/>
            <w:vMerge w:val="restart"/>
            <w:vAlign w:val="center"/>
          </w:tcPr>
          <w:p w:rsidR="00A4687B" w:rsidRPr="003D5A7A" w:rsidRDefault="00A4687B" w:rsidP="00B57356">
            <w:pPr>
              <w:widowControl/>
              <w:jc w:val="center"/>
              <w:rPr>
                <w:kern w:val="0"/>
                <w:szCs w:val="21"/>
              </w:rPr>
            </w:pPr>
            <w:r w:rsidRPr="003D5A7A">
              <w:rPr>
                <w:rFonts w:hint="eastAsia"/>
                <w:kern w:val="0"/>
                <w:szCs w:val="21"/>
              </w:rPr>
              <w:t>讲授</w:t>
            </w:r>
          </w:p>
        </w:tc>
        <w:tc>
          <w:tcPr>
            <w:tcW w:w="725" w:type="pct"/>
            <w:vMerge w:val="restart"/>
            <w:vAlign w:val="center"/>
          </w:tcPr>
          <w:p w:rsidR="00A4687B" w:rsidRPr="003D5A7A" w:rsidRDefault="00BB4C12" w:rsidP="00B57356">
            <w:pPr>
              <w:widowControl/>
              <w:jc w:val="center"/>
              <w:rPr>
                <w:kern w:val="0"/>
                <w:szCs w:val="21"/>
              </w:rPr>
            </w:pPr>
            <w:r w:rsidRPr="003D5A7A">
              <w:rPr>
                <w:rFonts w:hint="eastAsia"/>
                <w:kern w:val="0"/>
                <w:szCs w:val="21"/>
              </w:rPr>
              <w:t>课程目标</w:t>
            </w:r>
            <w:r w:rsidR="000A2DF2" w:rsidRPr="003D5A7A">
              <w:rPr>
                <w:kern w:val="0"/>
                <w:szCs w:val="21"/>
              </w:rPr>
              <w:t>1</w:t>
            </w:r>
          </w:p>
        </w:tc>
      </w:tr>
      <w:tr w:rsidR="00A4687B" w:rsidRPr="003D5A7A" w:rsidTr="0017747E">
        <w:trPr>
          <w:trHeight w:val="270"/>
        </w:trPr>
        <w:tc>
          <w:tcPr>
            <w:tcW w:w="349" w:type="pct"/>
            <w:vMerge/>
            <w:vAlign w:val="center"/>
          </w:tcPr>
          <w:p w:rsidR="00A4687B" w:rsidRPr="003D5A7A" w:rsidRDefault="00A4687B" w:rsidP="00986C4A">
            <w:pPr>
              <w:widowControl/>
              <w:jc w:val="left"/>
              <w:rPr>
                <w:kern w:val="0"/>
                <w:szCs w:val="21"/>
              </w:rPr>
            </w:pPr>
          </w:p>
        </w:tc>
        <w:tc>
          <w:tcPr>
            <w:tcW w:w="520" w:type="pct"/>
            <w:vMerge/>
            <w:vAlign w:val="center"/>
          </w:tcPr>
          <w:p w:rsidR="00A4687B" w:rsidRPr="003D5A7A" w:rsidRDefault="00A4687B" w:rsidP="00986C4A">
            <w:pPr>
              <w:widowControl/>
              <w:jc w:val="left"/>
              <w:rPr>
                <w:kern w:val="0"/>
                <w:szCs w:val="21"/>
              </w:rPr>
            </w:pPr>
          </w:p>
        </w:tc>
        <w:tc>
          <w:tcPr>
            <w:tcW w:w="2138" w:type="pct"/>
            <w:vAlign w:val="center"/>
          </w:tcPr>
          <w:p w:rsidR="00A4687B" w:rsidRPr="003D5A7A" w:rsidRDefault="00A4687B" w:rsidP="00586164">
            <w:pPr>
              <w:widowControl/>
              <w:jc w:val="left"/>
              <w:rPr>
                <w:kern w:val="0"/>
                <w:szCs w:val="21"/>
              </w:rPr>
            </w:pPr>
            <w:r w:rsidRPr="003D5A7A">
              <w:rPr>
                <w:rFonts w:hAnsi="宋体" w:cs="宋体" w:hint="eastAsia"/>
                <w:kern w:val="0"/>
                <w:szCs w:val="21"/>
              </w:rPr>
              <w:t>数字电子系统发展</w:t>
            </w:r>
          </w:p>
        </w:tc>
        <w:tc>
          <w:tcPr>
            <w:tcW w:w="476" w:type="pct"/>
            <w:vAlign w:val="center"/>
          </w:tcPr>
          <w:p w:rsidR="00A4687B" w:rsidRPr="003D5A7A" w:rsidRDefault="00A4687B" w:rsidP="00986C4A">
            <w:pPr>
              <w:widowControl/>
              <w:jc w:val="center"/>
              <w:rPr>
                <w:kern w:val="0"/>
                <w:szCs w:val="21"/>
              </w:rPr>
            </w:pPr>
            <w:r w:rsidRPr="003D5A7A">
              <w:rPr>
                <w:rFonts w:hAnsi="宋体" w:cs="宋体" w:hint="eastAsia"/>
                <w:kern w:val="0"/>
                <w:szCs w:val="21"/>
              </w:rPr>
              <w:t>了解</w:t>
            </w:r>
          </w:p>
        </w:tc>
        <w:tc>
          <w:tcPr>
            <w:tcW w:w="396" w:type="pct"/>
            <w:vMerge/>
            <w:vAlign w:val="center"/>
          </w:tcPr>
          <w:p w:rsidR="00A4687B" w:rsidRPr="003D5A7A" w:rsidRDefault="00A4687B" w:rsidP="00986C4A">
            <w:pPr>
              <w:widowControl/>
              <w:jc w:val="left"/>
              <w:rPr>
                <w:kern w:val="0"/>
                <w:szCs w:val="21"/>
              </w:rPr>
            </w:pP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270"/>
        </w:trPr>
        <w:tc>
          <w:tcPr>
            <w:tcW w:w="349" w:type="pct"/>
            <w:vMerge/>
            <w:vAlign w:val="center"/>
          </w:tcPr>
          <w:p w:rsidR="00A4687B" w:rsidRPr="003D5A7A" w:rsidRDefault="00A4687B" w:rsidP="00986C4A">
            <w:pPr>
              <w:widowControl/>
              <w:jc w:val="left"/>
              <w:rPr>
                <w:kern w:val="0"/>
                <w:szCs w:val="21"/>
              </w:rPr>
            </w:pPr>
          </w:p>
        </w:tc>
        <w:tc>
          <w:tcPr>
            <w:tcW w:w="520" w:type="pct"/>
            <w:vMerge/>
            <w:vAlign w:val="center"/>
          </w:tcPr>
          <w:p w:rsidR="00A4687B" w:rsidRPr="003D5A7A" w:rsidRDefault="00A4687B" w:rsidP="00986C4A">
            <w:pPr>
              <w:widowControl/>
              <w:jc w:val="left"/>
              <w:rPr>
                <w:kern w:val="0"/>
                <w:szCs w:val="21"/>
              </w:rPr>
            </w:pPr>
          </w:p>
        </w:tc>
        <w:tc>
          <w:tcPr>
            <w:tcW w:w="2138" w:type="pct"/>
            <w:vAlign w:val="center"/>
          </w:tcPr>
          <w:p w:rsidR="00A4687B" w:rsidRPr="003D5A7A" w:rsidRDefault="00A4687B" w:rsidP="00586164">
            <w:pPr>
              <w:widowControl/>
              <w:jc w:val="left"/>
              <w:rPr>
                <w:kern w:val="0"/>
                <w:szCs w:val="21"/>
              </w:rPr>
            </w:pPr>
            <w:r w:rsidRPr="003D5A7A">
              <w:rPr>
                <w:rFonts w:hAnsi="宋体" w:cs="宋体" w:hint="eastAsia"/>
                <w:kern w:val="0"/>
                <w:szCs w:val="21"/>
              </w:rPr>
              <w:t>数字电子系统性能指标</w:t>
            </w:r>
          </w:p>
        </w:tc>
        <w:tc>
          <w:tcPr>
            <w:tcW w:w="476" w:type="pct"/>
            <w:vAlign w:val="center"/>
          </w:tcPr>
          <w:p w:rsidR="00A4687B" w:rsidRPr="003D5A7A" w:rsidRDefault="00A4687B" w:rsidP="00986C4A">
            <w:pPr>
              <w:widowControl/>
              <w:jc w:val="center"/>
              <w:rPr>
                <w:kern w:val="0"/>
                <w:szCs w:val="21"/>
              </w:rPr>
            </w:pPr>
            <w:r w:rsidRPr="003D5A7A">
              <w:rPr>
                <w:rFonts w:hAnsi="宋体" w:cs="宋体" w:hint="eastAsia"/>
                <w:kern w:val="0"/>
                <w:szCs w:val="21"/>
              </w:rPr>
              <w:t>掌握</w:t>
            </w:r>
          </w:p>
        </w:tc>
        <w:tc>
          <w:tcPr>
            <w:tcW w:w="396" w:type="pct"/>
            <w:vMerge/>
            <w:vAlign w:val="center"/>
          </w:tcPr>
          <w:p w:rsidR="00A4687B" w:rsidRPr="003D5A7A" w:rsidRDefault="00A4687B" w:rsidP="00986C4A">
            <w:pPr>
              <w:widowControl/>
              <w:jc w:val="left"/>
              <w:rPr>
                <w:kern w:val="0"/>
                <w:szCs w:val="21"/>
              </w:rPr>
            </w:pP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270"/>
        </w:trPr>
        <w:tc>
          <w:tcPr>
            <w:tcW w:w="349" w:type="pct"/>
            <w:vMerge w:val="restart"/>
            <w:vAlign w:val="center"/>
          </w:tcPr>
          <w:p w:rsidR="00A4687B" w:rsidRPr="003D5A7A" w:rsidRDefault="00A4687B" w:rsidP="00986C4A">
            <w:pPr>
              <w:widowControl/>
              <w:jc w:val="center"/>
              <w:rPr>
                <w:kern w:val="0"/>
                <w:szCs w:val="21"/>
              </w:rPr>
            </w:pPr>
            <w:r w:rsidRPr="003D5A7A">
              <w:rPr>
                <w:kern w:val="0"/>
                <w:szCs w:val="21"/>
              </w:rPr>
              <w:t>2</w:t>
            </w:r>
          </w:p>
        </w:tc>
        <w:tc>
          <w:tcPr>
            <w:tcW w:w="520" w:type="pct"/>
            <w:vMerge w:val="restart"/>
            <w:vAlign w:val="center"/>
          </w:tcPr>
          <w:p w:rsidR="00A4687B" w:rsidRPr="003D5A7A" w:rsidRDefault="00A4687B" w:rsidP="00986C4A">
            <w:pPr>
              <w:widowControl/>
              <w:jc w:val="center"/>
              <w:rPr>
                <w:kern w:val="0"/>
                <w:szCs w:val="21"/>
              </w:rPr>
            </w:pPr>
            <w:r w:rsidRPr="003D5A7A">
              <w:rPr>
                <w:rFonts w:cs="宋体" w:hint="eastAsia"/>
                <w:szCs w:val="21"/>
              </w:rPr>
              <w:t>数字逻辑基础</w:t>
            </w:r>
          </w:p>
        </w:tc>
        <w:tc>
          <w:tcPr>
            <w:tcW w:w="2138" w:type="pct"/>
            <w:vAlign w:val="center"/>
          </w:tcPr>
          <w:p w:rsidR="00A4687B" w:rsidRPr="003D5A7A" w:rsidRDefault="00A4687B" w:rsidP="00586164">
            <w:pPr>
              <w:widowControl/>
              <w:jc w:val="left"/>
              <w:rPr>
                <w:szCs w:val="21"/>
              </w:rPr>
            </w:pPr>
            <w:r w:rsidRPr="003D5A7A">
              <w:rPr>
                <w:rFonts w:cs="宋体" w:hint="eastAsia"/>
                <w:szCs w:val="21"/>
              </w:rPr>
              <w:t>数字逻辑基础概述</w:t>
            </w:r>
          </w:p>
        </w:tc>
        <w:tc>
          <w:tcPr>
            <w:tcW w:w="476" w:type="pct"/>
            <w:vAlign w:val="center"/>
          </w:tcPr>
          <w:p w:rsidR="00A4687B" w:rsidRPr="003D5A7A" w:rsidRDefault="00A4687B" w:rsidP="00986C4A">
            <w:pPr>
              <w:widowControl/>
              <w:jc w:val="center"/>
              <w:rPr>
                <w:kern w:val="0"/>
                <w:szCs w:val="21"/>
              </w:rPr>
            </w:pPr>
            <w:r w:rsidRPr="003D5A7A">
              <w:rPr>
                <w:rFonts w:hAnsi="宋体" w:cs="宋体" w:hint="eastAsia"/>
                <w:kern w:val="0"/>
                <w:szCs w:val="21"/>
              </w:rPr>
              <w:t>理解</w:t>
            </w:r>
          </w:p>
        </w:tc>
        <w:tc>
          <w:tcPr>
            <w:tcW w:w="396" w:type="pct"/>
            <w:vMerge w:val="restart"/>
            <w:vAlign w:val="center"/>
          </w:tcPr>
          <w:p w:rsidR="00A4687B" w:rsidRPr="003D5A7A" w:rsidRDefault="00A4687B" w:rsidP="00986C4A">
            <w:pPr>
              <w:widowControl/>
              <w:jc w:val="center"/>
              <w:rPr>
                <w:kern w:val="0"/>
                <w:szCs w:val="21"/>
              </w:rPr>
            </w:pPr>
            <w:r w:rsidRPr="003D5A7A">
              <w:rPr>
                <w:kern w:val="0"/>
                <w:szCs w:val="21"/>
              </w:rPr>
              <w:t>2</w:t>
            </w:r>
          </w:p>
        </w:tc>
        <w:tc>
          <w:tcPr>
            <w:tcW w:w="396" w:type="pct"/>
            <w:vMerge w:val="restart"/>
            <w:vAlign w:val="center"/>
          </w:tcPr>
          <w:p w:rsidR="00A4687B" w:rsidRPr="003D5A7A" w:rsidRDefault="00A4687B" w:rsidP="00B57356">
            <w:pPr>
              <w:widowControl/>
              <w:jc w:val="center"/>
              <w:rPr>
                <w:kern w:val="0"/>
                <w:szCs w:val="21"/>
              </w:rPr>
            </w:pPr>
            <w:r w:rsidRPr="003D5A7A">
              <w:rPr>
                <w:rFonts w:hint="eastAsia"/>
                <w:kern w:val="0"/>
                <w:szCs w:val="21"/>
              </w:rPr>
              <w:t>讲授</w:t>
            </w:r>
          </w:p>
        </w:tc>
        <w:tc>
          <w:tcPr>
            <w:tcW w:w="725" w:type="pct"/>
            <w:vMerge w:val="restart"/>
            <w:vAlign w:val="center"/>
          </w:tcPr>
          <w:p w:rsidR="00A4687B" w:rsidRPr="003D5A7A" w:rsidRDefault="000A2DF2" w:rsidP="00B57356">
            <w:pPr>
              <w:widowControl/>
              <w:jc w:val="center"/>
              <w:rPr>
                <w:kern w:val="0"/>
                <w:szCs w:val="21"/>
              </w:rPr>
            </w:pPr>
            <w:r w:rsidRPr="003D5A7A">
              <w:rPr>
                <w:rFonts w:hint="eastAsia"/>
                <w:kern w:val="0"/>
                <w:szCs w:val="21"/>
              </w:rPr>
              <w:t>课程目标</w:t>
            </w:r>
            <w:r w:rsidRPr="003D5A7A">
              <w:rPr>
                <w:kern w:val="0"/>
                <w:szCs w:val="21"/>
              </w:rPr>
              <w:t>1</w:t>
            </w:r>
            <w:r w:rsidRPr="003D5A7A">
              <w:rPr>
                <w:rFonts w:hint="eastAsia"/>
                <w:kern w:val="0"/>
                <w:szCs w:val="21"/>
              </w:rPr>
              <w:t>、</w:t>
            </w:r>
            <w:r w:rsidRPr="003D5A7A">
              <w:rPr>
                <w:kern w:val="0"/>
                <w:szCs w:val="21"/>
              </w:rPr>
              <w:t>2</w:t>
            </w:r>
          </w:p>
        </w:tc>
      </w:tr>
      <w:tr w:rsidR="00A4687B" w:rsidRPr="003D5A7A" w:rsidTr="0017747E">
        <w:trPr>
          <w:trHeight w:val="270"/>
        </w:trPr>
        <w:tc>
          <w:tcPr>
            <w:tcW w:w="349" w:type="pct"/>
            <w:vMerge/>
            <w:vAlign w:val="center"/>
          </w:tcPr>
          <w:p w:rsidR="00A4687B" w:rsidRPr="003D5A7A" w:rsidRDefault="00A4687B" w:rsidP="00986C4A">
            <w:pPr>
              <w:widowControl/>
              <w:jc w:val="left"/>
              <w:rPr>
                <w:kern w:val="0"/>
                <w:szCs w:val="21"/>
              </w:rPr>
            </w:pPr>
          </w:p>
        </w:tc>
        <w:tc>
          <w:tcPr>
            <w:tcW w:w="520" w:type="pct"/>
            <w:vMerge/>
            <w:vAlign w:val="center"/>
          </w:tcPr>
          <w:p w:rsidR="00A4687B" w:rsidRPr="003D5A7A" w:rsidRDefault="00A4687B" w:rsidP="00986C4A">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cs="宋体" w:hint="eastAsia"/>
                <w:szCs w:val="21"/>
              </w:rPr>
              <w:t>数制与编码</w:t>
            </w:r>
          </w:p>
        </w:tc>
        <w:tc>
          <w:tcPr>
            <w:tcW w:w="476" w:type="pct"/>
            <w:vAlign w:val="center"/>
          </w:tcPr>
          <w:p w:rsidR="00A4687B" w:rsidRPr="003D5A7A" w:rsidRDefault="00A4687B" w:rsidP="00986C4A">
            <w:pPr>
              <w:widowControl/>
              <w:jc w:val="center"/>
              <w:rPr>
                <w:kern w:val="0"/>
                <w:szCs w:val="21"/>
              </w:rPr>
            </w:pPr>
            <w:r w:rsidRPr="003D5A7A">
              <w:rPr>
                <w:rFonts w:hAnsi="宋体" w:cs="宋体" w:hint="eastAsia"/>
                <w:kern w:val="0"/>
                <w:szCs w:val="21"/>
              </w:rPr>
              <w:t>理解</w:t>
            </w:r>
          </w:p>
        </w:tc>
        <w:tc>
          <w:tcPr>
            <w:tcW w:w="396" w:type="pct"/>
            <w:vMerge/>
            <w:vAlign w:val="center"/>
          </w:tcPr>
          <w:p w:rsidR="00A4687B" w:rsidRPr="003D5A7A" w:rsidRDefault="00A4687B" w:rsidP="00986C4A">
            <w:pPr>
              <w:widowControl/>
              <w:jc w:val="left"/>
              <w:rPr>
                <w:kern w:val="0"/>
                <w:szCs w:val="21"/>
              </w:rPr>
            </w:pP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300"/>
        </w:trPr>
        <w:tc>
          <w:tcPr>
            <w:tcW w:w="349" w:type="pct"/>
            <w:vMerge/>
            <w:vAlign w:val="center"/>
          </w:tcPr>
          <w:p w:rsidR="00A4687B" w:rsidRPr="003D5A7A" w:rsidRDefault="00A4687B" w:rsidP="00986C4A">
            <w:pPr>
              <w:widowControl/>
              <w:jc w:val="left"/>
              <w:rPr>
                <w:kern w:val="0"/>
                <w:szCs w:val="21"/>
              </w:rPr>
            </w:pPr>
          </w:p>
        </w:tc>
        <w:tc>
          <w:tcPr>
            <w:tcW w:w="520" w:type="pct"/>
            <w:vMerge/>
            <w:vAlign w:val="center"/>
          </w:tcPr>
          <w:p w:rsidR="00A4687B" w:rsidRPr="003D5A7A" w:rsidRDefault="00A4687B" w:rsidP="00986C4A">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cs="宋体" w:hint="eastAsia"/>
                <w:szCs w:val="21"/>
              </w:rPr>
              <w:t>逻辑函数的表示方法</w:t>
            </w:r>
          </w:p>
        </w:tc>
        <w:tc>
          <w:tcPr>
            <w:tcW w:w="476" w:type="pct"/>
            <w:vAlign w:val="center"/>
          </w:tcPr>
          <w:p w:rsidR="00A4687B" w:rsidRPr="003D5A7A" w:rsidRDefault="00A4687B" w:rsidP="00986C4A">
            <w:pPr>
              <w:widowControl/>
              <w:jc w:val="center"/>
              <w:rPr>
                <w:kern w:val="0"/>
                <w:szCs w:val="21"/>
              </w:rPr>
            </w:pPr>
            <w:r w:rsidRPr="003D5A7A">
              <w:rPr>
                <w:rFonts w:hAnsi="宋体" w:cs="宋体" w:hint="eastAsia"/>
                <w:kern w:val="0"/>
                <w:szCs w:val="21"/>
              </w:rPr>
              <w:t>掌握</w:t>
            </w:r>
          </w:p>
        </w:tc>
        <w:tc>
          <w:tcPr>
            <w:tcW w:w="396" w:type="pct"/>
            <w:vAlign w:val="center"/>
          </w:tcPr>
          <w:p w:rsidR="00A4687B" w:rsidRPr="003D5A7A" w:rsidRDefault="00BC2C2A" w:rsidP="00986C4A">
            <w:pPr>
              <w:widowControl/>
              <w:jc w:val="center"/>
              <w:rPr>
                <w:kern w:val="0"/>
                <w:szCs w:val="21"/>
              </w:rPr>
            </w:pPr>
            <w:r>
              <w:rPr>
                <w:kern w:val="0"/>
                <w:szCs w:val="21"/>
              </w:rPr>
              <w:t>1</w:t>
            </w: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3C3193" w:rsidRPr="003D5A7A" w:rsidTr="0017747E">
        <w:trPr>
          <w:trHeight w:val="270"/>
        </w:trPr>
        <w:tc>
          <w:tcPr>
            <w:tcW w:w="349" w:type="pct"/>
            <w:vMerge w:val="restart"/>
            <w:vAlign w:val="center"/>
          </w:tcPr>
          <w:p w:rsidR="003C3193" w:rsidRPr="003D5A7A" w:rsidRDefault="003C3193" w:rsidP="00986C4A">
            <w:pPr>
              <w:widowControl/>
              <w:jc w:val="center"/>
              <w:rPr>
                <w:kern w:val="0"/>
                <w:szCs w:val="21"/>
              </w:rPr>
            </w:pPr>
            <w:r w:rsidRPr="003D5A7A">
              <w:rPr>
                <w:kern w:val="0"/>
                <w:szCs w:val="21"/>
              </w:rPr>
              <w:t>3</w:t>
            </w:r>
          </w:p>
        </w:tc>
        <w:tc>
          <w:tcPr>
            <w:tcW w:w="520" w:type="pct"/>
            <w:vMerge w:val="restart"/>
            <w:vAlign w:val="center"/>
          </w:tcPr>
          <w:p w:rsidR="003C3193" w:rsidRPr="003D5A7A" w:rsidRDefault="003C3193" w:rsidP="00986C4A">
            <w:pPr>
              <w:widowControl/>
              <w:jc w:val="center"/>
              <w:rPr>
                <w:kern w:val="0"/>
                <w:szCs w:val="21"/>
              </w:rPr>
            </w:pPr>
            <w:r w:rsidRPr="003D5A7A">
              <w:rPr>
                <w:rFonts w:cs="宋体" w:hint="eastAsia"/>
                <w:szCs w:val="21"/>
              </w:rPr>
              <w:t>逻辑门电路</w:t>
            </w:r>
          </w:p>
        </w:tc>
        <w:tc>
          <w:tcPr>
            <w:tcW w:w="2138" w:type="pct"/>
            <w:vAlign w:val="center"/>
          </w:tcPr>
          <w:p w:rsidR="003C3193" w:rsidRPr="003D5A7A" w:rsidRDefault="003C3193" w:rsidP="00586164">
            <w:pPr>
              <w:ind w:leftChars="-21" w:left="-44"/>
              <w:jc w:val="left"/>
              <w:rPr>
                <w:szCs w:val="21"/>
              </w:rPr>
            </w:pPr>
            <w:r w:rsidRPr="003D5A7A">
              <w:rPr>
                <w:rFonts w:hint="eastAsia"/>
                <w:szCs w:val="21"/>
              </w:rPr>
              <w:t>标准</w:t>
            </w:r>
            <w:r w:rsidRPr="003D5A7A">
              <w:rPr>
                <w:szCs w:val="21"/>
              </w:rPr>
              <w:t>TTL</w:t>
            </w:r>
            <w:r w:rsidRPr="003D5A7A">
              <w:rPr>
                <w:szCs w:val="21"/>
              </w:rPr>
              <w:t>与非门</w:t>
            </w:r>
            <w:r w:rsidRPr="003D5A7A">
              <w:rPr>
                <w:rFonts w:hint="eastAsia"/>
                <w:szCs w:val="21"/>
              </w:rPr>
              <w:t>原理</w:t>
            </w:r>
          </w:p>
        </w:tc>
        <w:tc>
          <w:tcPr>
            <w:tcW w:w="476" w:type="pct"/>
            <w:vAlign w:val="center"/>
          </w:tcPr>
          <w:p w:rsidR="003C3193" w:rsidRPr="003D5A7A" w:rsidRDefault="003C3193" w:rsidP="00986C4A">
            <w:pPr>
              <w:widowControl/>
              <w:jc w:val="center"/>
              <w:rPr>
                <w:kern w:val="0"/>
                <w:szCs w:val="21"/>
              </w:rPr>
            </w:pPr>
            <w:r w:rsidRPr="003D5A7A">
              <w:rPr>
                <w:rFonts w:hAnsi="宋体" w:cs="宋体" w:hint="eastAsia"/>
                <w:kern w:val="0"/>
                <w:szCs w:val="21"/>
              </w:rPr>
              <w:t>掌握</w:t>
            </w:r>
          </w:p>
        </w:tc>
        <w:tc>
          <w:tcPr>
            <w:tcW w:w="396" w:type="pct"/>
            <w:vMerge w:val="restart"/>
            <w:vAlign w:val="center"/>
          </w:tcPr>
          <w:p w:rsidR="003C3193" w:rsidRPr="003D5A7A" w:rsidRDefault="003C3193" w:rsidP="003C3193">
            <w:pPr>
              <w:widowControl/>
              <w:jc w:val="center"/>
              <w:rPr>
                <w:kern w:val="0"/>
                <w:szCs w:val="21"/>
              </w:rPr>
            </w:pPr>
            <w:r w:rsidRPr="003D5A7A">
              <w:rPr>
                <w:kern w:val="0"/>
                <w:szCs w:val="21"/>
              </w:rPr>
              <w:t>2</w:t>
            </w:r>
          </w:p>
        </w:tc>
        <w:tc>
          <w:tcPr>
            <w:tcW w:w="396" w:type="pct"/>
            <w:vMerge w:val="restart"/>
            <w:vAlign w:val="center"/>
          </w:tcPr>
          <w:p w:rsidR="003C3193" w:rsidRPr="003D5A7A" w:rsidRDefault="003C3193" w:rsidP="00B57356">
            <w:pPr>
              <w:widowControl/>
              <w:jc w:val="center"/>
              <w:rPr>
                <w:kern w:val="0"/>
                <w:szCs w:val="21"/>
              </w:rPr>
            </w:pPr>
            <w:r w:rsidRPr="003D5A7A">
              <w:rPr>
                <w:rFonts w:hint="eastAsia"/>
                <w:kern w:val="0"/>
                <w:szCs w:val="21"/>
              </w:rPr>
              <w:t>讲授</w:t>
            </w:r>
          </w:p>
        </w:tc>
        <w:tc>
          <w:tcPr>
            <w:tcW w:w="725" w:type="pct"/>
            <w:vMerge w:val="restart"/>
            <w:vAlign w:val="center"/>
          </w:tcPr>
          <w:p w:rsidR="003C3193" w:rsidRPr="003D5A7A" w:rsidRDefault="003C3193" w:rsidP="00B57356">
            <w:pPr>
              <w:widowControl/>
              <w:jc w:val="center"/>
              <w:rPr>
                <w:kern w:val="0"/>
                <w:szCs w:val="21"/>
              </w:rPr>
            </w:pPr>
            <w:r w:rsidRPr="003D5A7A">
              <w:rPr>
                <w:rFonts w:hint="eastAsia"/>
                <w:kern w:val="0"/>
                <w:szCs w:val="21"/>
              </w:rPr>
              <w:t>课程目标</w:t>
            </w:r>
            <w:r w:rsidRPr="003D5A7A">
              <w:rPr>
                <w:kern w:val="0"/>
                <w:szCs w:val="21"/>
              </w:rPr>
              <w:t>1</w:t>
            </w:r>
            <w:r w:rsidRPr="003D5A7A">
              <w:rPr>
                <w:rFonts w:hint="eastAsia"/>
                <w:kern w:val="0"/>
                <w:szCs w:val="21"/>
              </w:rPr>
              <w:t>、</w:t>
            </w:r>
            <w:r w:rsidRPr="003D5A7A">
              <w:rPr>
                <w:kern w:val="0"/>
                <w:szCs w:val="21"/>
              </w:rPr>
              <w:t>2</w:t>
            </w:r>
          </w:p>
        </w:tc>
      </w:tr>
      <w:tr w:rsidR="003C3193" w:rsidRPr="003D5A7A" w:rsidTr="0017747E">
        <w:trPr>
          <w:trHeight w:val="270"/>
        </w:trPr>
        <w:tc>
          <w:tcPr>
            <w:tcW w:w="349" w:type="pct"/>
            <w:vMerge/>
            <w:vAlign w:val="center"/>
          </w:tcPr>
          <w:p w:rsidR="003C3193" w:rsidRPr="003D5A7A" w:rsidRDefault="003C3193" w:rsidP="00986C4A">
            <w:pPr>
              <w:widowControl/>
              <w:jc w:val="left"/>
              <w:rPr>
                <w:kern w:val="0"/>
                <w:szCs w:val="21"/>
              </w:rPr>
            </w:pPr>
          </w:p>
        </w:tc>
        <w:tc>
          <w:tcPr>
            <w:tcW w:w="520" w:type="pct"/>
            <w:vMerge/>
            <w:vAlign w:val="center"/>
          </w:tcPr>
          <w:p w:rsidR="003C3193" w:rsidRPr="003D5A7A" w:rsidRDefault="003C3193" w:rsidP="00986C4A">
            <w:pPr>
              <w:widowControl/>
              <w:jc w:val="left"/>
              <w:rPr>
                <w:kern w:val="0"/>
                <w:szCs w:val="21"/>
              </w:rPr>
            </w:pPr>
          </w:p>
        </w:tc>
        <w:tc>
          <w:tcPr>
            <w:tcW w:w="2138" w:type="pct"/>
            <w:vAlign w:val="center"/>
          </w:tcPr>
          <w:p w:rsidR="003C3193" w:rsidRPr="003D5A7A" w:rsidRDefault="003C3193" w:rsidP="00586164">
            <w:pPr>
              <w:jc w:val="left"/>
              <w:rPr>
                <w:szCs w:val="21"/>
              </w:rPr>
            </w:pPr>
            <w:r w:rsidRPr="003D5A7A">
              <w:rPr>
                <w:rFonts w:hint="eastAsia"/>
                <w:szCs w:val="21"/>
              </w:rPr>
              <w:t>其他类型</w:t>
            </w:r>
            <w:r w:rsidRPr="003D5A7A">
              <w:rPr>
                <w:szCs w:val="21"/>
              </w:rPr>
              <w:t>TTL</w:t>
            </w:r>
            <w:r w:rsidRPr="003D5A7A">
              <w:rPr>
                <w:szCs w:val="21"/>
              </w:rPr>
              <w:t>门电路</w:t>
            </w:r>
            <w:r w:rsidRPr="003D5A7A">
              <w:rPr>
                <w:rFonts w:hint="eastAsia"/>
                <w:szCs w:val="21"/>
              </w:rPr>
              <w:t>原理</w:t>
            </w:r>
            <w:r w:rsidRPr="003D5A7A">
              <w:rPr>
                <w:szCs w:val="21"/>
              </w:rPr>
              <w:t>及应用</w:t>
            </w:r>
          </w:p>
        </w:tc>
        <w:tc>
          <w:tcPr>
            <w:tcW w:w="476" w:type="pct"/>
            <w:vAlign w:val="center"/>
          </w:tcPr>
          <w:p w:rsidR="003C3193" w:rsidRPr="003D5A7A" w:rsidRDefault="003C3193" w:rsidP="00986C4A">
            <w:pPr>
              <w:widowControl/>
              <w:jc w:val="center"/>
              <w:rPr>
                <w:kern w:val="0"/>
                <w:szCs w:val="21"/>
              </w:rPr>
            </w:pPr>
            <w:r w:rsidRPr="003D5A7A">
              <w:rPr>
                <w:rFonts w:hAnsi="宋体" w:cs="宋体" w:hint="eastAsia"/>
                <w:kern w:val="0"/>
                <w:szCs w:val="21"/>
              </w:rPr>
              <w:t>掌握</w:t>
            </w:r>
          </w:p>
        </w:tc>
        <w:tc>
          <w:tcPr>
            <w:tcW w:w="396" w:type="pct"/>
            <w:vMerge/>
            <w:vAlign w:val="center"/>
          </w:tcPr>
          <w:p w:rsidR="003C3193" w:rsidRPr="003D5A7A" w:rsidRDefault="003C3193" w:rsidP="00BC2C2A">
            <w:pPr>
              <w:jc w:val="center"/>
              <w:rPr>
                <w:kern w:val="0"/>
                <w:szCs w:val="21"/>
              </w:rPr>
            </w:pPr>
          </w:p>
        </w:tc>
        <w:tc>
          <w:tcPr>
            <w:tcW w:w="396" w:type="pct"/>
            <w:vMerge/>
            <w:shd w:val="clear" w:color="auto" w:fill="FFFF00"/>
            <w:vAlign w:val="center"/>
          </w:tcPr>
          <w:p w:rsidR="003C3193" w:rsidRPr="003D5A7A" w:rsidRDefault="003C3193" w:rsidP="00B57356">
            <w:pPr>
              <w:widowControl/>
              <w:jc w:val="center"/>
              <w:rPr>
                <w:kern w:val="0"/>
                <w:szCs w:val="21"/>
              </w:rPr>
            </w:pPr>
          </w:p>
        </w:tc>
        <w:tc>
          <w:tcPr>
            <w:tcW w:w="725" w:type="pct"/>
            <w:vMerge/>
            <w:shd w:val="clear" w:color="auto" w:fill="FFFF00"/>
            <w:vAlign w:val="center"/>
          </w:tcPr>
          <w:p w:rsidR="003C3193" w:rsidRPr="003D5A7A" w:rsidRDefault="003C3193" w:rsidP="00B57356">
            <w:pPr>
              <w:widowControl/>
              <w:jc w:val="center"/>
              <w:rPr>
                <w:kern w:val="0"/>
                <w:szCs w:val="21"/>
              </w:rPr>
            </w:pPr>
          </w:p>
        </w:tc>
      </w:tr>
      <w:tr w:rsidR="003C3193" w:rsidRPr="003D5A7A" w:rsidTr="0017747E">
        <w:trPr>
          <w:trHeight w:val="270"/>
        </w:trPr>
        <w:tc>
          <w:tcPr>
            <w:tcW w:w="349" w:type="pct"/>
            <w:vMerge/>
            <w:vAlign w:val="center"/>
          </w:tcPr>
          <w:p w:rsidR="003C3193" w:rsidRPr="003D5A7A" w:rsidRDefault="003C3193" w:rsidP="00986C4A">
            <w:pPr>
              <w:widowControl/>
              <w:jc w:val="left"/>
              <w:rPr>
                <w:kern w:val="0"/>
                <w:szCs w:val="21"/>
              </w:rPr>
            </w:pPr>
          </w:p>
        </w:tc>
        <w:tc>
          <w:tcPr>
            <w:tcW w:w="520" w:type="pct"/>
            <w:vMerge/>
            <w:vAlign w:val="center"/>
          </w:tcPr>
          <w:p w:rsidR="003C3193" w:rsidRPr="003D5A7A" w:rsidRDefault="003C3193" w:rsidP="00986C4A">
            <w:pPr>
              <w:widowControl/>
              <w:jc w:val="left"/>
              <w:rPr>
                <w:kern w:val="0"/>
                <w:szCs w:val="21"/>
              </w:rPr>
            </w:pPr>
          </w:p>
        </w:tc>
        <w:tc>
          <w:tcPr>
            <w:tcW w:w="2138" w:type="pct"/>
            <w:vAlign w:val="center"/>
          </w:tcPr>
          <w:p w:rsidR="003C3193" w:rsidRPr="003D5A7A" w:rsidRDefault="003C3193" w:rsidP="00586164">
            <w:pPr>
              <w:jc w:val="left"/>
              <w:rPr>
                <w:rFonts w:cs="宋体"/>
                <w:szCs w:val="21"/>
              </w:rPr>
            </w:pPr>
            <w:r w:rsidRPr="003D5A7A">
              <w:rPr>
                <w:rFonts w:cs="宋体" w:hint="eastAsia"/>
                <w:szCs w:val="21"/>
              </w:rPr>
              <w:t>ECL</w:t>
            </w:r>
            <w:r w:rsidRPr="003D5A7A">
              <w:rPr>
                <w:rFonts w:cs="宋体" w:hint="eastAsia"/>
                <w:szCs w:val="21"/>
              </w:rPr>
              <w:t>门、</w:t>
            </w:r>
            <w:r w:rsidRPr="003D5A7A">
              <w:rPr>
                <w:rFonts w:cs="宋体" w:hint="eastAsia"/>
                <w:szCs w:val="21"/>
              </w:rPr>
              <w:t>I</w:t>
            </w:r>
            <w:r w:rsidRPr="003D5A7A">
              <w:rPr>
                <w:rFonts w:cs="宋体" w:hint="eastAsia"/>
                <w:szCs w:val="21"/>
                <w:vertAlign w:val="superscript"/>
              </w:rPr>
              <w:t>2</w:t>
            </w:r>
            <w:r w:rsidRPr="003D5A7A">
              <w:rPr>
                <w:rFonts w:cs="宋体"/>
                <w:szCs w:val="21"/>
              </w:rPr>
              <w:t>L</w:t>
            </w:r>
            <w:r w:rsidRPr="003D5A7A">
              <w:rPr>
                <w:rFonts w:cs="宋体" w:hint="eastAsia"/>
                <w:szCs w:val="21"/>
              </w:rPr>
              <w:t>门电路原理</w:t>
            </w:r>
          </w:p>
        </w:tc>
        <w:tc>
          <w:tcPr>
            <w:tcW w:w="476" w:type="pct"/>
            <w:vAlign w:val="center"/>
          </w:tcPr>
          <w:p w:rsidR="003C3193" w:rsidRPr="003D5A7A" w:rsidRDefault="003C3193" w:rsidP="00986C4A">
            <w:pPr>
              <w:widowControl/>
              <w:jc w:val="center"/>
              <w:rPr>
                <w:rFonts w:hAnsi="宋体" w:cs="宋体"/>
                <w:kern w:val="0"/>
                <w:szCs w:val="21"/>
              </w:rPr>
            </w:pPr>
            <w:r w:rsidRPr="003D5A7A">
              <w:rPr>
                <w:rFonts w:hAnsi="宋体" w:cs="宋体" w:hint="eastAsia"/>
                <w:kern w:val="0"/>
                <w:szCs w:val="21"/>
              </w:rPr>
              <w:t>了解</w:t>
            </w:r>
          </w:p>
        </w:tc>
        <w:tc>
          <w:tcPr>
            <w:tcW w:w="396" w:type="pct"/>
            <w:vMerge/>
            <w:vAlign w:val="center"/>
          </w:tcPr>
          <w:p w:rsidR="003C3193" w:rsidRPr="003D5A7A" w:rsidRDefault="003C3193" w:rsidP="00BC2C2A">
            <w:pPr>
              <w:widowControl/>
              <w:jc w:val="center"/>
              <w:rPr>
                <w:kern w:val="0"/>
                <w:szCs w:val="21"/>
              </w:rPr>
            </w:pPr>
          </w:p>
        </w:tc>
        <w:tc>
          <w:tcPr>
            <w:tcW w:w="396" w:type="pct"/>
            <w:vMerge/>
            <w:shd w:val="clear" w:color="auto" w:fill="FFFF00"/>
            <w:vAlign w:val="center"/>
          </w:tcPr>
          <w:p w:rsidR="003C3193" w:rsidRPr="003D5A7A" w:rsidRDefault="003C3193" w:rsidP="00B57356">
            <w:pPr>
              <w:widowControl/>
              <w:jc w:val="center"/>
              <w:rPr>
                <w:kern w:val="0"/>
                <w:szCs w:val="21"/>
              </w:rPr>
            </w:pPr>
          </w:p>
        </w:tc>
        <w:tc>
          <w:tcPr>
            <w:tcW w:w="725" w:type="pct"/>
            <w:vMerge/>
            <w:shd w:val="clear" w:color="auto" w:fill="FFFF00"/>
            <w:vAlign w:val="center"/>
          </w:tcPr>
          <w:p w:rsidR="003C3193" w:rsidRPr="003D5A7A" w:rsidRDefault="003C3193" w:rsidP="00B57356">
            <w:pPr>
              <w:widowControl/>
              <w:jc w:val="center"/>
              <w:rPr>
                <w:kern w:val="0"/>
                <w:szCs w:val="21"/>
              </w:rPr>
            </w:pPr>
          </w:p>
        </w:tc>
      </w:tr>
      <w:tr w:rsidR="003C3193" w:rsidRPr="003D5A7A" w:rsidTr="0017747E">
        <w:trPr>
          <w:trHeight w:val="270"/>
        </w:trPr>
        <w:tc>
          <w:tcPr>
            <w:tcW w:w="349" w:type="pct"/>
            <w:vMerge/>
            <w:vAlign w:val="center"/>
          </w:tcPr>
          <w:p w:rsidR="003C3193" w:rsidRPr="003D5A7A" w:rsidRDefault="003C3193" w:rsidP="00986C4A">
            <w:pPr>
              <w:widowControl/>
              <w:jc w:val="left"/>
              <w:rPr>
                <w:kern w:val="0"/>
                <w:szCs w:val="21"/>
              </w:rPr>
            </w:pPr>
          </w:p>
        </w:tc>
        <w:tc>
          <w:tcPr>
            <w:tcW w:w="520" w:type="pct"/>
            <w:vMerge/>
            <w:vAlign w:val="center"/>
          </w:tcPr>
          <w:p w:rsidR="003C3193" w:rsidRPr="003D5A7A" w:rsidRDefault="003C3193" w:rsidP="00986C4A">
            <w:pPr>
              <w:widowControl/>
              <w:jc w:val="left"/>
              <w:rPr>
                <w:kern w:val="0"/>
                <w:szCs w:val="21"/>
              </w:rPr>
            </w:pPr>
          </w:p>
        </w:tc>
        <w:tc>
          <w:tcPr>
            <w:tcW w:w="2138" w:type="pct"/>
            <w:vAlign w:val="center"/>
          </w:tcPr>
          <w:p w:rsidR="003C3193" w:rsidRPr="003D5A7A" w:rsidRDefault="003C3193" w:rsidP="00586164">
            <w:pPr>
              <w:jc w:val="left"/>
              <w:rPr>
                <w:rFonts w:cs="宋体"/>
                <w:szCs w:val="21"/>
              </w:rPr>
            </w:pPr>
            <w:r w:rsidRPr="003D5A7A">
              <w:rPr>
                <w:rFonts w:cs="宋体" w:hint="eastAsia"/>
                <w:szCs w:val="21"/>
              </w:rPr>
              <w:t>NMOS</w:t>
            </w:r>
            <w:r w:rsidRPr="003D5A7A">
              <w:rPr>
                <w:rFonts w:cs="宋体" w:hint="eastAsia"/>
                <w:szCs w:val="21"/>
              </w:rPr>
              <w:t>逻辑门</w:t>
            </w:r>
            <w:r w:rsidRPr="003D5A7A">
              <w:rPr>
                <w:rFonts w:cs="宋体"/>
                <w:szCs w:val="21"/>
              </w:rPr>
              <w:t>电路原理</w:t>
            </w:r>
          </w:p>
        </w:tc>
        <w:tc>
          <w:tcPr>
            <w:tcW w:w="476" w:type="pct"/>
            <w:vAlign w:val="center"/>
          </w:tcPr>
          <w:p w:rsidR="003C3193" w:rsidRPr="003D5A7A" w:rsidRDefault="003C3193" w:rsidP="00986C4A">
            <w:pPr>
              <w:widowControl/>
              <w:jc w:val="center"/>
              <w:rPr>
                <w:rFonts w:hAnsi="宋体" w:cs="宋体"/>
                <w:kern w:val="0"/>
                <w:szCs w:val="21"/>
              </w:rPr>
            </w:pPr>
            <w:r w:rsidRPr="003D5A7A">
              <w:rPr>
                <w:rFonts w:hAnsi="宋体" w:cs="宋体" w:hint="eastAsia"/>
                <w:kern w:val="0"/>
                <w:szCs w:val="21"/>
              </w:rPr>
              <w:t>掌握</w:t>
            </w:r>
          </w:p>
        </w:tc>
        <w:tc>
          <w:tcPr>
            <w:tcW w:w="396" w:type="pct"/>
            <w:vMerge w:val="restart"/>
            <w:vAlign w:val="center"/>
          </w:tcPr>
          <w:p w:rsidR="003C3193" w:rsidRPr="003D5A7A" w:rsidRDefault="003C3193" w:rsidP="00BC2C2A">
            <w:pPr>
              <w:jc w:val="center"/>
              <w:rPr>
                <w:kern w:val="0"/>
                <w:szCs w:val="21"/>
              </w:rPr>
            </w:pPr>
            <w:r>
              <w:rPr>
                <w:rFonts w:hint="eastAsia"/>
                <w:kern w:val="0"/>
                <w:szCs w:val="21"/>
              </w:rPr>
              <w:t>2</w:t>
            </w:r>
          </w:p>
        </w:tc>
        <w:tc>
          <w:tcPr>
            <w:tcW w:w="396" w:type="pct"/>
            <w:vMerge/>
            <w:shd w:val="clear" w:color="auto" w:fill="FFFF00"/>
            <w:vAlign w:val="center"/>
          </w:tcPr>
          <w:p w:rsidR="003C3193" w:rsidRPr="003D5A7A" w:rsidRDefault="003C3193" w:rsidP="00B57356">
            <w:pPr>
              <w:widowControl/>
              <w:jc w:val="center"/>
              <w:rPr>
                <w:kern w:val="0"/>
                <w:szCs w:val="21"/>
              </w:rPr>
            </w:pPr>
          </w:p>
        </w:tc>
        <w:tc>
          <w:tcPr>
            <w:tcW w:w="725" w:type="pct"/>
            <w:vMerge/>
            <w:shd w:val="clear" w:color="auto" w:fill="FFFF00"/>
            <w:vAlign w:val="center"/>
          </w:tcPr>
          <w:p w:rsidR="003C3193" w:rsidRPr="003D5A7A" w:rsidRDefault="003C3193" w:rsidP="00B57356">
            <w:pPr>
              <w:widowControl/>
              <w:jc w:val="center"/>
              <w:rPr>
                <w:kern w:val="0"/>
                <w:szCs w:val="21"/>
              </w:rPr>
            </w:pPr>
          </w:p>
        </w:tc>
      </w:tr>
      <w:tr w:rsidR="003C3193" w:rsidRPr="003D5A7A" w:rsidTr="0017747E">
        <w:trPr>
          <w:trHeight w:val="270"/>
        </w:trPr>
        <w:tc>
          <w:tcPr>
            <w:tcW w:w="349" w:type="pct"/>
            <w:vMerge/>
            <w:vAlign w:val="center"/>
          </w:tcPr>
          <w:p w:rsidR="003C3193" w:rsidRPr="003D5A7A" w:rsidRDefault="003C3193" w:rsidP="00986C4A">
            <w:pPr>
              <w:widowControl/>
              <w:jc w:val="left"/>
              <w:rPr>
                <w:kern w:val="0"/>
                <w:szCs w:val="21"/>
              </w:rPr>
            </w:pPr>
          </w:p>
        </w:tc>
        <w:tc>
          <w:tcPr>
            <w:tcW w:w="520" w:type="pct"/>
            <w:vMerge/>
            <w:vAlign w:val="center"/>
          </w:tcPr>
          <w:p w:rsidR="003C3193" w:rsidRPr="003D5A7A" w:rsidRDefault="003C3193" w:rsidP="00986C4A">
            <w:pPr>
              <w:widowControl/>
              <w:jc w:val="left"/>
              <w:rPr>
                <w:kern w:val="0"/>
                <w:szCs w:val="21"/>
              </w:rPr>
            </w:pPr>
          </w:p>
        </w:tc>
        <w:tc>
          <w:tcPr>
            <w:tcW w:w="2138" w:type="pct"/>
            <w:vAlign w:val="center"/>
          </w:tcPr>
          <w:p w:rsidR="003C3193" w:rsidRPr="003D5A7A" w:rsidRDefault="003C3193" w:rsidP="00586164">
            <w:pPr>
              <w:ind w:leftChars="-21" w:left="-44"/>
              <w:jc w:val="left"/>
              <w:rPr>
                <w:szCs w:val="21"/>
              </w:rPr>
            </w:pPr>
            <w:r w:rsidRPr="003D5A7A">
              <w:rPr>
                <w:rFonts w:cs="宋体" w:hint="eastAsia"/>
                <w:szCs w:val="21"/>
              </w:rPr>
              <w:t>CMOS</w:t>
            </w:r>
            <w:r w:rsidRPr="003D5A7A">
              <w:rPr>
                <w:rFonts w:cs="宋体" w:hint="eastAsia"/>
                <w:szCs w:val="21"/>
              </w:rPr>
              <w:t>、</w:t>
            </w:r>
            <w:proofErr w:type="spellStart"/>
            <w:r w:rsidRPr="003D5A7A">
              <w:rPr>
                <w:szCs w:val="21"/>
              </w:rPr>
              <w:t>BiCMOS</w:t>
            </w:r>
            <w:proofErr w:type="spellEnd"/>
            <w:r w:rsidRPr="003D5A7A">
              <w:rPr>
                <w:rFonts w:hint="eastAsia"/>
                <w:szCs w:val="21"/>
              </w:rPr>
              <w:t>门</w:t>
            </w:r>
            <w:r w:rsidRPr="003D5A7A">
              <w:rPr>
                <w:rFonts w:cs="宋体" w:hint="eastAsia"/>
                <w:szCs w:val="21"/>
              </w:rPr>
              <w:t>电路原理</w:t>
            </w:r>
          </w:p>
        </w:tc>
        <w:tc>
          <w:tcPr>
            <w:tcW w:w="476" w:type="pct"/>
            <w:vAlign w:val="center"/>
          </w:tcPr>
          <w:p w:rsidR="003C3193" w:rsidRPr="003D5A7A" w:rsidRDefault="003C3193" w:rsidP="00986C4A">
            <w:pPr>
              <w:widowControl/>
              <w:jc w:val="center"/>
              <w:rPr>
                <w:kern w:val="0"/>
                <w:szCs w:val="21"/>
              </w:rPr>
            </w:pPr>
            <w:r w:rsidRPr="003D5A7A">
              <w:rPr>
                <w:rFonts w:hAnsi="宋体" w:cs="宋体" w:hint="eastAsia"/>
                <w:kern w:val="0"/>
                <w:szCs w:val="21"/>
              </w:rPr>
              <w:t>掌握</w:t>
            </w:r>
          </w:p>
        </w:tc>
        <w:tc>
          <w:tcPr>
            <w:tcW w:w="396" w:type="pct"/>
            <w:vMerge/>
            <w:vAlign w:val="center"/>
          </w:tcPr>
          <w:p w:rsidR="003C3193" w:rsidRPr="003D5A7A" w:rsidRDefault="003C3193" w:rsidP="00BC2C2A">
            <w:pPr>
              <w:jc w:val="center"/>
              <w:rPr>
                <w:kern w:val="0"/>
                <w:szCs w:val="21"/>
              </w:rPr>
            </w:pPr>
          </w:p>
        </w:tc>
        <w:tc>
          <w:tcPr>
            <w:tcW w:w="396" w:type="pct"/>
            <w:vMerge/>
            <w:shd w:val="clear" w:color="auto" w:fill="FFFF00"/>
            <w:vAlign w:val="center"/>
          </w:tcPr>
          <w:p w:rsidR="003C3193" w:rsidRPr="003D5A7A" w:rsidRDefault="003C3193" w:rsidP="00B57356">
            <w:pPr>
              <w:widowControl/>
              <w:jc w:val="center"/>
              <w:rPr>
                <w:kern w:val="0"/>
                <w:szCs w:val="21"/>
              </w:rPr>
            </w:pPr>
          </w:p>
        </w:tc>
        <w:tc>
          <w:tcPr>
            <w:tcW w:w="725" w:type="pct"/>
            <w:vMerge/>
            <w:shd w:val="clear" w:color="auto" w:fill="FFFF00"/>
            <w:vAlign w:val="center"/>
          </w:tcPr>
          <w:p w:rsidR="003C3193" w:rsidRPr="003D5A7A" w:rsidRDefault="003C3193" w:rsidP="00B57356">
            <w:pPr>
              <w:widowControl/>
              <w:jc w:val="center"/>
              <w:rPr>
                <w:kern w:val="0"/>
                <w:szCs w:val="21"/>
              </w:rPr>
            </w:pPr>
          </w:p>
        </w:tc>
      </w:tr>
      <w:tr w:rsidR="003C3193" w:rsidRPr="003D5A7A" w:rsidTr="0017747E">
        <w:trPr>
          <w:trHeight w:val="270"/>
        </w:trPr>
        <w:tc>
          <w:tcPr>
            <w:tcW w:w="349" w:type="pct"/>
            <w:vMerge/>
            <w:vAlign w:val="center"/>
          </w:tcPr>
          <w:p w:rsidR="003C3193" w:rsidRPr="003D5A7A" w:rsidRDefault="003C3193" w:rsidP="00986C4A">
            <w:pPr>
              <w:widowControl/>
              <w:jc w:val="left"/>
              <w:rPr>
                <w:kern w:val="0"/>
                <w:szCs w:val="21"/>
              </w:rPr>
            </w:pPr>
          </w:p>
        </w:tc>
        <w:tc>
          <w:tcPr>
            <w:tcW w:w="520" w:type="pct"/>
            <w:vMerge/>
            <w:vAlign w:val="center"/>
          </w:tcPr>
          <w:p w:rsidR="003C3193" w:rsidRPr="003D5A7A" w:rsidRDefault="003C3193" w:rsidP="00986C4A">
            <w:pPr>
              <w:widowControl/>
              <w:jc w:val="left"/>
              <w:rPr>
                <w:kern w:val="0"/>
                <w:szCs w:val="21"/>
              </w:rPr>
            </w:pPr>
          </w:p>
        </w:tc>
        <w:tc>
          <w:tcPr>
            <w:tcW w:w="2138" w:type="pct"/>
            <w:vAlign w:val="center"/>
          </w:tcPr>
          <w:p w:rsidR="003C3193" w:rsidRPr="003D5A7A" w:rsidRDefault="003C3193" w:rsidP="00586164">
            <w:pPr>
              <w:ind w:leftChars="-21" w:left="-44"/>
              <w:jc w:val="left"/>
              <w:rPr>
                <w:szCs w:val="21"/>
              </w:rPr>
            </w:pPr>
            <w:r w:rsidRPr="003D5A7A">
              <w:rPr>
                <w:rFonts w:hAnsi="Calibri" w:cs="宋体" w:hint="eastAsia"/>
                <w:szCs w:val="21"/>
              </w:rPr>
              <w:t>逻辑门的</w:t>
            </w:r>
            <w:r w:rsidRPr="003D5A7A">
              <w:rPr>
                <w:rFonts w:hAnsi="Calibri" w:cs="宋体"/>
                <w:szCs w:val="21"/>
              </w:rPr>
              <w:t>接口电路</w:t>
            </w:r>
          </w:p>
        </w:tc>
        <w:tc>
          <w:tcPr>
            <w:tcW w:w="476" w:type="pct"/>
            <w:vAlign w:val="center"/>
          </w:tcPr>
          <w:p w:rsidR="003C3193" w:rsidRPr="003D5A7A" w:rsidRDefault="003C3193" w:rsidP="00986C4A">
            <w:pPr>
              <w:widowControl/>
              <w:jc w:val="center"/>
              <w:rPr>
                <w:kern w:val="0"/>
                <w:szCs w:val="21"/>
              </w:rPr>
            </w:pPr>
            <w:r w:rsidRPr="003D5A7A">
              <w:rPr>
                <w:rFonts w:hAnsi="宋体" w:cs="宋体" w:hint="eastAsia"/>
                <w:kern w:val="0"/>
                <w:szCs w:val="21"/>
              </w:rPr>
              <w:t>掌握</w:t>
            </w:r>
          </w:p>
        </w:tc>
        <w:tc>
          <w:tcPr>
            <w:tcW w:w="396" w:type="pct"/>
            <w:vMerge/>
            <w:vAlign w:val="center"/>
          </w:tcPr>
          <w:p w:rsidR="003C3193" w:rsidRPr="003D5A7A" w:rsidRDefault="003C3193" w:rsidP="00BC2C2A">
            <w:pPr>
              <w:widowControl/>
              <w:jc w:val="center"/>
              <w:rPr>
                <w:kern w:val="0"/>
                <w:szCs w:val="21"/>
              </w:rPr>
            </w:pPr>
          </w:p>
        </w:tc>
        <w:tc>
          <w:tcPr>
            <w:tcW w:w="396" w:type="pct"/>
            <w:vMerge/>
            <w:tcBorders>
              <w:bottom w:val="single" w:sz="4" w:space="0" w:color="auto"/>
            </w:tcBorders>
            <w:shd w:val="clear" w:color="auto" w:fill="FFFF00"/>
            <w:vAlign w:val="center"/>
          </w:tcPr>
          <w:p w:rsidR="003C3193" w:rsidRPr="003D5A7A" w:rsidRDefault="003C3193" w:rsidP="00B57356">
            <w:pPr>
              <w:widowControl/>
              <w:jc w:val="center"/>
              <w:rPr>
                <w:kern w:val="0"/>
                <w:szCs w:val="21"/>
              </w:rPr>
            </w:pPr>
          </w:p>
        </w:tc>
        <w:tc>
          <w:tcPr>
            <w:tcW w:w="725" w:type="pct"/>
            <w:vMerge/>
            <w:tcBorders>
              <w:bottom w:val="single" w:sz="4" w:space="0" w:color="auto"/>
            </w:tcBorders>
            <w:shd w:val="clear" w:color="auto" w:fill="FFFF00"/>
            <w:vAlign w:val="center"/>
          </w:tcPr>
          <w:p w:rsidR="003C3193" w:rsidRPr="003D5A7A" w:rsidRDefault="003C3193" w:rsidP="00B57356">
            <w:pPr>
              <w:widowControl/>
              <w:jc w:val="center"/>
              <w:rPr>
                <w:kern w:val="0"/>
                <w:szCs w:val="21"/>
              </w:rPr>
            </w:pPr>
          </w:p>
        </w:tc>
      </w:tr>
      <w:tr w:rsidR="0092518B" w:rsidRPr="003D5A7A" w:rsidTr="0017747E">
        <w:trPr>
          <w:trHeight w:val="270"/>
        </w:trPr>
        <w:tc>
          <w:tcPr>
            <w:tcW w:w="349" w:type="pct"/>
            <w:vMerge w:val="restart"/>
            <w:vAlign w:val="center"/>
          </w:tcPr>
          <w:p w:rsidR="0092518B" w:rsidRPr="003D5A7A" w:rsidRDefault="0092518B" w:rsidP="001D3D9C">
            <w:pPr>
              <w:widowControl/>
              <w:jc w:val="center"/>
              <w:rPr>
                <w:kern w:val="0"/>
                <w:szCs w:val="21"/>
              </w:rPr>
            </w:pPr>
            <w:r w:rsidRPr="003D5A7A">
              <w:rPr>
                <w:rFonts w:hint="eastAsia"/>
                <w:kern w:val="0"/>
                <w:szCs w:val="21"/>
              </w:rPr>
              <w:t>4</w:t>
            </w:r>
          </w:p>
        </w:tc>
        <w:tc>
          <w:tcPr>
            <w:tcW w:w="520" w:type="pct"/>
            <w:vMerge w:val="restart"/>
            <w:vAlign w:val="center"/>
          </w:tcPr>
          <w:p w:rsidR="0092518B" w:rsidRPr="003D5A7A" w:rsidRDefault="0092518B" w:rsidP="001D3D9C">
            <w:pPr>
              <w:widowControl/>
              <w:jc w:val="left"/>
              <w:rPr>
                <w:kern w:val="0"/>
                <w:szCs w:val="21"/>
              </w:rPr>
            </w:pPr>
            <w:r w:rsidRPr="003D5A7A">
              <w:rPr>
                <w:rFonts w:hint="eastAsia"/>
                <w:kern w:val="0"/>
                <w:szCs w:val="21"/>
              </w:rPr>
              <w:t>组合逻辑电路</w:t>
            </w:r>
          </w:p>
        </w:tc>
        <w:tc>
          <w:tcPr>
            <w:tcW w:w="2138" w:type="pct"/>
            <w:vAlign w:val="center"/>
          </w:tcPr>
          <w:p w:rsidR="0092518B" w:rsidRPr="003D5A7A" w:rsidRDefault="0092518B" w:rsidP="00586164">
            <w:pPr>
              <w:ind w:leftChars="-21" w:left="-44"/>
              <w:jc w:val="left"/>
              <w:rPr>
                <w:rFonts w:hAnsi="Calibri" w:cs="宋体"/>
                <w:szCs w:val="21"/>
              </w:rPr>
            </w:pPr>
            <w:r w:rsidRPr="003D5A7A">
              <w:rPr>
                <w:rFonts w:hAnsi="Calibri" w:cs="宋体" w:hint="eastAsia"/>
                <w:szCs w:val="21"/>
              </w:rPr>
              <w:t>组合逻辑电路的分析和设计方法</w:t>
            </w:r>
            <w:r>
              <w:rPr>
                <w:rFonts w:hAnsi="Calibri" w:cs="宋体" w:hint="eastAsia"/>
                <w:szCs w:val="21"/>
              </w:rPr>
              <w:t>、</w:t>
            </w:r>
            <w:r w:rsidRPr="003D5A7A">
              <w:rPr>
                <w:rFonts w:hAnsi="Calibri" w:cs="宋体" w:hint="eastAsia"/>
                <w:szCs w:val="21"/>
              </w:rPr>
              <w:t>组合逻辑电路的竞争－冒险现象及</w:t>
            </w:r>
            <w:r w:rsidRPr="003D5A7A">
              <w:rPr>
                <w:rFonts w:hAnsi="Calibri" w:cs="宋体"/>
                <w:szCs w:val="21"/>
              </w:rPr>
              <w:t>消除方法</w:t>
            </w:r>
          </w:p>
        </w:tc>
        <w:tc>
          <w:tcPr>
            <w:tcW w:w="476" w:type="pct"/>
            <w:vAlign w:val="center"/>
          </w:tcPr>
          <w:p w:rsidR="0092518B" w:rsidRPr="003D5A7A" w:rsidRDefault="0092518B" w:rsidP="00986C4A">
            <w:pPr>
              <w:widowControl/>
              <w:jc w:val="center"/>
              <w:rPr>
                <w:rFonts w:hAnsi="宋体" w:cs="宋体"/>
                <w:kern w:val="0"/>
                <w:szCs w:val="21"/>
              </w:rPr>
            </w:pPr>
            <w:r w:rsidRPr="003D5A7A">
              <w:rPr>
                <w:rFonts w:hAnsi="宋体" w:cs="宋体" w:hint="eastAsia"/>
                <w:kern w:val="0"/>
                <w:szCs w:val="21"/>
              </w:rPr>
              <w:t>掌握</w:t>
            </w:r>
          </w:p>
        </w:tc>
        <w:tc>
          <w:tcPr>
            <w:tcW w:w="396" w:type="pct"/>
            <w:vAlign w:val="center"/>
          </w:tcPr>
          <w:p w:rsidR="0092518B" w:rsidRPr="003D5A7A" w:rsidRDefault="0092518B" w:rsidP="0062784D">
            <w:pPr>
              <w:widowControl/>
              <w:jc w:val="center"/>
              <w:rPr>
                <w:kern w:val="0"/>
                <w:szCs w:val="21"/>
              </w:rPr>
            </w:pPr>
            <w:r w:rsidRPr="003D5A7A">
              <w:rPr>
                <w:rFonts w:hint="eastAsia"/>
                <w:kern w:val="0"/>
                <w:szCs w:val="21"/>
              </w:rPr>
              <w:t>2</w:t>
            </w:r>
          </w:p>
        </w:tc>
        <w:tc>
          <w:tcPr>
            <w:tcW w:w="396" w:type="pct"/>
            <w:vMerge w:val="restart"/>
            <w:shd w:val="clear" w:color="auto" w:fill="FFFFFF"/>
            <w:vAlign w:val="center"/>
          </w:tcPr>
          <w:p w:rsidR="0092518B" w:rsidRPr="003D5A7A" w:rsidRDefault="0092518B" w:rsidP="00B57356">
            <w:pPr>
              <w:widowControl/>
              <w:jc w:val="center"/>
              <w:rPr>
                <w:kern w:val="0"/>
                <w:szCs w:val="21"/>
              </w:rPr>
            </w:pPr>
            <w:r w:rsidRPr="003D5A7A">
              <w:rPr>
                <w:rFonts w:hint="eastAsia"/>
                <w:kern w:val="0"/>
                <w:szCs w:val="21"/>
              </w:rPr>
              <w:t>讲授</w:t>
            </w:r>
          </w:p>
        </w:tc>
        <w:tc>
          <w:tcPr>
            <w:tcW w:w="725" w:type="pct"/>
            <w:vMerge w:val="restart"/>
            <w:shd w:val="clear" w:color="auto" w:fill="FFFFFF"/>
            <w:vAlign w:val="center"/>
          </w:tcPr>
          <w:p w:rsidR="0092518B" w:rsidRPr="003D5A7A" w:rsidRDefault="0092518B" w:rsidP="00B57356">
            <w:pPr>
              <w:widowControl/>
              <w:jc w:val="center"/>
              <w:rPr>
                <w:kern w:val="0"/>
                <w:szCs w:val="21"/>
              </w:rPr>
            </w:pPr>
            <w:r w:rsidRPr="003D5A7A">
              <w:rPr>
                <w:rFonts w:hint="eastAsia"/>
                <w:kern w:val="0"/>
                <w:szCs w:val="21"/>
              </w:rPr>
              <w:t>课程目标</w:t>
            </w:r>
            <w:r w:rsidRPr="003D5A7A">
              <w:rPr>
                <w:kern w:val="0"/>
                <w:szCs w:val="21"/>
              </w:rPr>
              <w:t>2</w:t>
            </w:r>
            <w:r w:rsidRPr="003D5A7A">
              <w:rPr>
                <w:rFonts w:hint="eastAsia"/>
                <w:kern w:val="0"/>
                <w:szCs w:val="21"/>
              </w:rPr>
              <w:t>、</w:t>
            </w:r>
            <w:r w:rsidRPr="003D5A7A">
              <w:rPr>
                <w:rFonts w:hint="eastAsia"/>
                <w:kern w:val="0"/>
                <w:szCs w:val="21"/>
              </w:rPr>
              <w:t>3</w:t>
            </w:r>
          </w:p>
        </w:tc>
      </w:tr>
      <w:tr w:rsidR="0092518B" w:rsidRPr="003D5A7A" w:rsidTr="0017747E">
        <w:trPr>
          <w:trHeight w:val="270"/>
        </w:trPr>
        <w:tc>
          <w:tcPr>
            <w:tcW w:w="349" w:type="pct"/>
            <w:vMerge/>
            <w:vAlign w:val="center"/>
          </w:tcPr>
          <w:p w:rsidR="0092518B" w:rsidRPr="003D5A7A" w:rsidRDefault="0092518B" w:rsidP="00986C4A">
            <w:pPr>
              <w:widowControl/>
              <w:jc w:val="left"/>
              <w:rPr>
                <w:kern w:val="0"/>
                <w:szCs w:val="21"/>
              </w:rPr>
            </w:pPr>
          </w:p>
        </w:tc>
        <w:tc>
          <w:tcPr>
            <w:tcW w:w="520" w:type="pct"/>
            <w:vMerge/>
            <w:vAlign w:val="center"/>
          </w:tcPr>
          <w:p w:rsidR="0092518B" w:rsidRPr="003D5A7A" w:rsidRDefault="0092518B" w:rsidP="00986C4A">
            <w:pPr>
              <w:widowControl/>
              <w:jc w:val="left"/>
              <w:rPr>
                <w:kern w:val="0"/>
                <w:szCs w:val="21"/>
              </w:rPr>
            </w:pPr>
          </w:p>
        </w:tc>
        <w:tc>
          <w:tcPr>
            <w:tcW w:w="2138" w:type="pct"/>
            <w:vAlign w:val="center"/>
          </w:tcPr>
          <w:p w:rsidR="0092518B" w:rsidRPr="003D5A7A" w:rsidRDefault="0092518B" w:rsidP="00586164">
            <w:pPr>
              <w:ind w:leftChars="-21" w:left="-44"/>
              <w:jc w:val="left"/>
              <w:rPr>
                <w:rFonts w:hAnsi="Calibri" w:cs="宋体"/>
                <w:szCs w:val="21"/>
              </w:rPr>
            </w:pPr>
            <w:r w:rsidRPr="003D5A7A">
              <w:rPr>
                <w:rFonts w:hAnsi="Calibri" w:cs="宋体" w:hint="eastAsia"/>
                <w:szCs w:val="21"/>
              </w:rPr>
              <w:t>编码</w:t>
            </w:r>
            <w:r w:rsidRPr="003D5A7A">
              <w:rPr>
                <w:rFonts w:hAnsi="Calibri" w:cs="宋体"/>
                <w:szCs w:val="21"/>
              </w:rPr>
              <w:t>器、译码器、</w:t>
            </w:r>
            <w:r w:rsidRPr="003D5A7A">
              <w:rPr>
                <w:rFonts w:hAnsi="Calibri" w:cs="宋体" w:hint="eastAsia"/>
                <w:szCs w:val="21"/>
              </w:rPr>
              <w:t>数据</w:t>
            </w:r>
            <w:r w:rsidRPr="003D5A7A">
              <w:rPr>
                <w:rFonts w:hAnsi="Calibri" w:cs="宋体"/>
                <w:szCs w:val="21"/>
              </w:rPr>
              <w:t>选择器、</w:t>
            </w:r>
            <w:r w:rsidRPr="003D5A7A">
              <w:rPr>
                <w:rFonts w:hAnsi="Calibri" w:cs="宋体" w:hint="eastAsia"/>
                <w:szCs w:val="21"/>
              </w:rPr>
              <w:t>数值</w:t>
            </w:r>
            <w:r w:rsidRPr="003D5A7A">
              <w:rPr>
                <w:rFonts w:hAnsi="Calibri" w:cs="宋体"/>
                <w:szCs w:val="21"/>
              </w:rPr>
              <w:t>比较器、加法器</w:t>
            </w:r>
            <w:r w:rsidRPr="003D5A7A">
              <w:rPr>
                <w:rFonts w:hAnsi="Calibri" w:cs="宋体" w:hint="eastAsia"/>
                <w:szCs w:val="21"/>
              </w:rPr>
              <w:t>等常用组合逻辑电路模块</w:t>
            </w:r>
          </w:p>
        </w:tc>
        <w:tc>
          <w:tcPr>
            <w:tcW w:w="476" w:type="pct"/>
            <w:vAlign w:val="center"/>
          </w:tcPr>
          <w:p w:rsidR="0092518B" w:rsidRPr="003D5A7A" w:rsidRDefault="0092518B" w:rsidP="00986C4A">
            <w:pPr>
              <w:widowControl/>
              <w:jc w:val="center"/>
              <w:rPr>
                <w:rFonts w:hAnsi="宋体" w:cs="宋体"/>
                <w:kern w:val="0"/>
                <w:szCs w:val="21"/>
              </w:rPr>
            </w:pPr>
            <w:r w:rsidRPr="003D5A7A">
              <w:rPr>
                <w:rFonts w:hAnsi="宋体" w:cs="宋体" w:hint="eastAsia"/>
                <w:kern w:val="0"/>
                <w:szCs w:val="21"/>
              </w:rPr>
              <w:t>掌握</w:t>
            </w:r>
          </w:p>
        </w:tc>
        <w:tc>
          <w:tcPr>
            <w:tcW w:w="396" w:type="pct"/>
            <w:vAlign w:val="center"/>
          </w:tcPr>
          <w:p w:rsidR="0092518B" w:rsidRPr="003D5A7A" w:rsidRDefault="0092518B" w:rsidP="0062784D">
            <w:pPr>
              <w:widowControl/>
              <w:jc w:val="center"/>
              <w:rPr>
                <w:kern w:val="0"/>
                <w:szCs w:val="21"/>
              </w:rPr>
            </w:pPr>
            <w:r w:rsidRPr="003D5A7A">
              <w:rPr>
                <w:rFonts w:hint="eastAsia"/>
                <w:kern w:val="0"/>
                <w:szCs w:val="21"/>
              </w:rPr>
              <w:t>3</w:t>
            </w:r>
          </w:p>
        </w:tc>
        <w:tc>
          <w:tcPr>
            <w:tcW w:w="396" w:type="pct"/>
            <w:vMerge/>
            <w:shd w:val="clear" w:color="auto" w:fill="FFFFFF"/>
            <w:vAlign w:val="center"/>
          </w:tcPr>
          <w:p w:rsidR="0092518B" w:rsidRPr="003D5A7A" w:rsidRDefault="0092518B" w:rsidP="00B57356">
            <w:pPr>
              <w:widowControl/>
              <w:jc w:val="center"/>
              <w:rPr>
                <w:kern w:val="0"/>
                <w:szCs w:val="21"/>
              </w:rPr>
            </w:pPr>
          </w:p>
        </w:tc>
        <w:tc>
          <w:tcPr>
            <w:tcW w:w="725" w:type="pct"/>
            <w:vMerge/>
            <w:shd w:val="clear" w:color="auto" w:fill="FFFFFF"/>
            <w:vAlign w:val="center"/>
          </w:tcPr>
          <w:p w:rsidR="0092518B" w:rsidRPr="003D5A7A" w:rsidRDefault="0092518B" w:rsidP="00B57356">
            <w:pPr>
              <w:widowControl/>
              <w:jc w:val="center"/>
              <w:rPr>
                <w:kern w:val="0"/>
                <w:szCs w:val="21"/>
              </w:rPr>
            </w:pPr>
          </w:p>
        </w:tc>
      </w:tr>
      <w:tr w:rsidR="0092518B" w:rsidRPr="003D5A7A" w:rsidTr="0017747E">
        <w:trPr>
          <w:trHeight w:val="270"/>
        </w:trPr>
        <w:tc>
          <w:tcPr>
            <w:tcW w:w="349" w:type="pct"/>
            <w:vMerge/>
            <w:vAlign w:val="center"/>
          </w:tcPr>
          <w:p w:rsidR="0092518B" w:rsidRPr="003D5A7A" w:rsidRDefault="0092518B" w:rsidP="00986C4A">
            <w:pPr>
              <w:widowControl/>
              <w:jc w:val="left"/>
              <w:rPr>
                <w:kern w:val="0"/>
                <w:szCs w:val="21"/>
              </w:rPr>
            </w:pPr>
          </w:p>
        </w:tc>
        <w:tc>
          <w:tcPr>
            <w:tcW w:w="520" w:type="pct"/>
            <w:vMerge/>
            <w:vAlign w:val="center"/>
          </w:tcPr>
          <w:p w:rsidR="0092518B" w:rsidRPr="003D5A7A" w:rsidRDefault="0092518B" w:rsidP="00986C4A">
            <w:pPr>
              <w:widowControl/>
              <w:jc w:val="left"/>
              <w:rPr>
                <w:kern w:val="0"/>
                <w:szCs w:val="21"/>
              </w:rPr>
            </w:pPr>
          </w:p>
        </w:tc>
        <w:tc>
          <w:tcPr>
            <w:tcW w:w="2138" w:type="pct"/>
            <w:vAlign w:val="center"/>
          </w:tcPr>
          <w:p w:rsidR="0092518B" w:rsidRPr="003D5A7A" w:rsidRDefault="0092518B" w:rsidP="00586164">
            <w:pPr>
              <w:ind w:leftChars="-21" w:left="-44"/>
              <w:jc w:val="left"/>
              <w:rPr>
                <w:rFonts w:hAnsi="Calibri" w:cs="宋体"/>
                <w:szCs w:val="21"/>
              </w:rPr>
            </w:pPr>
            <w:r w:rsidRPr="003C3193">
              <w:rPr>
                <w:rFonts w:hAnsi="Calibri" w:cs="宋体" w:hint="eastAsia"/>
                <w:szCs w:val="21"/>
              </w:rPr>
              <w:t>Verilog</w:t>
            </w:r>
            <w:r w:rsidRPr="003C3193">
              <w:rPr>
                <w:rFonts w:hAnsi="Calibri" w:cs="宋体" w:hint="eastAsia"/>
                <w:szCs w:val="21"/>
              </w:rPr>
              <w:t>硬件描述语言</w:t>
            </w:r>
          </w:p>
        </w:tc>
        <w:tc>
          <w:tcPr>
            <w:tcW w:w="476" w:type="pct"/>
            <w:vAlign w:val="center"/>
          </w:tcPr>
          <w:p w:rsidR="0092518B" w:rsidRPr="003D5A7A" w:rsidRDefault="0092518B" w:rsidP="00986C4A">
            <w:pPr>
              <w:widowControl/>
              <w:jc w:val="center"/>
              <w:rPr>
                <w:rFonts w:hAnsi="宋体" w:cs="宋体"/>
                <w:kern w:val="0"/>
                <w:szCs w:val="21"/>
              </w:rPr>
            </w:pPr>
            <w:r>
              <w:rPr>
                <w:rFonts w:hAnsi="宋体" w:cs="宋体" w:hint="eastAsia"/>
                <w:kern w:val="0"/>
                <w:szCs w:val="21"/>
              </w:rPr>
              <w:t>理解</w:t>
            </w:r>
          </w:p>
        </w:tc>
        <w:tc>
          <w:tcPr>
            <w:tcW w:w="396" w:type="pct"/>
            <w:vAlign w:val="center"/>
          </w:tcPr>
          <w:p w:rsidR="0092518B" w:rsidRPr="003D5A7A" w:rsidRDefault="0092518B" w:rsidP="0062784D">
            <w:pPr>
              <w:widowControl/>
              <w:jc w:val="center"/>
              <w:rPr>
                <w:kern w:val="0"/>
                <w:szCs w:val="21"/>
              </w:rPr>
            </w:pPr>
            <w:r>
              <w:rPr>
                <w:rFonts w:hint="eastAsia"/>
                <w:kern w:val="0"/>
                <w:szCs w:val="21"/>
              </w:rPr>
              <w:t>3</w:t>
            </w:r>
          </w:p>
        </w:tc>
        <w:tc>
          <w:tcPr>
            <w:tcW w:w="396" w:type="pct"/>
            <w:vMerge/>
            <w:shd w:val="clear" w:color="auto" w:fill="FFFFFF"/>
            <w:vAlign w:val="center"/>
          </w:tcPr>
          <w:p w:rsidR="0092518B" w:rsidRPr="003D5A7A" w:rsidRDefault="0092518B" w:rsidP="00B57356">
            <w:pPr>
              <w:widowControl/>
              <w:jc w:val="center"/>
              <w:rPr>
                <w:kern w:val="0"/>
                <w:szCs w:val="21"/>
              </w:rPr>
            </w:pPr>
          </w:p>
        </w:tc>
        <w:tc>
          <w:tcPr>
            <w:tcW w:w="725" w:type="pct"/>
            <w:vMerge/>
            <w:shd w:val="clear" w:color="auto" w:fill="FFFFFF"/>
            <w:vAlign w:val="center"/>
          </w:tcPr>
          <w:p w:rsidR="0092518B" w:rsidRPr="003D5A7A" w:rsidRDefault="0092518B" w:rsidP="00B57356">
            <w:pPr>
              <w:widowControl/>
              <w:jc w:val="center"/>
              <w:rPr>
                <w:kern w:val="0"/>
                <w:szCs w:val="21"/>
              </w:rPr>
            </w:pPr>
          </w:p>
        </w:tc>
      </w:tr>
      <w:tr w:rsidR="00A4687B" w:rsidRPr="003D5A7A" w:rsidTr="0017747E">
        <w:trPr>
          <w:trHeight w:val="270"/>
        </w:trPr>
        <w:tc>
          <w:tcPr>
            <w:tcW w:w="349" w:type="pct"/>
            <w:vMerge w:val="restart"/>
            <w:vAlign w:val="center"/>
          </w:tcPr>
          <w:p w:rsidR="00A4687B" w:rsidRPr="003D5A7A" w:rsidRDefault="00A4687B" w:rsidP="00986C4A">
            <w:pPr>
              <w:widowControl/>
              <w:jc w:val="center"/>
              <w:rPr>
                <w:kern w:val="0"/>
                <w:szCs w:val="21"/>
              </w:rPr>
            </w:pPr>
            <w:r w:rsidRPr="003D5A7A">
              <w:rPr>
                <w:rFonts w:hint="eastAsia"/>
                <w:kern w:val="0"/>
                <w:szCs w:val="21"/>
              </w:rPr>
              <w:t>5</w:t>
            </w:r>
          </w:p>
        </w:tc>
        <w:tc>
          <w:tcPr>
            <w:tcW w:w="520" w:type="pct"/>
            <w:vMerge w:val="restart"/>
            <w:vAlign w:val="center"/>
          </w:tcPr>
          <w:p w:rsidR="00A4687B" w:rsidRPr="003D5A7A" w:rsidRDefault="00A4687B" w:rsidP="00986C4A">
            <w:pPr>
              <w:widowControl/>
              <w:jc w:val="center"/>
              <w:rPr>
                <w:kern w:val="0"/>
                <w:szCs w:val="21"/>
              </w:rPr>
            </w:pPr>
            <w:r w:rsidRPr="003D5A7A">
              <w:rPr>
                <w:rFonts w:cs="宋体" w:hint="eastAsia"/>
                <w:szCs w:val="21"/>
              </w:rPr>
              <w:t>时序逻辑电路</w:t>
            </w:r>
          </w:p>
        </w:tc>
        <w:tc>
          <w:tcPr>
            <w:tcW w:w="2138" w:type="pct"/>
            <w:vAlign w:val="center"/>
          </w:tcPr>
          <w:p w:rsidR="00A4687B" w:rsidRPr="003D5A7A" w:rsidRDefault="00A4687B" w:rsidP="00586164">
            <w:pPr>
              <w:ind w:leftChars="-21" w:left="-44"/>
              <w:jc w:val="left"/>
              <w:rPr>
                <w:szCs w:val="21"/>
              </w:rPr>
            </w:pPr>
            <w:r w:rsidRPr="003D5A7A">
              <w:rPr>
                <w:rFonts w:hAnsi="Calibri" w:cs="宋体" w:hint="eastAsia"/>
                <w:szCs w:val="21"/>
              </w:rPr>
              <w:t>锁存器与</w:t>
            </w:r>
            <w:r w:rsidRPr="003D5A7A">
              <w:rPr>
                <w:rFonts w:hAnsi="Calibri" w:cs="宋体"/>
                <w:szCs w:val="21"/>
              </w:rPr>
              <w:t>同步</w:t>
            </w:r>
            <w:r w:rsidRPr="003D5A7A">
              <w:rPr>
                <w:szCs w:val="21"/>
              </w:rPr>
              <w:t>RS</w:t>
            </w:r>
            <w:r w:rsidRPr="003D5A7A">
              <w:rPr>
                <w:rFonts w:hAnsi="Calibri" w:cs="宋体" w:hint="eastAsia"/>
                <w:szCs w:val="21"/>
              </w:rPr>
              <w:t>触发器</w:t>
            </w:r>
            <w:r w:rsidRPr="003D5A7A">
              <w:rPr>
                <w:rFonts w:cs="宋体" w:hint="eastAsia"/>
                <w:szCs w:val="21"/>
              </w:rPr>
              <w:t>结构及工作原理</w:t>
            </w:r>
          </w:p>
        </w:tc>
        <w:tc>
          <w:tcPr>
            <w:tcW w:w="476" w:type="pct"/>
            <w:vAlign w:val="center"/>
          </w:tcPr>
          <w:p w:rsidR="00A4687B" w:rsidRPr="003D5A7A" w:rsidRDefault="00A4687B" w:rsidP="00986C4A">
            <w:pPr>
              <w:widowControl/>
              <w:jc w:val="center"/>
              <w:rPr>
                <w:kern w:val="0"/>
                <w:szCs w:val="21"/>
              </w:rPr>
            </w:pPr>
            <w:r w:rsidRPr="003D5A7A">
              <w:rPr>
                <w:rFonts w:hAnsi="宋体" w:cs="宋体" w:hint="eastAsia"/>
                <w:kern w:val="0"/>
                <w:szCs w:val="21"/>
              </w:rPr>
              <w:t>掌握</w:t>
            </w:r>
          </w:p>
        </w:tc>
        <w:tc>
          <w:tcPr>
            <w:tcW w:w="396" w:type="pct"/>
            <w:vMerge w:val="restart"/>
            <w:vAlign w:val="center"/>
          </w:tcPr>
          <w:p w:rsidR="00A4687B" w:rsidRPr="003D5A7A" w:rsidRDefault="00A4687B" w:rsidP="00986C4A">
            <w:pPr>
              <w:widowControl/>
              <w:jc w:val="center"/>
              <w:rPr>
                <w:kern w:val="0"/>
                <w:szCs w:val="21"/>
              </w:rPr>
            </w:pPr>
            <w:r w:rsidRPr="003D5A7A">
              <w:rPr>
                <w:kern w:val="0"/>
                <w:szCs w:val="21"/>
              </w:rPr>
              <w:t>2</w:t>
            </w:r>
          </w:p>
        </w:tc>
        <w:tc>
          <w:tcPr>
            <w:tcW w:w="396" w:type="pct"/>
            <w:vMerge w:val="restart"/>
            <w:shd w:val="clear" w:color="auto" w:fill="FFFFFF"/>
            <w:vAlign w:val="center"/>
          </w:tcPr>
          <w:p w:rsidR="00A4687B" w:rsidRPr="003D5A7A" w:rsidRDefault="00A4687B" w:rsidP="00B57356">
            <w:pPr>
              <w:widowControl/>
              <w:jc w:val="center"/>
              <w:rPr>
                <w:kern w:val="0"/>
                <w:szCs w:val="21"/>
              </w:rPr>
            </w:pPr>
            <w:r w:rsidRPr="003D5A7A">
              <w:rPr>
                <w:rFonts w:hint="eastAsia"/>
                <w:kern w:val="0"/>
                <w:szCs w:val="21"/>
              </w:rPr>
              <w:t>讲授</w:t>
            </w:r>
          </w:p>
        </w:tc>
        <w:tc>
          <w:tcPr>
            <w:tcW w:w="725" w:type="pct"/>
            <w:vMerge w:val="restart"/>
            <w:shd w:val="clear" w:color="auto" w:fill="FFFFFF"/>
            <w:vAlign w:val="center"/>
          </w:tcPr>
          <w:p w:rsidR="00A4687B" w:rsidRPr="003D5A7A" w:rsidRDefault="000A2DF2" w:rsidP="00B57356">
            <w:pPr>
              <w:widowControl/>
              <w:jc w:val="center"/>
              <w:rPr>
                <w:kern w:val="0"/>
                <w:szCs w:val="21"/>
              </w:rPr>
            </w:pPr>
            <w:r w:rsidRPr="003D5A7A">
              <w:rPr>
                <w:rFonts w:hint="eastAsia"/>
                <w:kern w:val="0"/>
                <w:szCs w:val="21"/>
              </w:rPr>
              <w:t>课程目标</w:t>
            </w:r>
            <w:r w:rsidRPr="003D5A7A">
              <w:rPr>
                <w:kern w:val="0"/>
                <w:szCs w:val="21"/>
              </w:rPr>
              <w:t>2</w:t>
            </w:r>
            <w:r w:rsidRPr="003D5A7A">
              <w:rPr>
                <w:rFonts w:hint="eastAsia"/>
                <w:kern w:val="0"/>
                <w:szCs w:val="21"/>
              </w:rPr>
              <w:t>、</w:t>
            </w:r>
            <w:r w:rsidRPr="003D5A7A">
              <w:rPr>
                <w:kern w:val="0"/>
                <w:szCs w:val="21"/>
              </w:rPr>
              <w:t>3</w:t>
            </w:r>
            <w:r w:rsidRPr="003D5A7A">
              <w:rPr>
                <w:rFonts w:hint="eastAsia"/>
                <w:kern w:val="0"/>
                <w:szCs w:val="21"/>
              </w:rPr>
              <w:t>、</w:t>
            </w:r>
            <w:r w:rsidRPr="003D5A7A">
              <w:rPr>
                <w:kern w:val="0"/>
                <w:szCs w:val="21"/>
              </w:rPr>
              <w:t>4</w:t>
            </w:r>
          </w:p>
        </w:tc>
      </w:tr>
      <w:tr w:rsidR="00A4687B" w:rsidRPr="003D5A7A" w:rsidTr="0017747E">
        <w:trPr>
          <w:trHeight w:val="270"/>
        </w:trPr>
        <w:tc>
          <w:tcPr>
            <w:tcW w:w="349" w:type="pct"/>
            <w:vMerge/>
            <w:vAlign w:val="center"/>
          </w:tcPr>
          <w:p w:rsidR="00A4687B" w:rsidRPr="003D5A7A" w:rsidRDefault="00A4687B" w:rsidP="00986C4A">
            <w:pPr>
              <w:widowControl/>
              <w:jc w:val="center"/>
              <w:rPr>
                <w:kern w:val="0"/>
                <w:szCs w:val="21"/>
              </w:rPr>
            </w:pPr>
          </w:p>
        </w:tc>
        <w:tc>
          <w:tcPr>
            <w:tcW w:w="520" w:type="pct"/>
            <w:vMerge/>
            <w:vAlign w:val="center"/>
          </w:tcPr>
          <w:p w:rsidR="00A4687B" w:rsidRPr="003D5A7A" w:rsidRDefault="00A4687B" w:rsidP="00986C4A">
            <w:pPr>
              <w:widowControl/>
              <w:jc w:val="center"/>
              <w:rPr>
                <w:rFonts w:cs="宋体"/>
                <w:szCs w:val="21"/>
              </w:rPr>
            </w:pPr>
          </w:p>
        </w:tc>
        <w:tc>
          <w:tcPr>
            <w:tcW w:w="2138" w:type="pct"/>
            <w:vAlign w:val="center"/>
          </w:tcPr>
          <w:p w:rsidR="00A4687B" w:rsidRPr="003D5A7A" w:rsidRDefault="00A4687B" w:rsidP="00586164">
            <w:pPr>
              <w:ind w:leftChars="-21" w:left="-44"/>
              <w:jc w:val="left"/>
              <w:rPr>
                <w:rFonts w:hAnsi="Calibri" w:cs="宋体"/>
                <w:szCs w:val="21"/>
              </w:rPr>
            </w:pPr>
            <w:r w:rsidRPr="003D5A7A">
              <w:rPr>
                <w:rFonts w:hAnsi="Calibri" w:cs="宋体" w:hint="eastAsia"/>
                <w:szCs w:val="21"/>
              </w:rPr>
              <w:t>主从</w:t>
            </w:r>
            <w:r w:rsidRPr="003D5A7A">
              <w:rPr>
                <w:rFonts w:hAnsi="Calibri" w:cs="宋体" w:hint="eastAsia"/>
                <w:szCs w:val="21"/>
              </w:rPr>
              <w:t>RS</w:t>
            </w:r>
            <w:r w:rsidRPr="003D5A7A">
              <w:rPr>
                <w:rFonts w:hAnsi="Calibri" w:cs="宋体"/>
                <w:szCs w:val="21"/>
              </w:rPr>
              <w:t>触发器、</w:t>
            </w:r>
            <w:r w:rsidRPr="003D5A7A">
              <w:rPr>
                <w:rFonts w:hAnsi="Calibri" w:cs="宋体" w:hint="eastAsia"/>
                <w:szCs w:val="21"/>
              </w:rPr>
              <w:t>JK</w:t>
            </w:r>
            <w:r w:rsidRPr="003D5A7A">
              <w:rPr>
                <w:rFonts w:hAnsi="Calibri" w:cs="宋体" w:hint="eastAsia"/>
                <w:szCs w:val="21"/>
              </w:rPr>
              <w:t>触发器结构及工作原理</w:t>
            </w:r>
          </w:p>
        </w:tc>
        <w:tc>
          <w:tcPr>
            <w:tcW w:w="476" w:type="pct"/>
            <w:vAlign w:val="center"/>
          </w:tcPr>
          <w:p w:rsidR="00A4687B" w:rsidRPr="003D5A7A" w:rsidRDefault="00A4687B" w:rsidP="00986C4A">
            <w:pPr>
              <w:widowControl/>
              <w:jc w:val="center"/>
              <w:rPr>
                <w:rFonts w:hAnsi="宋体" w:cs="宋体"/>
                <w:kern w:val="0"/>
                <w:szCs w:val="21"/>
              </w:rPr>
            </w:pPr>
            <w:r w:rsidRPr="003D5A7A">
              <w:rPr>
                <w:rFonts w:hAnsi="宋体" w:cs="宋体" w:hint="eastAsia"/>
                <w:kern w:val="0"/>
                <w:szCs w:val="21"/>
              </w:rPr>
              <w:t>掌握</w:t>
            </w:r>
          </w:p>
        </w:tc>
        <w:tc>
          <w:tcPr>
            <w:tcW w:w="396" w:type="pct"/>
            <w:vMerge/>
            <w:vAlign w:val="center"/>
          </w:tcPr>
          <w:p w:rsidR="00A4687B" w:rsidRPr="003D5A7A" w:rsidRDefault="00A4687B" w:rsidP="00986C4A">
            <w:pPr>
              <w:widowControl/>
              <w:jc w:val="center"/>
              <w:rPr>
                <w:kern w:val="0"/>
                <w:szCs w:val="21"/>
              </w:rPr>
            </w:pPr>
          </w:p>
        </w:tc>
        <w:tc>
          <w:tcPr>
            <w:tcW w:w="396" w:type="pct"/>
            <w:vMerge/>
            <w:shd w:val="clear" w:color="auto" w:fill="FFFFFF"/>
            <w:vAlign w:val="center"/>
          </w:tcPr>
          <w:p w:rsidR="00A4687B" w:rsidRPr="003D5A7A" w:rsidRDefault="00A4687B" w:rsidP="00B57356">
            <w:pPr>
              <w:jc w:val="center"/>
              <w:rPr>
                <w:kern w:val="0"/>
                <w:szCs w:val="21"/>
              </w:rPr>
            </w:pPr>
          </w:p>
        </w:tc>
        <w:tc>
          <w:tcPr>
            <w:tcW w:w="725" w:type="pct"/>
            <w:vMerge/>
            <w:shd w:val="clear" w:color="auto" w:fill="FFFFFF"/>
            <w:vAlign w:val="center"/>
          </w:tcPr>
          <w:p w:rsidR="00A4687B" w:rsidRPr="003D5A7A" w:rsidRDefault="00A4687B" w:rsidP="00B57356">
            <w:pPr>
              <w:widowControl/>
              <w:jc w:val="center"/>
              <w:rPr>
                <w:kern w:val="0"/>
                <w:szCs w:val="21"/>
              </w:rPr>
            </w:pPr>
          </w:p>
        </w:tc>
      </w:tr>
      <w:tr w:rsidR="00A4687B" w:rsidRPr="003D5A7A" w:rsidTr="0017747E">
        <w:trPr>
          <w:trHeight w:val="270"/>
        </w:trPr>
        <w:tc>
          <w:tcPr>
            <w:tcW w:w="349" w:type="pct"/>
            <w:vMerge/>
            <w:vAlign w:val="center"/>
          </w:tcPr>
          <w:p w:rsidR="00A4687B" w:rsidRPr="003D5A7A" w:rsidRDefault="00A4687B" w:rsidP="00986C4A">
            <w:pPr>
              <w:widowControl/>
              <w:jc w:val="left"/>
              <w:rPr>
                <w:kern w:val="0"/>
                <w:szCs w:val="21"/>
              </w:rPr>
            </w:pPr>
          </w:p>
        </w:tc>
        <w:tc>
          <w:tcPr>
            <w:tcW w:w="520" w:type="pct"/>
            <w:vMerge/>
            <w:vAlign w:val="center"/>
          </w:tcPr>
          <w:p w:rsidR="00A4687B" w:rsidRPr="003D5A7A" w:rsidRDefault="00A4687B" w:rsidP="00986C4A">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hAnsi="Calibri" w:cs="宋体" w:hint="eastAsia"/>
                <w:szCs w:val="21"/>
              </w:rPr>
              <w:t>边沿</w:t>
            </w:r>
            <w:r w:rsidRPr="003D5A7A">
              <w:rPr>
                <w:szCs w:val="21"/>
              </w:rPr>
              <w:t>JK</w:t>
            </w:r>
            <w:r w:rsidRPr="003D5A7A">
              <w:rPr>
                <w:rFonts w:hAnsi="Calibri" w:cs="宋体" w:hint="eastAsia"/>
                <w:szCs w:val="21"/>
              </w:rPr>
              <w:t>触发器、维持阻塞</w:t>
            </w:r>
            <w:r w:rsidRPr="003D5A7A">
              <w:rPr>
                <w:szCs w:val="21"/>
              </w:rPr>
              <w:t>D</w:t>
            </w:r>
            <w:r w:rsidRPr="003D5A7A">
              <w:rPr>
                <w:rFonts w:hAnsi="Calibri" w:cs="宋体" w:hint="eastAsia"/>
                <w:szCs w:val="21"/>
              </w:rPr>
              <w:t>触发器</w:t>
            </w:r>
            <w:r w:rsidRPr="003D5A7A">
              <w:rPr>
                <w:rFonts w:cs="宋体" w:hint="eastAsia"/>
                <w:szCs w:val="21"/>
              </w:rPr>
              <w:t>结构及工作原理</w:t>
            </w:r>
          </w:p>
        </w:tc>
        <w:tc>
          <w:tcPr>
            <w:tcW w:w="476" w:type="pct"/>
            <w:vAlign w:val="center"/>
          </w:tcPr>
          <w:p w:rsidR="00A4687B" w:rsidRPr="003D5A7A" w:rsidRDefault="00A4687B" w:rsidP="00986C4A">
            <w:pPr>
              <w:widowControl/>
              <w:jc w:val="center"/>
              <w:rPr>
                <w:kern w:val="0"/>
                <w:szCs w:val="21"/>
              </w:rPr>
            </w:pPr>
            <w:r w:rsidRPr="003D5A7A">
              <w:rPr>
                <w:rFonts w:hAnsi="宋体" w:cs="宋体" w:hint="eastAsia"/>
                <w:kern w:val="0"/>
                <w:szCs w:val="21"/>
              </w:rPr>
              <w:t>掌握</w:t>
            </w:r>
          </w:p>
        </w:tc>
        <w:tc>
          <w:tcPr>
            <w:tcW w:w="396" w:type="pct"/>
            <w:vAlign w:val="center"/>
          </w:tcPr>
          <w:p w:rsidR="00A4687B" w:rsidRPr="003D5A7A" w:rsidRDefault="00A4687B" w:rsidP="00A4687B">
            <w:pPr>
              <w:jc w:val="center"/>
              <w:rPr>
                <w:kern w:val="0"/>
                <w:szCs w:val="21"/>
              </w:rPr>
            </w:pPr>
            <w:r w:rsidRPr="003D5A7A">
              <w:rPr>
                <w:kern w:val="0"/>
                <w:szCs w:val="21"/>
              </w:rPr>
              <w:t>1</w:t>
            </w:r>
          </w:p>
        </w:tc>
        <w:tc>
          <w:tcPr>
            <w:tcW w:w="396" w:type="pct"/>
            <w:vMerge/>
            <w:shd w:val="clear" w:color="auto" w:fill="FFFFFF"/>
            <w:vAlign w:val="center"/>
          </w:tcPr>
          <w:p w:rsidR="00A4687B" w:rsidRPr="003D5A7A" w:rsidRDefault="00A4687B" w:rsidP="00B57356">
            <w:pPr>
              <w:widowControl/>
              <w:jc w:val="center"/>
              <w:rPr>
                <w:kern w:val="0"/>
                <w:szCs w:val="21"/>
              </w:rPr>
            </w:pPr>
          </w:p>
        </w:tc>
        <w:tc>
          <w:tcPr>
            <w:tcW w:w="725" w:type="pct"/>
            <w:vMerge/>
            <w:shd w:val="clear" w:color="auto" w:fill="FFFFFF"/>
            <w:vAlign w:val="center"/>
          </w:tcPr>
          <w:p w:rsidR="00A4687B" w:rsidRPr="003D5A7A" w:rsidRDefault="00A4687B" w:rsidP="00B57356">
            <w:pPr>
              <w:widowControl/>
              <w:jc w:val="center"/>
              <w:rPr>
                <w:kern w:val="0"/>
                <w:szCs w:val="21"/>
              </w:rPr>
            </w:pPr>
          </w:p>
        </w:tc>
      </w:tr>
      <w:tr w:rsidR="00993174" w:rsidRPr="003D5A7A" w:rsidTr="0017747E">
        <w:trPr>
          <w:trHeight w:val="270"/>
        </w:trPr>
        <w:tc>
          <w:tcPr>
            <w:tcW w:w="349" w:type="pct"/>
            <w:vMerge/>
            <w:vAlign w:val="center"/>
          </w:tcPr>
          <w:p w:rsidR="00993174" w:rsidRPr="003D5A7A" w:rsidRDefault="00993174" w:rsidP="0062784D">
            <w:pPr>
              <w:widowControl/>
              <w:jc w:val="left"/>
              <w:rPr>
                <w:kern w:val="0"/>
                <w:szCs w:val="21"/>
              </w:rPr>
            </w:pPr>
          </w:p>
        </w:tc>
        <w:tc>
          <w:tcPr>
            <w:tcW w:w="520" w:type="pct"/>
            <w:vMerge/>
            <w:vAlign w:val="center"/>
          </w:tcPr>
          <w:p w:rsidR="00993174" w:rsidRPr="003D5A7A" w:rsidRDefault="00993174" w:rsidP="0062784D">
            <w:pPr>
              <w:widowControl/>
              <w:jc w:val="left"/>
              <w:rPr>
                <w:kern w:val="0"/>
                <w:szCs w:val="21"/>
              </w:rPr>
            </w:pPr>
          </w:p>
        </w:tc>
        <w:tc>
          <w:tcPr>
            <w:tcW w:w="2138" w:type="pct"/>
            <w:vAlign w:val="center"/>
          </w:tcPr>
          <w:p w:rsidR="00993174" w:rsidRPr="003D5A7A" w:rsidRDefault="00993174" w:rsidP="00586164">
            <w:pPr>
              <w:widowControl/>
              <w:jc w:val="left"/>
              <w:rPr>
                <w:rFonts w:hAnsi="Calibri" w:cs="宋体"/>
                <w:szCs w:val="21"/>
              </w:rPr>
            </w:pPr>
            <w:r w:rsidRPr="003D5A7A">
              <w:rPr>
                <w:rFonts w:hAnsi="Calibri" w:cs="宋体" w:hint="eastAsia"/>
                <w:szCs w:val="21"/>
              </w:rPr>
              <w:t>触发器</w:t>
            </w:r>
            <w:r w:rsidRPr="003D5A7A">
              <w:rPr>
                <w:rFonts w:hAnsi="Calibri" w:cs="宋体"/>
                <w:szCs w:val="21"/>
              </w:rPr>
              <w:t>逻辑功能</w:t>
            </w:r>
            <w:r w:rsidRPr="003D5A7A">
              <w:rPr>
                <w:rFonts w:hAnsi="Calibri" w:cs="宋体" w:hint="eastAsia"/>
                <w:szCs w:val="21"/>
              </w:rPr>
              <w:t>变换</w:t>
            </w:r>
            <w:r w:rsidRPr="003D5A7A">
              <w:rPr>
                <w:rFonts w:hAnsi="Calibri" w:cs="宋体"/>
                <w:szCs w:val="21"/>
              </w:rPr>
              <w:t>及应用</w:t>
            </w:r>
          </w:p>
        </w:tc>
        <w:tc>
          <w:tcPr>
            <w:tcW w:w="476" w:type="pct"/>
            <w:vAlign w:val="center"/>
          </w:tcPr>
          <w:p w:rsidR="00993174" w:rsidRPr="003D5A7A" w:rsidRDefault="00993174" w:rsidP="0062784D">
            <w:pPr>
              <w:widowControl/>
              <w:jc w:val="center"/>
              <w:rPr>
                <w:kern w:val="0"/>
                <w:szCs w:val="21"/>
              </w:rPr>
            </w:pPr>
            <w:r w:rsidRPr="003D5A7A">
              <w:rPr>
                <w:rFonts w:hAnsi="宋体" w:cs="宋体" w:hint="eastAsia"/>
                <w:kern w:val="0"/>
                <w:szCs w:val="21"/>
              </w:rPr>
              <w:t>掌握</w:t>
            </w:r>
          </w:p>
        </w:tc>
        <w:tc>
          <w:tcPr>
            <w:tcW w:w="396" w:type="pct"/>
            <w:vAlign w:val="center"/>
          </w:tcPr>
          <w:p w:rsidR="00993174" w:rsidRPr="003D5A7A" w:rsidRDefault="00A4687B" w:rsidP="00A4687B">
            <w:pPr>
              <w:widowControl/>
              <w:jc w:val="center"/>
              <w:rPr>
                <w:kern w:val="0"/>
                <w:szCs w:val="21"/>
              </w:rPr>
            </w:pPr>
            <w:r w:rsidRPr="003D5A7A">
              <w:rPr>
                <w:kern w:val="0"/>
                <w:szCs w:val="21"/>
              </w:rPr>
              <w:t>1</w:t>
            </w:r>
          </w:p>
        </w:tc>
        <w:tc>
          <w:tcPr>
            <w:tcW w:w="396" w:type="pct"/>
            <w:shd w:val="clear" w:color="auto" w:fill="FFFFFF"/>
            <w:vAlign w:val="center"/>
          </w:tcPr>
          <w:p w:rsidR="00993174" w:rsidRPr="003D5A7A" w:rsidRDefault="00A4687B" w:rsidP="00B57356">
            <w:pPr>
              <w:widowControl/>
              <w:jc w:val="center"/>
              <w:rPr>
                <w:kern w:val="0"/>
                <w:szCs w:val="21"/>
              </w:rPr>
            </w:pPr>
            <w:r w:rsidRPr="003D5A7A">
              <w:rPr>
                <w:rFonts w:hint="eastAsia"/>
                <w:kern w:val="0"/>
                <w:szCs w:val="21"/>
              </w:rPr>
              <w:t>课内</w:t>
            </w:r>
            <w:r w:rsidRPr="003D5A7A">
              <w:rPr>
                <w:kern w:val="0"/>
                <w:szCs w:val="21"/>
              </w:rPr>
              <w:t>实验</w:t>
            </w:r>
          </w:p>
        </w:tc>
        <w:tc>
          <w:tcPr>
            <w:tcW w:w="725" w:type="pct"/>
            <w:vMerge/>
            <w:shd w:val="clear" w:color="auto" w:fill="FFFFFF"/>
            <w:vAlign w:val="center"/>
          </w:tcPr>
          <w:p w:rsidR="00993174" w:rsidRPr="003D5A7A" w:rsidRDefault="00993174" w:rsidP="00B57356">
            <w:pPr>
              <w:widowControl/>
              <w:jc w:val="center"/>
              <w:rPr>
                <w:kern w:val="0"/>
                <w:szCs w:val="21"/>
              </w:rPr>
            </w:pPr>
          </w:p>
        </w:tc>
      </w:tr>
      <w:tr w:rsidR="0023416A" w:rsidRPr="003D5A7A" w:rsidTr="0017747E">
        <w:trPr>
          <w:trHeight w:val="270"/>
        </w:trPr>
        <w:tc>
          <w:tcPr>
            <w:tcW w:w="349" w:type="pct"/>
            <w:vMerge/>
            <w:vAlign w:val="center"/>
          </w:tcPr>
          <w:p w:rsidR="0023416A" w:rsidRPr="003D5A7A" w:rsidRDefault="0023416A" w:rsidP="0062784D">
            <w:pPr>
              <w:widowControl/>
              <w:jc w:val="left"/>
              <w:rPr>
                <w:kern w:val="0"/>
                <w:szCs w:val="21"/>
              </w:rPr>
            </w:pPr>
          </w:p>
        </w:tc>
        <w:tc>
          <w:tcPr>
            <w:tcW w:w="520" w:type="pct"/>
            <w:vMerge/>
            <w:vAlign w:val="center"/>
          </w:tcPr>
          <w:p w:rsidR="0023416A" w:rsidRPr="003D5A7A" w:rsidRDefault="0023416A" w:rsidP="0062784D">
            <w:pPr>
              <w:widowControl/>
              <w:jc w:val="left"/>
              <w:rPr>
                <w:kern w:val="0"/>
                <w:szCs w:val="21"/>
              </w:rPr>
            </w:pPr>
          </w:p>
        </w:tc>
        <w:tc>
          <w:tcPr>
            <w:tcW w:w="2138" w:type="pct"/>
            <w:vAlign w:val="center"/>
          </w:tcPr>
          <w:p w:rsidR="0023416A" w:rsidRPr="003D5A7A" w:rsidRDefault="0023416A" w:rsidP="00586164">
            <w:pPr>
              <w:widowControl/>
              <w:jc w:val="left"/>
              <w:rPr>
                <w:szCs w:val="21"/>
              </w:rPr>
            </w:pPr>
            <w:r w:rsidRPr="003D5A7A">
              <w:rPr>
                <w:rFonts w:hAnsi="Calibri" w:cs="宋体" w:hint="eastAsia"/>
                <w:szCs w:val="21"/>
              </w:rPr>
              <w:t>时序电路的特点及其结构、</w:t>
            </w:r>
            <w:r w:rsidRPr="003D5A7A">
              <w:rPr>
                <w:rFonts w:hAnsi="Calibri" w:cs="宋体"/>
                <w:szCs w:val="21"/>
              </w:rPr>
              <w:t>同步时序电路</w:t>
            </w:r>
            <w:r w:rsidRPr="003D5A7A">
              <w:rPr>
                <w:rFonts w:hAnsi="Calibri" w:cs="宋体" w:hint="eastAsia"/>
                <w:szCs w:val="21"/>
              </w:rPr>
              <w:t>的</w:t>
            </w:r>
            <w:r w:rsidRPr="003D5A7A">
              <w:rPr>
                <w:rFonts w:hAnsi="Calibri" w:cs="宋体"/>
                <w:szCs w:val="21"/>
              </w:rPr>
              <w:t>分析</w:t>
            </w:r>
            <w:r w:rsidRPr="003D5A7A">
              <w:rPr>
                <w:rFonts w:hAnsi="Calibri" w:cs="宋体" w:hint="eastAsia"/>
                <w:szCs w:val="21"/>
              </w:rPr>
              <w:t>于</w:t>
            </w:r>
            <w:r w:rsidRPr="003D5A7A">
              <w:rPr>
                <w:rFonts w:hAnsi="Calibri" w:cs="宋体"/>
                <w:szCs w:val="21"/>
              </w:rPr>
              <w:t>设计</w:t>
            </w:r>
            <w:r w:rsidRPr="003D5A7A">
              <w:rPr>
                <w:rFonts w:hAnsi="Calibri" w:cs="宋体" w:hint="eastAsia"/>
                <w:szCs w:val="21"/>
              </w:rPr>
              <w:t>方法</w:t>
            </w:r>
          </w:p>
        </w:tc>
        <w:tc>
          <w:tcPr>
            <w:tcW w:w="476" w:type="pct"/>
            <w:vAlign w:val="center"/>
          </w:tcPr>
          <w:p w:rsidR="0023416A" w:rsidRPr="003D5A7A" w:rsidRDefault="0023416A" w:rsidP="0062784D">
            <w:pPr>
              <w:widowControl/>
              <w:jc w:val="center"/>
              <w:rPr>
                <w:kern w:val="0"/>
                <w:szCs w:val="21"/>
              </w:rPr>
            </w:pPr>
            <w:r w:rsidRPr="003D5A7A">
              <w:rPr>
                <w:rFonts w:hint="eastAsia"/>
                <w:kern w:val="0"/>
                <w:szCs w:val="21"/>
              </w:rPr>
              <w:t>理解</w:t>
            </w:r>
          </w:p>
        </w:tc>
        <w:tc>
          <w:tcPr>
            <w:tcW w:w="396" w:type="pct"/>
            <w:vMerge w:val="restart"/>
            <w:vAlign w:val="center"/>
          </w:tcPr>
          <w:p w:rsidR="0023416A" w:rsidRPr="003D5A7A" w:rsidRDefault="0023416A" w:rsidP="00174E47">
            <w:pPr>
              <w:jc w:val="center"/>
              <w:rPr>
                <w:kern w:val="0"/>
                <w:szCs w:val="21"/>
              </w:rPr>
            </w:pPr>
            <w:r>
              <w:rPr>
                <w:kern w:val="0"/>
                <w:szCs w:val="21"/>
              </w:rPr>
              <w:t>3</w:t>
            </w:r>
          </w:p>
        </w:tc>
        <w:tc>
          <w:tcPr>
            <w:tcW w:w="396" w:type="pct"/>
            <w:vMerge w:val="restart"/>
            <w:shd w:val="clear" w:color="auto" w:fill="FFFFFF"/>
            <w:vAlign w:val="center"/>
          </w:tcPr>
          <w:p w:rsidR="0023416A" w:rsidRPr="003D5A7A" w:rsidRDefault="0023416A" w:rsidP="00B57356">
            <w:pPr>
              <w:widowControl/>
              <w:jc w:val="center"/>
              <w:rPr>
                <w:kern w:val="0"/>
                <w:szCs w:val="21"/>
              </w:rPr>
            </w:pPr>
            <w:r w:rsidRPr="003D5A7A">
              <w:rPr>
                <w:rFonts w:hint="eastAsia"/>
                <w:kern w:val="0"/>
                <w:szCs w:val="21"/>
              </w:rPr>
              <w:t>讲授</w:t>
            </w:r>
          </w:p>
        </w:tc>
        <w:tc>
          <w:tcPr>
            <w:tcW w:w="725" w:type="pct"/>
            <w:vMerge/>
            <w:shd w:val="clear" w:color="auto" w:fill="FFFFFF"/>
            <w:vAlign w:val="center"/>
          </w:tcPr>
          <w:p w:rsidR="0023416A" w:rsidRPr="003D5A7A" w:rsidRDefault="0023416A" w:rsidP="00B57356">
            <w:pPr>
              <w:widowControl/>
              <w:jc w:val="center"/>
              <w:rPr>
                <w:kern w:val="0"/>
                <w:szCs w:val="21"/>
              </w:rPr>
            </w:pPr>
          </w:p>
        </w:tc>
      </w:tr>
      <w:tr w:rsidR="0023416A" w:rsidRPr="003D5A7A" w:rsidTr="0017747E">
        <w:trPr>
          <w:trHeight w:val="300"/>
        </w:trPr>
        <w:tc>
          <w:tcPr>
            <w:tcW w:w="349" w:type="pct"/>
            <w:vMerge/>
            <w:vAlign w:val="center"/>
          </w:tcPr>
          <w:p w:rsidR="0023416A" w:rsidRPr="003D5A7A" w:rsidRDefault="0023416A" w:rsidP="00174E47">
            <w:pPr>
              <w:widowControl/>
              <w:jc w:val="left"/>
              <w:rPr>
                <w:kern w:val="0"/>
                <w:szCs w:val="21"/>
              </w:rPr>
            </w:pPr>
          </w:p>
        </w:tc>
        <w:tc>
          <w:tcPr>
            <w:tcW w:w="520" w:type="pct"/>
            <w:vMerge/>
            <w:vAlign w:val="center"/>
          </w:tcPr>
          <w:p w:rsidR="0023416A" w:rsidRPr="003D5A7A" w:rsidRDefault="0023416A" w:rsidP="00174E47">
            <w:pPr>
              <w:widowControl/>
              <w:jc w:val="left"/>
              <w:rPr>
                <w:kern w:val="0"/>
                <w:szCs w:val="21"/>
              </w:rPr>
            </w:pPr>
          </w:p>
        </w:tc>
        <w:tc>
          <w:tcPr>
            <w:tcW w:w="2138" w:type="pct"/>
            <w:vAlign w:val="center"/>
          </w:tcPr>
          <w:p w:rsidR="0023416A" w:rsidRPr="003D5A7A" w:rsidRDefault="0023416A" w:rsidP="00586164">
            <w:pPr>
              <w:ind w:leftChars="-21" w:left="-44"/>
              <w:jc w:val="left"/>
              <w:rPr>
                <w:szCs w:val="21"/>
              </w:rPr>
            </w:pPr>
            <w:r w:rsidRPr="003D5A7A">
              <w:rPr>
                <w:rFonts w:cs="宋体" w:hint="eastAsia"/>
                <w:szCs w:val="21"/>
              </w:rPr>
              <w:t>异步时序电路的分析与设计基本方法</w:t>
            </w:r>
          </w:p>
        </w:tc>
        <w:tc>
          <w:tcPr>
            <w:tcW w:w="476" w:type="pct"/>
            <w:vAlign w:val="center"/>
          </w:tcPr>
          <w:p w:rsidR="0023416A" w:rsidRPr="003D5A7A" w:rsidRDefault="0023416A" w:rsidP="00174E47">
            <w:pPr>
              <w:widowControl/>
              <w:jc w:val="center"/>
              <w:rPr>
                <w:kern w:val="0"/>
                <w:szCs w:val="21"/>
              </w:rPr>
            </w:pPr>
            <w:r w:rsidRPr="003D5A7A">
              <w:rPr>
                <w:rFonts w:hAnsi="宋体" w:cs="宋体" w:hint="eastAsia"/>
                <w:kern w:val="0"/>
                <w:szCs w:val="21"/>
              </w:rPr>
              <w:t>理解</w:t>
            </w:r>
          </w:p>
        </w:tc>
        <w:tc>
          <w:tcPr>
            <w:tcW w:w="396" w:type="pct"/>
            <w:vMerge/>
            <w:vAlign w:val="center"/>
          </w:tcPr>
          <w:p w:rsidR="0023416A" w:rsidRPr="003D5A7A" w:rsidRDefault="0023416A" w:rsidP="00174E47">
            <w:pPr>
              <w:widowControl/>
              <w:jc w:val="center"/>
              <w:rPr>
                <w:kern w:val="0"/>
                <w:szCs w:val="21"/>
              </w:rPr>
            </w:pPr>
          </w:p>
        </w:tc>
        <w:tc>
          <w:tcPr>
            <w:tcW w:w="396" w:type="pct"/>
            <w:vMerge/>
            <w:shd w:val="clear" w:color="auto" w:fill="FFFFFF"/>
            <w:vAlign w:val="center"/>
          </w:tcPr>
          <w:p w:rsidR="0023416A" w:rsidRPr="003D5A7A" w:rsidRDefault="0023416A" w:rsidP="00B57356">
            <w:pPr>
              <w:widowControl/>
              <w:jc w:val="center"/>
              <w:rPr>
                <w:kern w:val="0"/>
                <w:szCs w:val="21"/>
              </w:rPr>
            </w:pPr>
          </w:p>
        </w:tc>
        <w:tc>
          <w:tcPr>
            <w:tcW w:w="725" w:type="pct"/>
            <w:vMerge/>
            <w:shd w:val="clear" w:color="auto" w:fill="FFFFFF"/>
            <w:vAlign w:val="center"/>
          </w:tcPr>
          <w:p w:rsidR="0023416A" w:rsidRPr="003D5A7A" w:rsidRDefault="0023416A" w:rsidP="00B57356">
            <w:pPr>
              <w:widowControl/>
              <w:jc w:val="center"/>
              <w:rPr>
                <w:kern w:val="0"/>
                <w:szCs w:val="21"/>
              </w:rPr>
            </w:pPr>
          </w:p>
        </w:tc>
      </w:tr>
      <w:tr w:rsidR="00BB4C12" w:rsidRPr="003D5A7A" w:rsidTr="0017747E">
        <w:trPr>
          <w:trHeight w:val="300"/>
        </w:trPr>
        <w:tc>
          <w:tcPr>
            <w:tcW w:w="349" w:type="pct"/>
            <w:vAlign w:val="center"/>
          </w:tcPr>
          <w:p w:rsidR="00BB4C12" w:rsidRPr="003D5A7A" w:rsidRDefault="00BB4C12" w:rsidP="00C37F5A">
            <w:pPr>
              <w:widowControl/>
              <w:jc w:val="center"/>
              <w:rPr>
                <w:kern w:val="0"/>
                <w:szCs w:val="21"/>
              </w:rPr>
            </w:pPr>
            <w:r w:rsidRPr="003D5A7A">
              <w:rPr>
                <w:rFonts w:hint="eastAsia"/>
                <w:kern w:val="0"/>
                <w:szCs w:val="21"/>
              </w:rPr>
              <w:t>6</w:t>
            </w:r>
          </w:p>
        </w:tc>
        <w:tc>
          <w:tcPr>
            <w:tcW w:w="520" w:type="pct"/>
            <w:vAlign w:val="center"/>
          </w:tcPr>
          <w:p w:rsidR="00BB4C12" w:rsidRPr="003D5A7A" w:rsidRDefault="00780394" w:rsidP="00174E47">
            <w:pPr>
              <w:widowControl/>
              <w:jc w:val="left"/>
              <w:rPr>
                <w:kern w:val="0"/>
                <w:szCs w:val="21"/>
              </w:rPr>
            </w:pPr>
            <w:r w:rsidRPr="003D5A7A">
              <w:rPr>
                <w:rFonts w:hint="eastAsia"/>
                <w:kern w:val="0"/>
                <w:szCs w:val="21"/>
              </w:rPr>
              <w:t>期中考试</w:t>
            </w:r>
          </w:p>
        </w:tc>
        <w:tc>
          <w:tcPr>
            <w:tcW w:w="2138" w:type="pct"/>
            <w:vAlign w:val="center"/>
          </w:tcPr>
          <w:p w:rsidR="00BB4C12" w:rsidRPr="003D5A7A" w:rsidRDefault="00BB4C12" w:rsidP="00586164">
            <w:pPr>
              <w:ind w:leftChars="-21" w:left="-44"/>
              <w:jc w:val="left"/>
              <w:rPr>
                <w:rFonts w:cs="宋体"/>
                <w:szCs w:val="21"/>
              </w:rPr>
            </w:pPr>
            <w:r w:rsidRPr="003D5A7A">
              <w:rPr>
                <w:rFonts w:cs="宋体" w:hint="eastAsia"/>
                <w:szCs w:val="21"/>
              </w:rPr>
              <w:t>数字</w:t>
            </w:r>
            <w:r w:rsidRPr="003D5A7A">
              <w:rPr>
                <w:rFonts w:cs="宋体"/>
                <w:szCs w:val="21"/>
              </w:rPr>
              <w:t>逻辑基础、逻辑门电路、组合逻辑电路、时序逻辑电路</w:t>
            </w:r>
          </w:p>
        </w:tc>
        <w:tc>
          <w:tcPr>
            <w:tcW w:w="476" w:type="pct"/>
            <w:vAlign w:val="center"/>
          </w:tcPr>
          <w:p w:rsidR="00BB4C12" w:rsidRPr="003D5A7A" w:rsidRDefault="00BB4C12" w:rsidP="00174E47">
            <w:pPr>
              <w:widowControl/>
              <w:jc w:val="center"/>
              <w:rPr>
                <w:rFonts w:hAnsi="宋体" w:cs="宋体"/>
                <w:kern w:val="0"/>
                <w:szCs w:val="21"/>
              </w:rPr>
            </w:pPr>
            <w:r w:rsidRPr="003D5A7A">
              <w:rPr>
                <w:rFonts w:hAnsi="宋体" w:cs="宋体" w:hint="eastAsia"/>
                <w:kern w:val="0"/>
                <w:szCs w:val="21"/>
              </w:rPr>
              <w:t>掌握</w:t>
            </w:r>
          </w:p>
        </w:tc>
        <w:tc>
          <w:tcPr>
            <w:tcW w:w="396" w:type="pct"/>
            <w:vAlign w:val="center"/>
          </w:tcPr>
          <w:p w:rsidR="00BB4C12" w:rsidRPr="003D5A7A" w:rsidRDefault="00BB4C12" w:rsidP="00174E47">
            <w:pPr>
              <w:widowControl/>
              <w:jc w:val="center"/>
              <w:rPr>
                <w:kern w:val="0"/>
                <w:szCs w:val="21"/>
              </w:rPr>
            </w:pPr>
            <w:r w:rsidRPr="003D5A7A">
              <w:rPr>
                <w:rFonts w:hint="eastAsia"/>
                <w:kern w:val="0"/>
                <w:szCs w:val="21"/>
              </w:rPr>
              <w:t>1</w:t>
            </w:r>
          </w:p>
        </w:tc>
        <w:tc>
          <w:tcPr>
            <w:tcW w:w="396" w:type="pct"/>
            <w:shd w:val="clear" w:color="auto" w:fill="FFFFFF"/>
            <w:vAlign w:val="center"/>
          </w:tcPr>
          <w:p w:rsidR="00BB4C12" w:rsidRPr="003D5A7A" w:rsidRDefault="00780394" w:rsidP="00B57356">
            <w:pPr>
              <w:widowControl/>
              <w:jc w:val="center"/>
              <w:rPr>
                <w:kern w:val="0"/>
                <w:szCs w:val="21"/>
              </w:rPr>
            </w:pPr>
            <w:r w:rsidRPr="003D5A7A">
              <w:rPr>
                <w:rFonts w:hint="eastAsia"/>
                <w:kern w:val="0"/>
                <w:szCs w:val="21"/>
              </w:rPr>
              <w:t>考试</w:t>
            </w:r>
          </w:p>
        </w:tc>
        <w:tc>
          <w:tcPr>
            <w:tcW w:w="725" w:type="pct"/>
            <w:shd w:val="clear" w:color="auto" w:fill="FFFFFF"/>
            <w:vAlign w:val="center"/>
          </w:tcPr>
          <w:p w:rsidR="00BB4C12" w:rsidRPr="003D5A7A" w:rsidRDefault="003D5A7A" w:rsidP="00B57356">
            <w:pPr>
              <w:widowControl/>
              <w:jc w:val="center"/>
              <w:rPr>
                <w:kern w:val="0"/>
                <w:szCs w:val="21"/>
              </w:rPr>
            </w:pPr>
            <w:r w:rsidRPr="003D5A7A">
              <w:rPr>
                <w:rFonts w:hint="eastAsia"/>
                <w:kern w:val="0"/>
                <w:szCs w:val="21"/>
              </w:rPr>
              <w:t>课程目标</w:t>
            </w:r>
            <w:r w:rsidRPr="003D5A7A">
              <w:rPr>
                <w:rFonts w:hint="eastAsia"/>
                <w:kern w:val="0"/>
                <w:szCs w:val="21"/>
              </w:rPr>
              <w:t>1</w:t>
            </w:r>
            <w:r w:rsidRPr="003D5A7A">
              <w:rPr>
                <w:rFonts w:hint="eastAsia"/>
                <w:kern w:val="0"/>
                <w:szCs w:val="21"/>
              </w:rPr>
              <w:t>、</w:t>
            </w:r>
            <w:r w:rsidRPr="003D5A7A">
              <w:rPr>
                <w:kern w:val="0"/>
                <w:szCs w:val="21"/>
              </w:rPr>
              <w:t>2</w:t>
            </w:r>
            <w:r w:rsidRPr="003D5A7A">
              <w:rPr>
                <w:kern w:val="0"/>
                <w:szCs w:val="21"/>
              </w:rPr>
              <w:t>、</w:t>
            </w:r>
            <w:r w:rsidRPr="003D5A7A">
              <w:rPr>
                <w:rFonts w:hint="eastAsia"/>
                <w:kern w:val="0"/>
                <w:szCs w:val="21"/>
              </w:rPr>
              <w:t>3</w:t>
            </w:r>
          </w:p>
        </w:tc>
      </w:tr>
      <w:tr w:rsidR="00993174" w:rsidRPr="003D5A7A" w:rsidTr="0017747E">
        <w:trPr>
          <w:trHeight w:val="270"/>
        </w:trPr>
        <w:tc>
          <w:tcPr>
            <w:tcW w:w="349" w:type="pct"/>
            <w:vMerge w:val="restart"/>
            <w:vAlign w:val="center"/>
          </w:tcPr>
          <w:p w:rsidR="00993174" w:rsidRPr="003D5A7A" w:rsidRDefault="00C37F5A" w:rsidP="00174E47">
            <w:pPr>
              <w:widowControl/>
              <w:jc w:val="center"/>
              <w:rPr>
                <w:kern w:val="0"/>
                <w:szCs w:val="21"/>
              </w:rPr>
            </w:pPr>
            <w:r>
              <w:rPr>
                <w:kern w:val="0"/>
                <w:szCs w:val="21"/>
              </w:rPr>
              <w:t>7</w:t>
            </w:r>
          </w:p>
        </w:tc>
        <w:tc>
          <w:tcPr>
            <w:tcW w:w="520" w:type="pct"/>
            <w:vMerge w:val="restart"/>
            <w:vAlign w:val="center"/>
          </w:tcPr>
          <w:p w:rsidR="00993174" w:rsidRPr="003D5A7A" w:rsidRDefault="00993174" w:rsidP="00174E47">
            <w:pPr>
              <w:widowControl/>
              <w:jc w:val="center"/>
              <w:rPr>
                <w:kern w:val="0"/>
                <w:szCs w:val="21"/>
              </w:rPr>
            </w:pPr>
            <w:r w:rsidRPr="003D5A7A">
              <w:rPr>
                <w:rFonts w:hAnsi="Calibri" w:cs="宋体" w:hint="eastAsia"/>
                <w:szCs w:val="21"/>
              </w:rPr>
              <w:t>常用时序集成</w:t>
            </w:r>
            <w:r w:rsidRPr="003D5A7A">
              <w:rPr>
                <w:rFonts w:hAnsi="Calibri" w:cs="宋体" w:hint="eastAsia"/>
                <w:szCs w:val="21"/>
              </w:rPr>
              <w:lastRenderedPageBreak/>
              <w:t>电路及其应用</w:t>
            </w:r>
          </w:p>
        </w:tc>
        <w:tc>
          <w:tcPr>
            <w:tcW w:w="2138" w:type="pct"/>
            <w:vAlign w:val="center"/>
          </w:tcPr>
          <w:p w:rsidR="00993174" w:rsidRPr="003D5A7A" w:rsidRDefault="00993174" w:rsidP="00586164">
            <w:pPr>
              <w:ind w:leftChars="-21" w:left="-44"/>
              <w:jc w:val="left"/>
              <w:rPr>
                <w:szCs w:val="21"/>
              </w:rPr>
            </w:pPr>
            <w:r w:rsidRPr="003D5A7A">
              <w:rPr>
                <w:rFonts w:cs="宋体" w:hint="eastAsia"/>
                <w:szCs w:val="21"/>
              </w:rPr>
              <w:lastRenderedPageBreak/>
              <w:t>中规模同步、异步计数器的工作原理与应用</w:t>
            </w:r>
          </w:p>
        </w:tc>
        <w:tc>
          <w:tcPr>
            <w:tcW w:w="476" w:type="pct"/>
            <w:vAlign w:val="center"/>
          </w:tcPr>
          <w:p w:rsidR="00993174" w:rsidRPr="003D5A7A" w:rsidRDefault="00993174" w:rsidP="00174E47">
            <w:pPr>
              <w:widowControl/>
              <w:jc w:val="center"/>
              <w:rPr>
                <w:kern w:val="0"/>
                <w:szCs w:val="21"/>
              </w:rPr>
            </w:pPr>
            <w:r w:rsidRPr="003D5A7A">
              <w:rPr>
                <w:rFonts w:hAnsi="宋体" w:cs="宋体" w:hint="eastAsia"/>
                <w:kern w:val="0"/>
                <w:szCs w:val="21"/>
              </w:rPr>
              <w:t>掌握</w:t>
            </w:r>
          </w:p>
        </w:tc>
        <w:tc>
          <w:tcPr>
            <w:tcW w:w="396" w:type="pct"/>
            <w:vAlign w:val="center"/>
          </w:tcPr>
          <w:p w:rsidR="00993174" w:rsidRPr="003D5A7A" w:rsidRDefault="00993174" w:rsidP="00174E47">
            <w:pPr>
              <w:widowControl/>
              <w:jc w:val="center"/>
              <w:rPr>
                <w:kern w:val="0"/>
                <w:szCs w:val="21"/>
              </w:rPr>
            </w:pPr>
            <w:r w:rsidRPr="003D5A7A">
              <w:rPr>
                <w:kern w:val="0"/>
                <w:szCs w:val="21"/>
              </w:rPr>
              <w:t>2</w:t>
            </w:r>
          </w:p>
        </w:tc>
        <w:tc>
          <w:tcPr>
            <w:tcW w:w="396" w:type="pct"/>
            <w:vAlign w:val="center"/>
          </w:tcPr>
          <w:p w:rsidR="00993174" w:rsidRPr="003D5A7A" w:rsidRDefault="00A4687B" w:rsidP="00B57356">
            <w:pPr>
              <w:widowControl/>
              <w:jc w:val="center"/>
              <w:rPr>
                <w:kern w:val="0"/>
                <w:szCs w:val="21"/>
              </w:rPr>
            </w:pPr>
            <w:r w:rsidRPr="003D5A7A">
              <w:rPr>
                <w:rFonts w:hint="eastAsia"/>
                <w:kern w:val="0"/>
                <w:szCs w:val="21"/>
              </w:rPr>
              <w:t>讲授</w:t>
            </w:r>
          </w:p>
        </w:tc>
        <w:tc>
          <w:tcPr>
            <w:tcW w:w="725" w:type="pct"/>
            <w:vMerge w:val="restart"/>
            <w:vAlign w:val="center"/>
          </w:tcPr>
          <w:p w:rsidR="00993174" w:rsidRPr="003D5A7A" w:rsidRDefault="000A2DF2" w:rsidP="00B57356">
            <w:pPr>
              <w:widowControl/>
              <w:jc w:val="center"/>
              <w:rPr>
                <w:kern w:val="0"/>
                <w:szCs w:val="21"/>
              </w:rPr>
            </w:pPr>
            <w:r w:rsidRPr="003D5A7A">
              <w:rPr>
                <w:rFonts w:hint="eastAsia"/>
                <w:kern w:val="0"/>
                <w:szCs w:val="21"/>
              </w:rPr>
              <w:t>课程目标</w:t>
            </w:r>
            <w:r w:rsidRPr="003D5A7A">
              <w:rPr>
                <w:kern w:val="0"/>
                <w:szCs w:val="21"/>
              </w:rPr>
              <w:t>2</w:t>
            </w:r>
            <w:r w:rsidRPr="003D5A7A">
              <w:rPr>
                <w:kern w:val="0"/>
                <w:szCs w:val="21"/>
              </w:rPr>
              <w:t>、</w:t>
            </w:r>
            <w:r w:rsidRPr="003D5A7A">
              <w:rPr>
                <w:rFonts w:hint="eastAsia"/>
                <w:kern w:val="0"/>
                <w:szCs w:val="21"/>
              </w:rPr>
              <w:t>3</w:t>
            </w:r>
            <w:r w:rsidRPr="003D5A7A">
              <w:rPr>
                <w:rFonts w:hint="eastAsia"/>
                <w:kern w:val="0"/>
                <w:szCs w:val="21"/>
              </w:rPr>
              <w:t>、</w:t>
            </w:r>
            <w:r w:rsidRPr="003D5A7A">
              <w:rPr>
                <w:rFonts w:hint="eastAsia"/>
                <w:kern w:val="0"/>
                <w:szCs w:val="21"/>
              </w:rPr>
              <w:t>4</w:t>
            </w:r>
          </w:p>
        </w:tc>
      </w:tr>
      <w:tr w:rsidR="00993174" w:rsidRPr="003D5A7A" w:rsidTr="0017747E">
        <w:trPr>
          <w:trHeight w:val="270"/>
        </w:trPr>
        <w:tc>
          <w:tcPr>
            <w:tcW w:w="349" w:type="pct"/>
            <w:vMerge/>
            <w:vAlign w:val="center"/>
          </w:tcPr>
          <w:p w:rsidR="00993174" w:rsidRPr="003D5A7A" w:rsidRDefault="00993174" w:rsidP="00174E47">
            <w:pPr>
              <w:widowControl/>
              <w:jc w:val="center"/>
              <w:rPr>
                <w:kern w:val="0"/>
                <w:szCs w:val="21"/>
              </w:rPr>
            </w:pPr>
          </w:p>
        </w:tc>
        <w:tc>
          <w:tcPr>
            <w:tcW w:w="520" w:type="pct"/>
            <w:vMerge/>
            <w:vAlign w:val="center"/>
          </w:tcPr>
          <w:p w:rsidR="00993174" w:rsidRPr="003D5A7A" w:rsidRDefault="00993174" w:rsidP="00174E47">
            <w:pPr>
              <w:widowControl/>
              <w:jc w:val="center"/>
              <w:rPr>
                <w:rFonts w:hAnsi="Calibri" w:cs="宋体"/>
                <w:szCs w:val="21"/>
              </w:rPr>
            </w:pPr>
          </w:p>
        </w:tc>
        <w:tc>
          <w:tcPr>
            <w:tcW w:w="2138" w:type="pct"/>
            <w:vAlign w:val="center"/>
          </w:tcPr>
          <w:p w:rsidR="00993174" w:rsidRPr="003D5A7A" w:rsidRDefault="00993174" w:rsidP="00586164">
            <w:pPr>
              <w:ind w:leftChars="-21" w:left="-44"/>
              <w:jc w:val="left"/>
              <w:rPr>
                <w:rFonts w:cs="宋体"/>
                <w:szCs w:val="21"/>
              </w:rPr>
            </w:pPr>
            <w:r w:rsidRPr="003D5A7A">
              <w:rPr>
                <w:rFonts w:cs="宋体" w:hint="eastAsia"/>
                <w:szCs w:val="21"/>
              </w:rPr>
              <w:t>模</w:t>
            </w:r>
            <w:r w:rsidRPr="003D5A7A">
              <w:rPr>
                <w:rFonts w:cs="宋体"/>
                <w:i/>
                <w:szCs w:val="21"/>
              </w:rPr>
              <w:t>N</w:t>
            </w:r>
            <w:r w:rsidR="007A5F3C" w:rsidRPr="003D5A7A">
              <w:rPr>
                <w:rFonts w:cs="宋体"/>
                <w:szCs w:val="21"/>
              </w:rPr>
              <w:t>计数器</w:t>
            </w:r>
            <w:r w:rsidRPr="003D5A7A">
              <w:rPr>
                <w:rFonts w:cs="宋体"/>
                <w:szCs w:val="21"/>
              </w:rPr>
              <w:t>设计</w:t>
            </w:r>
          </w:p>
        </w:tc>
        <w:tc>
          <w:tcPr>
            <w:tcW w:w="476" w:type="pct"/>
            <w:vAlign w:val="center"/>
          </w:tcPr>
          <w:p w:rsidR="00993174" w:rsidRPr="003D5A7A" w:rsidRDefault="00993174" w:rsidP="00174E47">
            <w:pPr>
              <w:widowControl/>
              <w:jc w:val="center"/>
              <w:rPr>
                <w:rFonts w:hAnsi="宋体" w:cs="宋体"/>
                <w:kern w:val="0"/>
                <w:szCs w:val="21"/>
              </w:rPr>
            </w:pPr>
            <w:r w:rsidRPr="003D5A7A">
              <w:rPr>
                <w:rFonts w:hAnsi="宋体" w:cs="宋体" w:hint="eastAsia"/>
                <w:kern w:val="0"/>
                <w:szCs w:val="21"/>
              </w:rPr>
              <w:t>掌握</w:t>
            </w:r>
          </w:p>
        </w:tc>
        <w:tc>
          <w:tcPr>
            <w:tcW w:w="396" w:type="pct"/>
            <w:vAlign w:val="center"/>
          </w:tcPr>
          <w:p w:rsidR="00993174" w:rsidRPr="003D5A7A" w:rsidRDefault="00993174" w:rsidP="00A4687B">
            <w:pPr>
              <w:widowControl/>
              <w:jc w:val="center"/>
              <w:rPr>
                <w:kern w:val="0"/>
                <w:szCs w:val="21"/>
              </w:rPr>
            </w:pPr>
            <w:r w:rsidRPr="003D5A7A">
              <w:rPr>
                <w:rFonts w:hint="eastAsia"/>
                <w:kern w:val="0"/>
                <w:szCs w:val="21"/>
              </w:rPr>
              <w:t>1</w:t>
            </w:r>
          </w:p>
        </w:tc>
        <w:tc>
          <w:tcPr>
            <w:tcW w:w="396" w:type="pct"/>
            <w:vAlign w:val="center"/>
          </w:tcPr>
          <w:p w:rsidR="00993174" w:rsidRPr="003D5A7A" w:rsidRDefault="00A4687B" w:rsidP="00B57356">
            <w:pPr>
              <w:widowControl/>
              <w:jc w:val="center"/>
              <w:rPr>
                <w:kern w:val="0"/>
                <w:szCs w:val="21"/>
              </w:rPr>
            </w:pPr>
            <w:r w:rsidRPr="003D5A7A">
              <w:rPr>
                <w:rFonts w:hint="eastAsia"/>
                <w:kern w:val="0"/>
                <w:szCs w:val="21"/>
              </w:rPr>
              <w:t>课内</w:t>
            </w:r>
            <w:r w:rsidRPr="003D5A7A">
              <w:rPr>
                <w:kern w:val="0"/>
                <w:szCs w:val="21"/>
              </w:rPr>
              <w:t>实验</w:t>
            </w:r>
          </w:p>
        </w:tc>
        <w:tc>
          <w:tcPr>
            <w:tcW w:w="725" w:type="pct"/>
            <w:vMerge/>
            <w:vAlign w:val="center"/>
          </w:tcPr>
          <w:p w:rsidR="00993174" w:rsidRPr="003D5A7A" w:rsidRDefault="00993174" w:rsidP="00B57356">
            <w:pPr>
              <w:widowControl/>
              <w:jc w:val="center"/>
              <w:rPr>
                <w:kern w:val="0"/>
                <w:szCs w:val="21"/>
              </w:rPr>
            </w:pPr>
          </w:p>
        </w:tc>
      </w:tr>
      <w:tr w:rsidR="00A4687B" w:rsidRPr="003D5A7A" w:rsidTr="0017747E">
        <w:trPr>
          <w:trHeight w:val="270"/>
        </w:trPr>
        <w:tc>
          <w:tcPr>
            <w:tcW w:w="349" w:type="pct"/>
            <w:vMerge/>
            <w:vAlign w:val="center"/>
          </w:tcPr>
          <w:p w:rsidR="00A4687B" w:rsidRPr="003D5A7A" w:rsidRDefault="00A4687B" w:rsidP="001E477A">
            <w:pPr>
              <w:widowControl/>
              <w:jc w:val="center"/>
              <w:rPr>
                <w:kern w:val="0"/>
                <w:szCs w:val="21"/>
              </w:rPr>
            </w:pPr>
          </w:p>
        </w:tc>
        <w:tc>
          <w:tcPr>
            <w:tcW w:w="520" w:type="pct"/>
            <w:vMerge/>
            <w:vAlign w:val="center"/>
          </w:tcPr>
          <w:p w:rsidR="00A4687B" w:rsidRPr="003D5A7A" w:rsidRDefault="00A4687B" w:rsidP="001E477A">
            <w:pPr>
              <w:widowControl/>
              <w:jc w:val="center"/>
              <w:rPr>
                <w:rFonts w:hAnsi="Calibri" w:cs="宋体"/>
                <w:szCs w:val="21"/>
              </w:rPr>
            </w:pPr>
          </w:p>
        </w:tc>
        <w:tc>
          <w:tcPr>
            <w:tcW w:w="2138" w:type="pct"/>
            <w:vAlign w:val="center"/>
          </w:tcPr>
          <w:p w:rsidR="00A4687B" w:rsidRPr="003D5A7A" w:rsidRDefault="00A4687B" w:rsidP="00586164">
            <w:pPr>
              <w:ind w:leftChars="-21" w:left="-44"/>
              <w:jc w:val="left"/>
              <w:rPr>
                <w:rFonts w:cs="宋体"/>
                <w:szCs w:val="21"/>
              </w:rPr>
            </w:pPr>
            <w:r w:rsidRPr="003D5A7A">
              <w:rPr>
                <w:rFonts w:cs="宋体" w:hint="eastAsia"/>
                <w:szCs w:val="21"/>
              </w:rPr>
              <w:t>中规模集成寄存与移位寄存器的工作原理与应用</w:t>
            </w:r>
          </w:p>
        </w:tc>
        <w:tc>
          <w:tcPr>
            <w:tcW w:w="476" w:type="pct"/>
            <w:vAlign w:val="center"/>
          </w:tcPr>
          <w:p w:rsidR="00A4687B" w:rsidRPr="003D5A7A" w:rsidRDefault="00A4687B" w:rsidP="001E477A">
            <w:pPr>
              <w:widowControl/>
              <w:jc w:val="center"/>
              <w:rPr>
                <w:kern w:val="0"/>
                <w:szCs w:val="21"/>
              </w:rPr>
            </w:pPr>
            <w:r w:rsidRPr="003D5A7A">
              <w:rPr>
                <w:rFonts w:hAnsi="宋体" w:cs="宋体" w:hint="eastAsia"/>
                <w:kern w:val="0"/>
                <w:szCs w:val="21"/>
              </w:rPr>
              <w:t>掌握</w:t>
            </w:r>
          </w:p>
        </w:tc>
        <w:tc>
          <w:tcPr>
            <w:tcW w:w="396" w:type="pct"/>
            <w:vAlign w:val="center"/>
          </w:tcPr>
          <w:p w:rsidR="00A4687B" w:rsidRPr="003D5A7A" w:rsidRDefault="00A4687B" w:rsidP="001E477A">
            <w:pPr>
              <w:widowControl/>
              <w:jc w:val="center"/>
              <w:rPr>
                <w:kern w:val="0"/>
                <w:szCs w:val="21"/>
              </w:rPr>
            </w:pPr>
            <w:r w:rsidRPr="003D5A7A">
              <w:rPr>
                <w:kern w:val="0"/>
                <w:szCs w:val="21"/>
              </w:rPr>
              <w:t>2</w:t>
            </w:r>
          </w:p>
        </w:tc>
        <w:tc>
          <w:tcPr>
            <w:tcW w:w="396" w:type="pct"/>
            <w:vMerge w:val="restart"/>
            <w:vAlign w:val="center"/>
          </w:tcPr>
          <w:p w:rsidR="00A4687B" w:rsidRPr="003D5A7A" w:rsidRDefault="00A4687B" w:rsidP="00B57356">
            <w:pPr>
              <w:widowControl/>
              <w:jc w:val="center"/>
              <w:rPr>
                <w:kern w:val="0"/>
                <w:szCs w:val="21"/>
              </w:rPr>
            </w:pPr>
            <w:r w:rsidRPr="003D5A7A">
              <w:rPr>
                <w:rFonts w:hint="eastAsia"/>
                <w:kern w:val="0"/>
                <w:szCs w:val="21"/>
              </w:rPr>
              <w:t>讲授</w:t>
            </w:r>
          </w:p>
        </w:tc>
        <w:tc>
          <w:tcPr>
            <w:tcW w:w="725" w:type="pct"/>
            <w:vMerge/>
            <w:vAlign w:val="center"/>
          </w:tcPr>
          <w:p w:rsidR="00A4687B" w:rsidRPr="003D5A7A" w:rsidRDefault="00A4687B" w:rsidP="00B57356">
            <w:pPr>
              <w:widowControl/>
              <w:jc w:val="center"/>
              <w:rPr>
                <w:kern w:val="0"/>
                <w:szCs w:val="21"/>
              </w:rPr>
            </w:pPr>
          </w:p>
        </w:tc>
      </w:tr>
      <w:tr w:rsidR="00A4687B" w:rsidRPr="003D5A7A" w:rsidTr="0017747E">
        <w:trPr>
          <w:trHeight w:val="27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ind w:leftChars="-21" w:left="-44"/>
              <w:jc w:val="left"/>
              <w:rPr>
                <w:szCs w:val="21"/>
              </w:rPr>
            </w:pPr>
            <w:r w:rsidRPr="003D5A7A">
              <w:rPr>
                <w:rFonts w:hAnsi="Calibri" w:cs="宋体" w:hint="eastAsia"/>
                <w:szCs w:val="21"/>
              </w:rPr>
              <w:t>反馈移位型序列信号发生器、</w:t>
            </w:r>
            <w:r w:rsidRPr="003D5A7A">
              <w:rPr>
                <w:rFonts w:cs="宋体" w:hint="eastAsia"/>
                <w:szCs w:val="21"/>
              </w:rPr>
              <w:t>最长线性移位寄存器序列信号</w:t>
            </w:r>
            <w:r w:rsidRPr="003D5A7A">
              <w:rPr>
                <w:rFonts w:hAnsi="Calibri" w:cs="宋体" w:hint="eastAsia"/>
                <w:szCs w:val="21"/>
              </w:rPr>
              <w:t>发生器、计数器型序列信号发生器</w:t>
            </w:r>
            <w:r w:rsidRPr="003D5A7A">
              <w:rPr>
                <w:rFonts w:cs="宋体" w:hint="eastAsia"/>
                <w:szCs w:val="21"/>
              </w:rPr>
              <w:t>原理与特点</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Align w:val="center"/>
          </w:tcPr>
          <w:p w:rsidR="00A4687B" w:rsidRPr="003D5A7A" w:rsidRDefault="00A4687B" w:rsidP="001E477A">
            <w:pPr>
              <w:widowControl/>
              <w:jc w:val="center"/>
              <w:rPr>
                <w:kern w:val="0"/>
                <w:szCs w:val="21"/>
              </w:rPr>
            </w:pPr>
            <w:r w:rsidRPr="003D5A7A">
              <w:rPr>
                <w:rFonts w:hint="eastAsia"/>
                <w:kern w:val="0"/>
                <w:szCs w:val="21"/>
              </w:rPr>
              <w:t>2</w:t>
            </w: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24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hAnsi="Calibri" w:cs="宋体" w:hint="eastAsia"/>
                <w:szCs w:val="21"/>
              </w:rPr>
              <w:t>时序模块的应用</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Align w:val="center"/>
          </w:tcPr>
          <w:p w:rsidR="00A4687B" w:rsidRPr="003D5A7A" w:rsidRDefault="00A4687B" w:rsidP="00174E47">
            <w:pPr>
              <w:widowControl/>
              <w:jc w:val="center"/>
              <w:rPr>
                <w:kern w:val="0"/>
                <w:szCs w:val="21"/>
              </w:rPr>
            </w:pPr>
            <w:r w:rsidRPr="003D5A7A">
              <w:rPr>
                <w:kern w:val="0"/>
                <w:szCs w:val="21"/>
              </w:rPr>
              <w:t>2</w:t>
            </w: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259C6" w:rsidRPr="003D5A7A" w:rsidTr="0017747E">
        <w:trPr>
          <w:trHeight w:val="146"/>
        </w:trPr>
        <w:tc>
          <w:tcPr>
            <w:tcW w:w="349" w:type="pct"/>
            <w:vMerge w:val="restart"/>
            <w:vAlign w:val="center"/>
          </w:tcPr>
          <w:p w:rsidR="00A259C6" w:rsidRPr="003D5A7A" w:rsidRDefault="00A259C6" w:rsidP="00174E47">
            <w:pPr>
              <w:widowControl/>
              <w:jc w:val="center"/>
              <w:rPr>
                <w:kern w:val="0"/>
                <w:szCs w:val="21"/>
              </w:rPr>
            </w:pPr>
            <w:r>
              <w:rPr>
                <w:kern w:val="0"/>
                <w:szCs w:val="21"/>
              </w:rPr>
              <w:t>8</w:t>
            </w:r>
          </w:p>
        </w:tc>
        <w:tc>
          <w:tcPr>
            <w:tcW w:w="520" w:type="pct"/>
            <w:vMerge w:val="restart"/>
            <w:vAlign w:val="center"/>
          </w:tcPr>
          <w:p w:rsidR="00A259C6" w:rsidRPr="003D5A7A" w:rsidRDefault="00A259C6" w:rsidP="00174E47">
            <w:pPr>
              <w:widowControl/>
              <w:jc w:val="center"/>
              <w:rPr>
                <w:kern w:val="0"/>
                <w:szCs w:val="21"/>
              </w:rPr>
            </w:pPr>
            <w:r w:rsidRPr="003D5A7A">
              <w:rPr>
                <w:rFonts w:cs="宋体" w:hint="eastAsia"/>
                <w:szCs w:val="21"/>
              </w:rPr>
              <w:t>可编程逻辑器件</w:t>
            </w:r>
          </w:p>
        </w:tc>
        <w:tc>
          <w:tcPr>
            <w:tcW w:w="2138" w:type="pct"/>
            <w:vAlign w:val="center"/>
          </w:tcPr>
          <w:p w:rsidR="00A259C6" w:rsidRPr="003D5A7A" w:rsidRDefault="00A259C6" w:rsidP="00586164">
            <w:pPr>
              <w:ind w:leftChars="-21" w:left="-44"/>
              <w:jc w:val="left"/>
              <w:rPr>
                <w:szCs w:val="21"/>
              </w:rPr>
            </w:pPr>
            <w:r w:rsidRPr="003D5A7A">
              <w:rPr>
                <w:rFonts w:cs="宋体" w:hint="eastAsia"/>
                <w:szCs w:val="21"/>
              </w:rPr>
              <w:t>可编程逻辑器件的基本概念与基本单元</w:t>
            </w:r>
          </w:p>
        </w:tc>
        <w:tc>
          <w:tcPr>
            <w:tcW w:w="476" w:type="pct"/>
            <w:vAlign w:val="center"/>
          </w:tcPr>
          <w:p w:rsidR="00A259C6" w:rsidRPr="003D5A7A" w:rsidRDefault="00A259C6" w:rsidP="00174E47">
            <w:pPr>
              <w:widowControl/>
              <w:jc w:val="center"/>
              <w:rPr>
                <w:kern w:val="0"/>
                <w:szCs w:val="21"/>
              </w:rPr>
            </w:pPr>
            <w:r w:rsidRPr="003D5A7A">
              <w:rPr>
                <w:rFonts w:hAnsi="宋体" w:cs="宋体" w:hint="eastAsia"/>
                <w:kern w:val="0"/>
                <w:szCs w:val="21"/>
              </w:rPr>
              <w:t>掌握</w:t>
            </w:r>
          </w:p>
        </w:tc>
        <w:tc>
          <w:tcPr>
            <w:tcW w:w="396" w:type="pct"/>
            <w:vMerge w:val="restart"/>
            <w:vAlign w:val="center"/>
          </w:tcPr>
          <w:p w:rsidR="00A259C6" w:rsidRPr="003D5A7A" w:rsidRDefault="00A259C6" w:rsidP="00174E47">
            <w:pPr>
              <w:widowControl/>
              <w:jc w:val="center"/>
              <w:rPr>
                <w:kern w:val="0"/>
                <w:szCs w:val="21"/>
              </w:rPr>
            </w:pPr>
            <w:r>
              <w:rPr>
                <w:kern w:val="0"/>
                <w:szCs w:val="21"/>
              </w:rPr>
              <w:t>3</w:t>
            </w:r>
          </w:p>
        </w:tc>
        <w:tc>
          <w:tcPr>
            <w:tcW w:w="396" w:type="pct"/>
            <w:vMerge w:val="restart"/>
            <w:vAlign w:val="center"/>
          </w:tcPr>
          <w:p w:rsidR="00A259C6" w:rsidRPr="003D5A7A" w:rsidRDefault="00A259C6" w:rsidP="00B57356">
            <w:pPr>
              <w:widowControl/>
              <w:jc w:val="center"/>
              <w:rPr>
                <w:kern w:val="0"/>
                <w:szCs w:val="21"/>
              </w:rPr>
            </w:pPr>
            <w:r w:rsidRPr="003D5A7A">
              <w:rPr>
                <w:rFonts w:hint="eastAsia"/>
                <w:kern w:val="0"/>
                <w:szCs w:val="21"/>
              </w:rPr>
              <w:t>讲授</w:t>
            </w:r>
          </w:p>
        </w:tc>
        <w:tc>
          <w:tcPr>
            <w:tcW w:w="725" w:type="pct"/>
            <w:vMerge w:val="restart"/>
            <w:vAlign w:val="center"/>
          </w:tcPr>
          <w:p w:rsidR="00A259C6" w:rsidRPr="003D5A7A" w:rsidRDefault="00A259C6" w:rsidP="00B57356">
            <w:pPr>
              <w:widowControl/>
              <w:jc w:val="center"/>
              <w:rPr>
                <w:kern w:val="0"/>
                <w:szCs w:val="21"/>
              </w:rPr>
            </w:pPr>
            <w:r w:rsidRPr="003D5A7A">
              <w:rPr>
                <w:rFonts w:hint="eastAsia"/>
                <w:kern w:val="0"/>
                <w:szCs w:val="21"/>
              </w:rPr>
              <w:t>课程目标</w:t>
            </w:r>
            <w:r w:rsidRPr="003D5A7A">
              <w:rPr>
                <w:rFonts w:hint="eastAsia"/>
                <w:kern w:val="0"/>
                <w:szCs w:val="21"/>
              </w:rPr>
              <w:t>1</w:t>
            </w:r>
            <w:r w:rsidRPr="003D5A7A">
              <w:rPr>
                <w:rFonts w:hint="eastAsia"/>
                <w:kern w:val="0"/>
                <w:szCs w:val="21"/>
              </w:rPr>
              <w:t>、</w:t>
            </w:r>
            <w:r w:rsidRPr="003D5A7A">
              <w:rPr>
                <w:kern w:val="0"/>
                <w:szCs w:val="21"/>
              </w:rPr>
              <w:t>2</w:t>
            </w:r>
            <w:r w:rsidRPr="003D5A7A">
              <w:rPr>
                <w:rFonts w:hint="eastAsia"/>
                <w:kern w:val="0"/>
                <w:szCs w:val="21"/>
              </w:rPr>
              <w:t>、</w:t>
            </w:r>
            <w:r w:rsidRPr="003D5A7A">
              <w:rPr>
                <w:kern w:val="0"/>
                <w:szCs w:val="21"/>
              </w:rPr>
              <w:t>3</w:t>
            </w:r>
          </w:p>
        </w:tc>
      </w:tr>
      <w:tr w:rsidR="00A259C6" w:rsidRPr="003D5A7A" w:rsidTr="0017747E">
        <w:trPr>
          <w:trHeight w:val="270"/>
        </w:trPr>
        <w:tc>
          <w:tcPr>
            <w:tcW w:w="349" w:type="pct"/>
            <w:vMerge/>
            <w:vAlign w:val="center"/>
          </w:tcPr>
          <w:p w:rsidR="00A259C6" w:rsidRPr="003D5A7A" w:rsidRDefault="00A259C6" w:rsidP="00174E47">
            <w:pPr>
              <w:widowControl/>
              <w:jc w:val="left"/>
              <w:rPr>
                <w:kern w:val="0"/>
                <w:szCs w:val="21"/>
              </w:rPr>
            </w:pPr>
          </w:p>
        </w:tc>
        <w:tc>
          <w:tcPr>
            <w:tcW w:w="520" w:type="pct"/>
            <w:vMerge/>
            <w:vAlign w:val="center"/>
          </w:tcPr>
          <w:p w:rsidR="00A259C6" w:rsidRPr="003D5A7A" w:rsidRDefault="00A259C6" w:rsidP="00174E47">
            <w:pPr>
              <w:widowControl/>
              <w:jc w:val="left"/>
              <w:rPr>
                <w:kern w:val="0"/>
                <w:szCs w:val="21"/>
              </w:rPr>
            </w:pPr>
          </w:p>
        </w:tc>
        <w:tc>
          <w:tcPr>
            <w:tcW w:w="2138" w:type="pct"/>
            <w:vAlign w:val="center"/>
          </w:tcPr>
          <w:p w:rsidR="00A259C6" w:rsidRPr="003D5A7A" w:rsidRDefault="00A259C6" w:rsidP="00586164">
            <w:pPr>
              <w:ind w:leftChars="-21" w:left="-44"/>
              <w:jc w:val="left"/>
              <w:rPr>
                <w:szCs w:val="21"/>
              </w:rPr>
            </w:pPr>
            <w:r w:rsidRPr="003D5A7A">
              <w:rPr>
                <w:rFonts w:cs="宋体" w:hint="eastAsia"/>
                <w:szCs w:val="21"/>
              </w:rPr>
              <w:t>可编程逻辑器件的工作原理与特点，高密度可编程逻辑器件</w:t>
            </w:r>
            <w:r w:rsidRPr="003D5A7A">
              <w:rPr>
                <w:szCs w:val="21"/>
              </w:rPr>
              <w:t>HDPLD</w:t>
            </w:r>
            <w:r w:rsidRPr="003D5A7A">
              <w:rPr>
                <w:rFonts w:cs="宋体" w:hint="eastAsia"/>
                <w:szCs w:val="21"/>
              </w:rPr>
              <w:t>和现场可编程门阵列</w:t>
            </w:r>
            <w:r w:rsidRPr="003D5A7A">
              <w:rPr>
                <w:szCs w:val="21"/>
              </w:rPr>
              <w:t>FPGA</w:t>
            </w:r>
            <w:r w:rsidRPr="003D5A7A">
              <w:rPr>
                <w:rFonts w:hAnsi="Calibri" w:cs="宋体" w:hint="eastAsia"/>
                <w:szCs w:val="21"/>
              </w:rPr>
              <w:t>工作原理</w:t>
            </w:r>
            <w:r w:rsidRPr="003D5A7A">
              <w:rPr>
                <w:szCs w:val="21"/>
              </w:rPr>
              <w:t xml:space="preserve"> </w:t>
            </w:r>
          </w:p>
        </w:tc>
        <w:tc>
          <w:tcPr>
            <w:tcW w:w="476" w:type="pct"/>
            <w:vAlign w:val="center"/>
          </w:tcPr>
          <w:p w:rsidR="00A259C6" w:rsidRPr="003D5A7A" w:rsidRDefault="00A259C6" w:rsidP="00174E47">
            <w:pPr>
              <w:widowControl/>
              <w:jc w:val="center"/>
              <w:rPr>
                <w:kern w:val="0"/>
                <w:szCs w:val="21"/>
              </w:rPr>
            </w:pPr>
            <w:r w:rsidRPr="003D5A7A">
              <w:rPr>
                <w:rFonts w:hAnsi="宋体" w:cs="宋体" w:hint="eastAsia"/>
                <w:kern w:val="0"/>
                <w:szCs w:val="21"/>
              </w:rPr>
              <w:t>掌握</w:t>
            </w:r>
          </w:p>
        </w:tc>
        <w:tc>
          <w:tcPr>
            <w:tcW w:w="396" w:type="pct"/>
            <w:vMerge/>
            <w:vAlign w:val="center"/>
          </w:tcPr>
          <w:p w:rsidR="00A259C6" w:rsidRPr="003D5A7A" w:rsidRDefault="00A259C6" w:rsidP="00174E47">
            <w:pPr>
              <w:widowControl/>
              <w:jc w:val="left"/>
              <w:rPr>
                <w:kern w:val="0"/>
                <w:szCs w:val="21"/>
              </w:rPr>
            </w:pPr>
          </w:p>
        </w:tc>
        <w:tc>
          <w:tcPr>
            <w:tcW w:w="396" w:type="pct"/>
            <w:vMerge/>
            <w:shd w:val="clear" w:color="auto" w:fill="FFFF00"/>
            <w:vAlign w:val="center"/>
          </w:tcPr>
          <w:p w:rsidR="00A259C6" w:rsidRPr="003D5A7A" w:rsidRDefault="00A259C6" w:rsidP="00B57356">
            <w:pPr>
              <w:widowControl/>
              <w:jc w:val="center"/>
              <w:rPr>
                <w:kern w:val="0"/>
                <w:szCs w:val="21"/>
              </w:rPr>
            </w:pPr>
          </w:p>
        </w:tc>
        <w:tc>
          <w:tcPr>
            <w:tcW w:w="725" w:type="pct"/>
            <w:vMerge/>
            <w:shd w:val="clear" w:color="auto" w:fill="FFFF00"/>
            <w:vAlign w:val="center"/>
          </w:tcPr>
          <w:p w:rsidR="00A259C6" w:rsidRPr="003D5A7A" w:rsidRDefault="00A259C6" w:rsidP="00B57356">
            <w:pPr>
              <w:widowControl/>
              <w:jc w:val="center"/>
              <w:rPr>
                <w:kern w:val="0"/>
                <w:szCs w:val="21"/>
              </w:rPr>
            </w:pPr>
          </w:p>
        </w:tc>
      </w:tr>
      <w:tr w:rsidR="00A4687B" w:rsidRPr="003D5A7A" w:rsidTr="0017747E">
        <w:trPr>
          <w:trHeight w:val="30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ind w:leftChars="-21" w:left="-44"/>
              <w:jc w:val="left"/>
              <w:rPr>
                <w:szCs w:val="21"/>
              </w:rPr>
            </w:pPr>
            <w:r w:rsidRPr="003D5A7A">
              <w:rPr>
                <w:rFonts w:cs="宋体" w:hint="eastAsia"/>
                <w:szCs w:val="21"/>
              </w:rPr>
              <w:t>随机访问存储器</w:t>
            </w:r>
            <w:r w:rsidRPr="003D5A7A">
              <w:rPr>
                <w:szCs w:val="21"/>
              </w:rPr>
              <w:t>RAM</w:t>
            </w:r>
            <w:r w:rsidRPr="003D5A7A">
              <w:rPr>
                <w:rFonts w:cs="宋体" w:hint="eastAsia"/>
                <w:szCs w:val="21"/>
              </w:rPr>
              <w:t>原理及其应用</w:t>
            </w:r>
            <w:r w:rsidR="00C37F5A">
              <w:rPr>
                <w:rFonts w:cs="宋体" w:hint="eastAsia"/>
                <w:szCs w:val="21"/>
              </w:rPr>
              <w:t>、</w:t>
            </w:r>
            <w:r w:rsidR="00C37F5A" w:rsidRPr="003D5A7A">
              <w:rPr>
                <w:rFonts w:hAnsi="Calibri" w:cs="宋体" w:hint="eastAsia"/>
                <w:szCs w:val="21"/>
              </w:rPr>
              <w:t>数字存储的方式与实践</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Align w:val="center"/>
          </w:tcPr>
          <w:p w:rsidR="00A4687B" w:rsidRPr="003D5A7A" w:rsidRDefault="00C37F5A" w:rsidP="00174E47">
            <w:pPr>
              <w:widowControl/>
              <w:jc w:val="center"/>
              <w:rPr>
                <w:kern w:val="0"/>
                <w:szCs w:val="21"/>
              </w:rPr>
            </w:pPr>
            <w:r>
              <w:rPr>
                <w:kern w:val="0"/>
                <w:szCs w:val="21"/>
              </w:rPr>
              <w:t>1</w:t>
            </w: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30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C37F5A" w:rsidRPr="003D5A7A" w:rsidRDefault="00C37F5A" w:rsidP="00C37F5A">
            <w:pPr>
              <w:jc w:val="left"/>
              <w:rPr>
                <w:szCs w:val="21"/>
              </w:rPr>
            </w:pPr>
            <w:r w:rsidRPr="003D5A7A">
              <w:rPr>
                <w:rFonts w:hAnsi="Calibri" w:cs="宋体" w:hint="eastAsia"/>
                <w:szCs w:val="21"/>
              </w:rPr>
              <w:t>电子设计自动化现状与发展</w:t>
            </w:r>
          </w:p>
          <w:p w:rsidR="00A4687B" w:rsidRPr="003D5A7A" w:rsidRDefault="00C37F5A" w:rsidP="00C37F5A">
            <w:pPr>
              <w:jc w:val="left"/>
              <w:rPr>
                <w:szCs w:val="21"/>
              </w:rPr>
            </w:pPr>
            <w:r w:rsidRPr="003D5A7A">
              <w:rPr>
                <w:rFonts w:hAnsi="Calibri" w:cs="宋体" w:hint="eastAsia"/>
                <w:szCs w:val="21"/>
              </w:rPr>
              <w:t>大规模集成电路的分析和设计方法</w:t>
            </w:r>
          </w:p>
        </w:tc>
        <w:tc>
          <w:tcPr>
            <w:tcW w:w="476" w:type="pct"/>
            <w:vAlign w:val="center"/>
          </w:tcPr>
          <w:p w:rsidR="00A4687B" w:rsidRPr="003D5A7A" w:rsidRDefault="00C37F5A" w:rsidP="00174E47">
            <w:pPr>
              <w:widowControl/>
              <w:jc w:val="center"/>
              <w:rPr>
                <w:kern w:val="0"/>
                <w:szCs w:val="21"/>
              </w:rPr>
            </w:pPr>
            <w:r>
              <w:rPr>
                <w:rFonts w:hAnsi="宋体" w:cs="宋体" w:hint="eastAsia"/>
                <w:kern w:val="0"/>
                <w:szCs w:val="21"/>
              </w:rPr>
              <w:t>理解</w:t>
            </w:r>
          </w:p>
        </w:tc>
        <w:tc>
          <w:tcPr>
            <w:tcW w:w="396" w:type="pct"/>
            <w:vAlign w:val="center"/>
          </w:tcPr>
          <w:p w:rsidR="00A4687B" w:rsidRPr="003D5A7A" w:rsidRDefault="00C37F5A" w:rsidP="00174E47">
            <w:pPr>
              <w:widowControl/>
              <w:jc w:val="center"/>
              <w:rPr>
                <w:kern w:val="0"/>
                <w:szCs w:val="21"/>
              </w:rPr>
            </w:pPr>
            <w:r>
              <w:rPr>
                <w:rFonts w:hint="eastAsia"/>
                <w:kern w:val="0"/>
                <w:szCs w:val="21"/>
              </w:rPr>
              <w:t>1</w:t>
            </w: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270"/>
        </w:trPr>
        <w:tc>
          <w:tcPr>
            <w:tcW w:w="349" w:type="pct"/>
            <w:vMerge w:val="restart"/>
            <w:vAlign w:val="center"/>
          </w:tcPr>
          <w:p w:rsidR="00A4687B" w:rsidRPr="003D5A7A" w:rsidRDefault="00C37F5A" w:rsidP="00174E47">
            <w:pPr>
              <w:widowControl/>
              <w:jc w:val="center"/>
              <w:rPr>
                <w:kern w:val="0"/>
                <w:szCs w:val="21"/>
              </w:rPr>
            </w:pPr>
            <w:r>
              <w:rPr>
                <w:kern w:val="0"/>
                <w:szCs w:val="21"/>
              </w:rPr>
              <w:t>9</w:t>
            </w:r>
          </w:p>
        </w:tc>
        <w:tc>
          <w:tcPr>
            <w:tcW w:w="520" w:type="pct"/>
            <w:vMerge w:val="restart"/>
            <w:vAlign w:val="center"/>
          </w:tcPr>
          <w:p w:rsidR="00A4687B" w:rsidRPr="003D5A7A" w:rsidRDefault="00A4687B" w:rsidP="00174E47">
            <w:pPr>
              <w:widowControl/>
              <w:jc w:val="center"/>
              <w:rPr>
                <w:kern w:val="0"/>
                <w:szCs w:val="21"/>
              </w:rPr>
            </w:pPr>
            <w:r w:rsidRPr="003D5A7A">
              <w:rPr>
                <w:szCs w:val="21"/>
              </w:rPr>
              <w:t>A/D</w:t>
            </w:r>
            <w:r w:rsidRPr="003D5A7A">
              <w:rPr>
                <w:rFonts w:cs="宋体" w:hint="eastAsia"/>
                <w:szCs w:val="21"/>
              </w:rPr>
              <w:t>转换器与</w:t>
            </w:r>
            <w:r w:rsidRPr="003D5A7A">
              <w:rPr>
                <w:szCs w:val="21"/>
              </w:rPr>
              <w:t>D/A</w:t>
            </w:r>
            <w:r w:rsidRPr="003D5A7A">
              <w:rPr>
                <w:rFonts w:cs="宋体" w:hint="eastAsia"/>
                <w:szCs w:val="21"/>
              </w:rPr>
              <w:t>转换器</w:t>
            </w:r>
          </w:p>
        </w:tc>
        <w:tc>
          <w:tcPr>
            <w:tcW w:w="2138" w:type="pct"/>
            <w:vAlign w:val="center"/>
          </w:tcPr>
          <w:p w:rsidR="00A4687B" w:rsidRPr="003D5A7A" w:rsidRDefault="00A4687B" w:rsidP="00586164">
            <w:pPr>
              <w:snapToGrid w:val="0"/>
              <w:ind w:leftChars="-21" w:left="-44"/>
              <w:jc w:val="left"/>
              <w:rPr>
                <w:szCs w:val="21"/>
              </w:rPr>
            </w:pPr>
            <w:r w:rsidRPr="003D5A7A">
              <w:rPr>
                <w:szCs w:val="21"/>
              </w:rPr>
              <w:t>DAC</w:t>
            </w:r>
            <w:r w:rsidRPr="003D5A7A">
              <w:rPr>
                <w:rFonts w:cs="宋体" w:hint="eastAsia"/>
                <w:szCs w:val="21"/>
              </w:rPr>
              <w:t>与</w:t>
            </w:r>
            <w:r w:rsidRPr="003D5A7A">
              <w:rPr>
                <w:szCs w:val="21"/>
              </w:rPr>
              <w:t>ADC</w:t>
            </w:r>
            <w:r w:rsidRPr="003D5A7A">
              <w:rPr>
                <w:rFonts w:cs="宋体" w:hint="eastAsia"/>
                <w:szCs w:val="21"/>
              </w:rPr>
              <w:t>基本原理，</w:t>
            </w:r>
            <w:r w:rsidRPr="003D5A7A">
              <w:rPr>
                <w:i/>
                <w:iCs/>
                <w:szCs w:val="21"/>
              </w:rPr>
              <w:t>R</w:t>
            </w:r>
            <w:r w:rsidRPr="003D5A7A">
              <w:rPr>
                <w:szCs w:val="21"/>
              </w:rPr>
              <w:t>-2</w:t>
            </w:r>
            <w:r w:rsidRPr="003D5A7A">
              <w:rPr>
                <w:i/>
                <w:iCs/>
                <w:szCs w:val="21"/>
              </w:rPr>
              <w:t>R</w:t>
            </w:r>
            <w:r w:rsidRPr="003D5A7A">
              <w:rPr>
                <w:rFonts w:cs="宋体" w:hint="eastAsia"/>
                <w:szCs w:val="21"/>
              </w:rPr>
              <w:t>网络型</w:t>
            </w:r>
            <w:r w:rsidRPr="003D5A7A">
              <w:rPr>
                <w:szCs w:val="21"/>
              </w:rPr>
              <w:t>D/A</w:t>
            </w:r>
            <w:r w:rsidRPr="003D5A7A">
              <w:rPr>
                <w:rFonts w:cs="宋体" w:hint="eastAsia"/>
                <w:szCs w:val="21"/>
              </w:rPr>
              <w:t>转换器，集成</w:t>
            </w:r>
            <w:r w:rsidRPr="003D5A7A">
              <w:rPr>
                <w:szCs w:val="21"/>
              </w:rPr>
              <w:t>DAC0832</w:t>
            </w:r>
            <w:r w:rsidRPr="003D5A7A">
              <w:rPr>
                <w:rFonts w:cs="宋体" w:hint="eastAsia"/>
                <w:szCs w:val="21"/>
              </w:rPr>
              <w:t>及其应用</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Merge w:val="restart"/>
            <w:vAlign w:val="center"/>
          </w:tcPr>
          <w:p w:rsidR="00A4687B" w:rsidRPr="003D5A7A" w:rsidRDefault="00A4687B" w:rsidP="00174E47">
            <w:pPr>
              <w:widowControl/>
              <w:jc w:val="center"/>
              <w:rPr>
                <w:kern w:val="0"/>
                <w:szCs w:val="21"/>
              </w:rPr>
            </w:pPr>
            <w:r w:rsidRPr="003D5A7A">
              <w:rPr>
                <w:kern w:val="0"/>
                <w:szCs w:val="21"/>
              </w:rPr>
              <w:t>2</w:t>
            </w:r>
          </w:p>
        </w:tc>
        <w:tc>
          <w:tcPr>
            <w:tcW w:w="396" w:type="pct"/>
            <w:vMerge w:val="restart"/>
            <w:vAlign w:val="center"/>
          </w:tcPr>
          <w:p w:rsidR="00A4687B" w:rsidRPr="003D5A7A" w:rsidRDefault="00A4687B" w:rsidP="00B57356">
            <w:pPr>
              <w:widowControl/>
              <w:jc w:val="center"/>
              <w:rPr>
                <w:kern w:val="0"/>
                <w:szCs w:val="21"/>
              </w:rPr>
            </w:pPr>
            <w:r w:rsidRPr="003D5A7A">
              <w:rPr>
                <w:rFonts w:hint="eastAsia"/>
                <w:kern w:val="0"/>
                <w:szCs w:val="21"/>
              </w:rPr>
              <w:t>讲授</w:t>
            </w:r>
          </w:p>
        </w:tc>
        <w:tc>
          <w:tcPr>
            <w:tcW w:w="725" w:type="pct"/>
            <w:vMerge w:val="restart"/>
            <w:vAlign w:val="center"/>
          </w:tcPr>
          <w:p w:rsidR="00A4687B" w:rsidRPr="003D5A7A" w:rsidRDefault="000A2DF2" w:rsidP="00B57356">
            <w:pPr>
              <w:widowControl/>
              <w:jc w:val="center"/>
              <w:rPr>
                <w:kern w:val="0"/>
                <w:szCs w:val="21"/>
              </w:rPr>
            </w:pPr>
            <w:r w:rsidRPr="003D5A7A">
              <w:rPr>
                <w:rFonts w:hint="eastAsia"/>
                <w:kern w:val="0"/>
                <w:szCs w:val="21"/>
              </w:rPr>
              <w:t>课程目标</w:t>
            </w:r>
            <w:r w:rsidRPr="003D5A7A">
              <w:rPr>
                <w:rFonts w:hint="eastAsia"/>
                <w:kern w:val="0"/>
                <w:szCs w:val="21"/>
              </w:rPr>
              <w:t>1</w:t>
            </w:r>
            <w:r w:rsidRPr="003D5A7A">
              <w:rPr>
                <w:rFonts w:hint="eastAsia"/>
                <w:kern w:val="0"/>
                <w:szCs w:val="21"/>
              </w:rPr>
              <w:t>、</w:t>
            </w:r>
            <w:r w:rsidRPr="003D5A7A">
              <w:rPr>
                <w:kern w:val="0"/>
                <w:szCs w:val="21"/>
              </w:rPr>
              <w:t>2</w:t>
            </w:r>
          </w:p>
        </w:tc>
      </w:tr>
      <w:tr w:rsidR="00A4687B" w:rsidRPr="003D5A7A" w:rsidTr="0017747E">
        <w:trPr>
          <w:trHeight w:val="27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snapToGrid w:val="0"/>
              <w:jc w:val="left"/>
              <w:rPr>
                <w:szCs w:val="21"/>
              </w:rPr>
            </w:pPr>
            <w:r w:rsidRPr="003D5A7A">
              <w:rPr>
                <w:rFonts w:hAnsi="Calibri" w:cs="宋体" w:hint="eastAsia"/>
                <w:szCs w:val="21"/>
              </w:rPr>
              <w:t>并行、</w:t>
            </w:r>
            <w:r w:rsidRPr="003D5A7A">
              <w:rPr>
                <w:rFonts w:cs="宋体" w:hint="eastAsia"/>
                <w:szCs w:val="21"/>
              </w:rPr>
              <w:t>串行</w:t>
            </w:r>
            <w:r w:rsidRPr="003D5A7A">
              <w:rPr>
                <w:rFonts w:hAnsi="Calibri" w:cs="宋体" w:hint="eastAsia"/>
                <w:szCs w:val="21"/>
              </w:rPr>
              <w:t>比较型</w:t>
            </w:r>
            <w:r w:rsidRPr="003D5A7A">
              <w:rPr>
                <w:szCs w:val="21"/>
              </w:rPr>
              <w:t>ADC</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Merge/>
            <w:vAlign w:val="center"/>
          </w:tcPr>
          <w:p w:rsidR="00A4687B" w:rsidRPr="003D5A7A" w:rsidRDefault="00A4687B" w:rsidP="00174E47">
            <w:pPr>
              <w:widowControl/>
              <w:jc w:val="left"/>
              <w:rPr>
                <w:kern w:val="0"/>
                <w:szCs w:val="21"/>
              </w:rPr>
            </w:pP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27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cs="宋体" w:hint="eastAsia"/>
                <w:szCs w:val="21"/>
              </w:rPr>
              <w:t>逐次比较型、双积分型</w:t>
            </w:r>
            <w:r w:rsidRPr="003D5A7A">
              <w:rPr>
                <w:szCs w:val="21"/>
              </w:rPr>
              <w:t>A/D</w:t>
            </w:r>
            <w:r w:rsidRPr="003D5A7A">
              <w:rPr>
                <w:rFonts w:cs="宋体" w:hint="eastAsia"/>
                <w:szCs w:val="21"/>
              </w:rPr>
              <w:t>转换器</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Merge w:val="restart"/>
            <w:vAlign w:val="center"/>
          </w:tcPr>
          <w:p w:rsidR="00A4687B" w:rsidRPr="003D5A7A" w:rsidRDefault="00A4687B" w:rsidP="00174E47">
            <w:pPr>
              <w:widowControl/>
              <w:jc w:val="center"/>
              <w:rPr>
                <w:kern w:val="0"/>
                <w:szCs w:val="21"/>
              </w:rPr>
            </w:pPr>
            <w:r w:rsidRPr="003D5A7A">
              <w:rPr>
                <w:kern w:val="0"/>
                <w:szCs w:val="21"/>
              </w:rPr>
              <w:t>2</w:t>
            </w: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27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cs="宋体" w:hint="eastAsia"/>
                <w:szCs w:val="21"/>
              </w:rPr>
              <w:t>集成</w:t>
            </w:r>
            <w:r w:rsidRPr="003D5A7A">
              <w:rPr>
                <w:szCs w:val="21"/>
              </w:rPr>
              <w:t>A/D</w:t>
            </w:r>
            <w:r w:rsidRPr="003D5A7A">
              <w:rPr>
                <w:rFonts w:cs="宋体" w:hint="eastAsia"/>
                <w:szCs w:val="21"/>
              </w:rPr>
              <w:t>转换器</w:t>
            </w:r>
            <w:r w:rsidRPr="003D5A7A">
              <w:rPr>
                <w:szCs w:val="21"/>
              </w:rPr>
              <w:t>ADC0809</w:t>
            </w:r>
            <w:r w:rsidRPr="003D5A7A">
              <w:rPr>
                <w:rFonts w:hAnsi="Calibri" w:cs="宋体" w:hint="eastAsia"/>
                <w:szCs w:val="21"/>
              </w:rPr>
              <w:t>原理</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Merge/>
            <w:vAlign w:val="center"/>
          </w:tcPr>
          <w:p w:rsidR="00A4687B" w:rsidRPr="003D5A7A" w:rsidRDefault="00A4687B" w:rsidP="00174E47">
            <w:pPr>
              <w:jc w:val="center"/>
              <w:rPr>
                <w:kern w:val="0"/>
                <w:szCs w:val="21"/>
              </w:rPr>
            </w:pP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27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hAnsi="Calibri" w:cs="宋体" w:hint="eastAsia"/>
                <w:szCs w:val="21"/>
              </w:rPr>
              <w:t>高性能</w:t>
            </w:r>
            <w:r w:rsidRPr="003D5A7A">
              <w:rPr>
                <w:szCs w:val="21"/>
              </w:rPr>
              <w:t>A/D</w:t>
            </w:r>
            <w:r w:rsidRPr="003D5A7A">
              <w:rPr>
                <w:rFonts w:hAnsi="Calibri" w:cs="宋体" w:hint="eastAsia"/>
                <w:szCs w:val="21"/>
              </w:rPr>
              <w:t>与</w:t>
            </w:r>
            <w:r w:rsidRPr="003D5A7A">
              <w:rPr>
                <w:szCs w:val="21"/>
              </w:rPr>
              <w:t>D/A</w:t>
            </w:r>
            <w:r w:rsidRPr="003D5A7A">
              <w:rPr>
                <w:rFonts w:hAnsi="Calibri" w:cs="宋体" w:hint="eastAsia"/>
                <w:szCs w:val="21"/>
              </w:rPr>
              <w:t>的外特性研究</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理解</w:t>
            </w:r>
          </w:p>
        </w:tc>
        <w:tc>
          <w:tcPr>
            <w:tcW w:w="396" w:type="pct"/>
            <w:vMerge/>
            <w:vAlign w:val="center"/>
          </w:tcPr>
          <w:p w:rsidR="00A4687B" w:rsidRPr="003D5A7A" w:rsidRDefault="00A4687B" w:rsidP="00174E47">
            <w:pPr>
              <w:widowControl/>
              <w:jc w:val="center"/>
              <w:rPr>
                <w:kern w:val="0"/>
                <w:szCs w:val="21"/>
              </w:rPr>
            </w:pP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300"/>
        </w:trPr>
        <w:tc>
          <w:tcPr>
            <w:tcW w:w="349" w:type="pct"/>
            <w:vMerge w:val="restart"/>
            <w:vAlign w:val="center"/>
          </w:tcPr>
          <w:p w:rsidR="00A4687B" w:rsidRPr="003D5A7A" w:rsidRDefault="00C37F5A" w:rsidP="00174E47">
            <w:pPr>
              <w:widowControl/>
              <w:jc w:val="center"/>
              <w:rPr>
                <w:kern w:val="0"/>
                <w:szCs w:val="21"/>
              </w:rPr>
            </w:pPr>
            <w:r>
              <w:rPr>
                <w:kern w:val="0"/>
                <w:szCs w:val="21"/>
              </w:rPr>
              <w:t>10</w:t>
            </w:r>
          </w:p>
        </w:tc>
        <w:tc>
          <w:tcPr>
            <w:tcW w:w="520" w:type="pct"/>
            <w:vMerge w:val="restart"/>
            <w:vAlign w:val="center"/>
          </w:tcPr>
          <w:p w:rsidR="00A4687B" w:rsidRPr="003D5A7A" w:rsidRDefault="00A4687B" w:rsidP="00A4687B">
            <w:pPr>
              <w:jc w:val="center"/>
              <w:rPr>
                <w:szCs w:val="21"/>
              </w:rPr>
            </w:pPr>
            <w:r w:rsidRPr="003D5A7A">
              <w:rPr>
                <w:rFonts w:cs="宋体" w:hint="eastAsia"/>
                <w:szCs w:val="21"/>
              </w:rPr>
              <w:t>脉冲的产生和整形</w:t>
            </w:r>
          </w:p>
        </w:tc>
        <w:tc>
          <w:tcPr>
            <w:tcW w:w="2138" w:type="pct"/>
            <w:vAlign w:val="center"/>
          </w:tcPr>
          <w:p w:rsidR="00A4687B" w:rsidRPr="003D5A7A" w:rsidRDefault="00A4687B" w:rsidP="00586164">
            <w:pPr>
              <w:snapToGrid w:val="0"/>
              <w:jc w:val="left"/>
              <w:rPr>
                <w:szCs w:val="21"/>
              </w:rPr>
            </w:pPr>
            <w:r w:rsidRPr="003D5A7A">
              <w:rPr>
                <w:rFonts w:hAnsi="Calibri" w:cs="宋体" w:hint="eastAsia"/>
                <w:szCs w:val="21"/>
              </w:rPr>
              <w:t>单稳态触发器工作原理</w:t>
            </w:r>
            <w:r w:rsidRPr="003D5A7A">
              <w:rPr>
                <w:rFonts w:cs="宋体" w:hint="eastAsia"/>
                <w:szCs w:val="21"/>
              </w:rPr>
              <w:t>与应用</w:t>
            </w:r>
          </w:p>
          <w:p w:rsidR="00A4687B" w:rsidRPr="003D5A7A" w:rsidRDefault="00A4687B" w:rsidP="00586164">
            <w:pPr>
              <w:snapToGrid w:val="0"/>
              <w:jc w:val="left"/>
              <w:rPr>
                <w:szCs w:val="21"/>
              </w:rPr>
            </w:pPr>
            <w:r w:rsidRPr="003D5A7A">
              <w:rPr>
                <w:rFonts w:hAnsi="Calibri" w:cs="宋体" w:hint="eastAsia"/>
                <w:szCs w:val="21"/>
              </w:rPr>
              <w:t>集成单稳态触发器</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Merge w:val="restart"/>
            <w:vAlign w:val="center"/>
          </w:tcPr>
          <w:p w:rsidR="00A4687B" w:rsidRPr="003D5A7A" w:rsidRDefault="00A4687B" w:rsidP="00174E47">
            <w:pPr>
              <w:widowControl/>
              <w:jc w:val="center"/>
              <w:rPr>
                <w:kern w:val="0"/>
                <w:szCs w:val="21"/>
              </w:rPr>
            </w:pPr>
            <w:r w:rsidRPr="003D5A7A">
              <w:rPr>
                <w:kern w:val="0"/>
                <w:szCs w:val="21"/>
              </w:rPr>
              <w:t>2</w:t>
            </w:r>
          </w:p>
        </w:tc>
        <w:tc>
          <w:tcPr>
            <w:tcW w:w="396" w:type="pct"/>
            <w:vMerge w:val="restart"/>
            <w:vAlign w:val="center"/>
          </w:tcPr>
          <w:p w:rsidR="00A4687B" w:rsidRPr="003D5A7A" w:rsidRDefault="00A4687B" w:rsidP="00B57356">
            <w:pPr>
              <w:widowControl/>
              <w:jc w:val="center"/>
              <w:rPr>
                <w:kern w:val="0"/>
                <w:szCs w:val="21"/>
              </w:rPr>
            </w:pPr>
            <w:r w:rsidRPr="003D5A7A">
              <w:rPr>
                <w:rFonts w:hint="eastAsia"/>
                <w:kern w:val="0"/>
                <w:szCs w:val="21"/>
              </w:rPr>
              <w:t>讲授</w:t>
            </w:r>
          </w:p>
        </w:tc>
        <w:tc>
          <w:tcPr>
            <w:tcW w:w="725" w:type="pct"/>
            <w:vMerge w:val="restart"/>
            <w:vAlign w:val="center"/>
          </w:tcPr>
          <w:p w:rsidR="00A4687B" w:rsidRPr="003D5A7A" w:rsidRDefault="000A2DF2" w:rsidP="00B57356">
            <w:pPr>
              <w:widowControl/>
              <w:jc w:val="center"/>
              <w:rPr>
                <w:kern w:val="0"/>
                <w:szCs w:val="21"/>
              </w:rPr>
            </w:pPr>
            <w:r w:rsidRPr="003D5A7A">
              <w:rPr>
                <w:rFonts w:hint="eastAsia"/>
                <w:kern w:val="0"/>
                <w:szCs w:val="21"/>
              </w:rPr>
              <w:t>课程目标</w:t>
            </w:r>
            <w:r w:rsidRPr="003D5A7A">
              <w:rPr>
                <w:kern w:val="0"/>
                <w:szCs w:val="21"/>
              </w:rPr>
              <w:t>1</w:t>
            </w:r>
            <w:r w:rsidRPr="003D5A7A">
              <w:rPr>
                <w:rFonts w:hint="eastAsia"/>
                <w:kern w:val="0"/>
                <w:szCs w:val="21"/>
              </w:rPr>
              <w:t>、</w:t>
            </w:r>
            <w:r w:rsidRPr="003D5A7A">
              <w:rPr>
                <w:kern w:val="0"/>
                <w:szCs w:val="21"/>
              </w:rPr>
              <w:t>2</w:t>
            </w:r>
            <w:r w:rsidRPr="003D5A7A">
              <w:rPr>
                <w:rFonts w:hint="eastAsia"/>
                <w:kern w:val="0"/>
                <w:szCs w:val="21"/>
              </w:rPr>
              <w:t>、</w:t>
            </w:r>
            <w:r w:rsidRPr="003D5A7A">
              <w:rPr>
                <w:kern w:val="0"/>
                <w:szCs w:val="21"/>
              </w:rPr>
              <w:t>3</w:t>
            </w:r>
          </w:p>
        </w:tc>
      </w:tr>
      <w:tr w:rsidR="00A4687B" w:rsidRPr="003D5A7A" w:rsidTr="0017747E">
        <w:trPr>
          <w:trHeight w:val="30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hAnsi="Calibri" w:cs="宋体" w:hint="eastAsia"/>
                <w:szCs w:val="21"/>
              </w:rPr>
              <w:t>晶体振荡器</w:t>
            </w:r>
          </w:p>
          <w:p w:rsidR="00A4687B" w:rsidRPr="003D5A7A" w:rsidRDefault="00A4687B" w:rsidP="00586164">
            <w:pPr>
              <w:jc w:val="left"/>
              <w:rPr>
                <w:szCs w:val="21"/>
              </w:rPr>
            </w:pPr>
            <w:r w:rsidRPr="003D5A7A">
              <w:rPr>
                <w:rFonts w:cs="宋体" w:hint="eastAsia"/>
                <w:szCs w:val="21"/>
              </w:rPr>
              <w:t>集成</w:t>
            </w:r>
            <w:r w:rsidRPr="003D5A7A">
              <w:rPr>
                <w:szCs w:val="21"/>
              </w:rPr>
              <w:t>555</w:t>
            </w:r>
            <w:r w:rsidRPr="003D5A7A">
              <w:rPr>
                <w:rFonts w:cs="宋体" w:hint="eastAsia"/>
                <w:szCs w:val="21"/>
              </w:rPr>
              <w:t>定时器及其应用</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Merge/>
            <w:vAlign w:val="center"/>
          </w:tcPr>
          <w:p w:rsidR="00A4687B" w:rsidRPr="003D5A7A" w:rsidRDefault="00A4687B" w:rsidP="00174E47">
            <w:pPr>
              <w:widowControl/>
              <w:jc w:val="center"/>
              <w:rPr>
                <w:kern w:val="0"/>
                <w:szCs w:val="21"/>
              </w:rPr>
            </w:pP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30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hAnsi="Calibri" w:cs="宋体" w:hint="eastAsia"/>
                <w:szCs w:val="21"/>
              </w:rPr>
              <w:t>单稳态触发器应用、</w:t>
            </w:r>
            <w:r w:rsidRPr="003D5A7A">
              <w:rPr>
                <w:rFonts w:cs="宋体" w:hint="eastAsia"/>
                <w:szCs w:val="21"/>
              </w:rPr>
              <w:t>非对称式、对称式等电路构成多谐振荡器原理</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Merge w:val="restart"/>
            <w:vAlign w:val="center"/>
          </w:tcPr>
          <w:p w:rsidR="00A4687B" w:rsidRPr="003D5A7A" w:rsidRDefault="00A4687B" w:rsidP="00174E47">
            <w:pPr>
              <w:widowControl/>
              <w:jc w:val="center"/>
              <w:rPr>
                <w:kern w:val="0"/>
                <w:szCs w:val="21"/>
              </w:rPr>
            </w:pPr>
            <w:r w:rsidRPr="003D5A7A">
              <w:rPr>
                <w:kern w:val="0"/>
                <w:szCs w:val="21"/>
              </w:rPr>
              <w:t>2</w:t>
            </w: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A4687B" w:rsidRPr="003D5A7A" w:rsidTr="0017747E">
        <w:trPr>
          <w:trHeight w:val="300"/>
        </w:trPr>
        <w:tc>
          <w:tcPr>
            <w:tcW w:w="349" w:type="pct"/>
            <w:vMerge/>
            <w:vAlign w:val="center"/>
          </w:tcPr>
          <w:p w:rsidR="00A4687B" w:rsidRPr="003D5A7A" w:rsidRDefault="00A4687B" w:rsidP="00174E47">
            <w:pPr>
              <w:widowControl/>
              <w:jc w:val="left"/>
              <w:rPr>
                <w:kern w:val="0"/>
                <w:szCs w:val="21"/>
              </w:rPr>
            </w:pPr>
          </w:p>
        </w:tc>
        <w:tc>
          <w:tcPr>
            <w:tcW w:w="520" w:type="pct"/>
            <w:vMerge/>
            <w:vAlign w:val="center"/>
          </w:tcPr>
          <w:p w:rsidR="00A4687B" w:rsidRPr="003D5A7A" w:rsidRDefault="00A4687B" w:rsidP="00174E47">
            <w:pPr>
              <w:widowControl/>
              <w:jc w:val="left"/>
              <w:rPr>
                <w:kern w:val="0"/>
                <w:szCs w:val="21"/>
              </w:rPr>
            </w:pPr>
          </w:p>
        </w:tc>
        <w:tc>
          <w:tcPr>
            <w:tcW w:w="2138" w:type="pct"/>
            <w:vAlign w:val="center"/>
          </w:tcPr>
          <w:p w:rsidR="00A4687B" w:rsidRPr="003D5A7A" w:rsidRDefault="00A4687B" w:rsidP="00586164">
            <w:pPr>
              <w:jc w:val="left"/>
              <w:rPr>
                <w:szCs w:val="21"/>
              </w:rPr>
            </w:pPr>
            <w:r w:rsidRPr="003D5A7A">
              <w:rPr>
                <w:rFonts w:cs="宋体" w:hint="eastAsia"/>
                <w:szCs w:val="21"/>
              </w:rPr>
              <w:t>施密特触发器的基本工作原理</w:t>
            </w:r>
          </w:p>
        </w:tc>
        <w:tc>
          <w:tcPr>
            <w:tcW w:w="476" w:type="pct"/>
            <w:vAlign w:val="center"/>
          </w:tcPr>
          <w:p w:rsidR="00A4687B" w:rsidRPr="003D5A7A" w:rsidRDefault="00A4687B" w:rsidP="00174E47">
            <w:pPr>
              <w:widowControl/>
              <w:jc w:val="center"/>
              <w:rPr>
                <w:kern w:val="0"/>
                <w:szCs w:val="21"/>
              </w:rPr>
            </w:pPr>
            <w:r w:rsidRPr="003D5A7A">
              <w:rPr>
                <w:rFonts w:hAnsi="宋体" w:cs="宋体" w:hint="eastAsia"/>
                <w:kern w:val="0"/>
                <w:szCs w:val="21"/>
              </w:rPr>
              <w:t>掌握</w:t>
            </w:r>
          </w:p>
        </w:tc>
        <w:tc>
          <w:tcPr>
            <w:tcW w:w="396" w:type="pct"/>
            <w:vMerge/>
            <w:vAlign w:val="center"/>
          </w:tcPr>
          <w:p w:rsidR="00A4687B" w:rsidRPr="003D5A7A" w:rsidRDefault="00A4687B" w:rsidP="00174E47">
            <w:pPr>
              <w:widowControl/>
              <w:jc w:val="center"/>
              <w:rPr>
                <w:kern w:val="0"/>
                <w:szCs w:val="21"/>
              </w:rPr>
            </w:pPr>
          </w:p>
        </w:tc>
        <w:tc>
          <w:tcPr>
            <w:tcW w:w="396" w:type="pct"/>
            <w:vMerge/>
            <w:shd w:val="clear" w:color="auto" w:fill="FFFF00"/>
            <w:vAlign w:val="center"/>
          </w:tcPr>
          <w:p w:rsidR="00A4687B" w:rsidRPr="003D5A7A" w:rsidRDefault="00A4687B" w:rsidP="00B57356">
            <w:pPr>
              <w:widowControl/>
              <w:jc w:val="center"/>
              <w:rPr>
                <w:kern w:val="0"/>
                <w:szCs w:val="21"/>
              </w:rPr>
            </w:pPr>
          </w:p>
        </w:tc>
        <w:tc>
          <w:tcPr>
            <w:tcW w:w="725" w:type="pct"/>
            <w:vMerge/>
            <w:shd w:val="clear" w:color="auto" w:fill="FFFF00"/>
            <w:vAlign w:val="center"/>
          </w:tcPr>
          <w:p w:rsidR="00A4687B" w:rsidRPr="003D5A7A" w:rsidRDefault="00A4687B" w:rsidP="00B57356">
            <w:pPr>
              <w:widowControl/>
              <w:jc w:val="center"/>
              <w:rPr>
                <w:kern w:val="0"/>
                <w:szCs w:val="21"/>
              </w:rPr>
            </w:pPr>
          </w:p>
        </w:tc>
      </w:tr>
      <w:tr w:rsidR="00993174" w:rsidRPr="003D5A7A" w:rsidTr="0017747E">
        <w:trPr>
          <w:trHeight w:val="300"/>
        </w:trPr>
        <w:tc>
          <w:tcPr>
            <w:tcW w:w="349" w:type="pct"/>
            <w:vAlign w:val="center"/>
          </w:tcPr>
          <w:p w:rsidR="00993174" w:rsidRPr="003D5A7A" w:rsidRDefault="00993174" w:rsidP="00C37F5A">
            <w:pPr>
              <w:widowControl/>
              <w:jc w:val="center"/>
              <w:rPr>
                <w:kern w:val="0"/>
                <w:szCs w:val="21"/>
              </w:rPr>
            </w:pPr>
            <w:r w:rsidRPr="003D5A7A">
              <w:rPr>
                <w:rFonts w:hint="eastAsia"/>
                <w:kern w:val="0"/>
                <w:szCs w:val="21"/>
              </w:rPr>
              <w:t>1</w:t>
            </w:r>
            <w:r w:rsidR="00C37F5A">
              <w:rPr>
                <w:kern w:val="0"/>
                <w:szCs w:val="21"/>
              </w:rPr>
              <w:t>1</w:t>
            </w:r>
          </w:p>
        </w:tc>
        <w:tc>
          <w:tcPr>
            <w:tcW w:w="520" w:type="pct"/>
            <w:vAlign w:val="center"/>
          </w:tcPr>
          <w:p w:rsidR="00993174" w:rsidRPr="003D5A7A" w:rsidRDefault="00993174" w:rsidP="00586164">
            <w:pPr>
              <w:widowControl/>
              <w:jc w:val="center"/>
              <w:rPr>
                <w:kern w:val="0"/>
                <w:szCs w:val="21"/>
              </w:rPr>
            </w:pPr>
            <w:r w:rsidRPr="003D5A7A">
              <w:rPr>
                <w:rFonts w:hAnsi="宋体" w:cs="宋体" w:hint="eastAsia"/>
                <w:kern w:val="0"/>
                <w:szCs w:val="21"/>
              </w:rPr>
              <w:t>专题研讨</w:t>
            </w:r>
          </w:p>
        </w:tc>
        <w:tc>
          <w:tcPr>
            <w:tcW w:w="2138" w:type="pct"/>
            <w:vAlign w:val="center"/>
          </w:tcPr>
          <w:p w:rsidR="00993174" w:rsidRPr="003D5A7A" w:rsidRDefault="00993174" w:rsidP="00586164">
            <w:pPr>
              <w:widowControl/>
              <w:jc w:val="left"/>
              <w:rPr>
                <w:kern w:val="0"/>
                <w:szCs w:val="21"/>
              </w:rPr>
            </w:pPr>
            <w:r w:rsidRPr="003D5A7A">
              <w:rPr>
                <w:rFonts w:hAnsi="宋体" w:cs="宋体" w:hint="eastAsia"/>
                <w:kern w:val="0"/>
                <w:szCs w:val="21"/>
              </w:rPr>
              <w:t>自主学习、研究性学习</w:t>
            </w:r>
          </w:p>
        </w:tc>
        <w:tc>
          <w:tcPr>
            <w:tcW w:w="476" w:type="pct"/>
            <w:vAlign w:val="center"/>
          </w:tcPr>
          <w:p w:rsidR="00993174" w:rsidRPr="003D5A7A" w:rsidRDefault="00993174" w:rsidP="00174E47">
            <w:pPr>
              <w:widowControl/>
              <w:jc w:val="center"/>
              <w:rPr>
                <w:kern w:val="0"/>
                <w:szCs w:val="21"/>
              </w:rPr>
            </w:pPr>
            <w:r w:rsidRPr="003D5A7A">
              <w:rPr>
                <w:rFonts w:hAnsi="宋体" w:cs="宋体" w:hint="eastAsia"/>
                <w:kern w:val="0"/>
                <w:szCs w:val="21"/>
              </w:rPr>
              <w:t>掌握</w:t>
            </w:r>
          </w:p>
        </w:tc>
        <w:tc>
          <w:tcPr>
            <w:tcW w:w="396" w:type="pct"/>
            <w:vAlign w:val="center"/>
          </w:tcPr>
          <w:p w:rsidR="00993174" w:rsidRPr="003D5A7A" w:rsidRDefault="00993174" w:rsidP="00BB4C12">
            <w:pPr>
              <w:widowControl/>
              <w:jc w:val="center"/>
              <w:rPr>
                <w:kern w:val="0"/>
                <w:szCs w:val="21"/>
              </w:rPr>
            </w:pPr>
            <w:r w:rsidRPr="003D5A7A">
              <w:rPr>
                <w:kern w:val="0"/>
                <w:szCs w:val="21"/>
              </w:rPr>
              <w:t>2+16</w:t>
            </w:r>
            <w:r w:rsidRPr="003D5A7A">
              <w:rPr>
                <w:rFonts w:hint="eastAsia"/>
                <w:kern w:val="0"/>
                <w:szCs w:val="21"/>
              </w:rPr>
              <w:t>（课下）</w:t>
            </w:r>
          </w:p>
        </w:tc>
        <w:tc>
          <w:tcPr>
            <w:tcW w:w="396" w:type="pct"/>
            <w:vAlign w:val="center"/>
          </w:tcPr>
          <w:p w:rsidR="00993174" w:rsidRPr="003D5A7A" w:rsidRDefault="00BB4C12" w:rsidP="00B57356">
            <w:pPr>
              <w:widowControl/>
              <w:jc w:val="center"/>
              <w:rPr>
                <w:kern w:val="0"/>
                <w:szCs w:val="21"/>
              </w:rPr>
            </w:pPr>
            <w:r w:rsidRPr="003D5A7A">
              <w:rPr>
                <w:rFonts w:hint="eastAsia"/>
                <w:kern w:val="0"/>
                <w:szCs w:val="21"/>
              </w:rPr>
              <w:t>答辩</w:t>
            </w:r>
          </w:p>
        </w:tc>
        <w:tc>
          <w:tcPr>
            <w:tcW w:w="725" w:type="pct"/>
            <w:vAlign w:val="center"/>
          </w:tcPr>
          <w:p w:rsidR="00993174" w:rsidRPr="003D5A7A" w:rsidRDefault="000A2DF2" w:rsidP="005369D4">
            <w:pPr>
              <w:widowControl/>
              <w:jc w:val="center"/>
              <w:rPr>
                <w:kern w:val="0"/>
                <w:szCs w:val="21"/>
              </w:rPr>
            </w:pPr>
            <w:r w:rsidRPr="003D5A7A">
              <w:rPr>
                <w:rFonts w:hint="eastAsia"/>
                <w:kern w:val="0"/>
                <w:szCs w:val="21"/>
              </w:rPr>
              <w:t>课程目标</w:t>
            </w:r>
            <w:r w:rsidRPr="003D5A7A">
              <w:rPr>
                <w:rFonts w:hint="eastAsia"/>
                <w:kern w:val="0"/>
                <w:szCs w:val="21"/>
              </w:rPr>
              <w:t>3</w:t>
            </w:r>
            <w:r w:rsidRPr="003D5A7A">
              <w:rPr>
                <w:rFonts w:hint="eastAsia"/>
                <w:kern w:val="0"/>
                <w:szCs w:val="21"/>
              </w:rPr>
              <w:t>、</w:t>
            </w:r>
            <w:r w:rsidRPr="003D5A7A">
              <w:rPr>
                <w:rFonts w:hint="eastAsia"/>
                <w:kern w:val="0"/>
                <w:szCs w:val="21"/>
              </w:rPr>
              <w:t>4</w:t>
            </w:r>
          </w:p>
        </w:tc>
      </w:tr>
    </w:tbl>
    <w:p w:rsidR="00986C4A" w:rsidRPr="003D5A7A" w:rsidRDefault="00986C4A" w:rsidP="00986C4A">
      <w:pPr>
        <w:tabs>
          <w:tab w:val="left" w:pos="2941"/>
        </w:tabs>
        <w:spacing w:beforeLines="50" w:before="156" w:afterLines="50" w:after="156"/>
        <w:rPr>
          <w:b/>
        </w:rPr>
      </w:pPr>
    </w:p>
    <w:p w:rsidR="00A02543" w:rsidRPr="003D5A7A" w:rsidRDefault="00D90B8A" w:rsidP="00B829BF">
      <w:pPr>
        <w:spacing w:beforeLines="50" w:before="156" w:afterLines="50" w:after="156"/>
        <w:rPr>
          <w:b/>
        </w:rPr>
      </w:pPr>
      <w:r>
        <w:rPr>
          <w:rFonts w:hint="eastAsia"/>
          <w:b/>
        </w:rPr>
        <w:t>六</w:t>
      </w:r>
      <w:r w:rsidR="00A02543" w:rsidRPr="003D5A7A">
        <w:rPr>
          <w:b/>
        </w:rPr>
        <w:t>、课程教学</w:t>
      </w:r>
      <w:r w:rsidR="00FF5B7B" w:rsidRPr="003D5A7A">
        <w:rPr>
          <w:b/>
        </w:rPr>
        <w:t>方法</w:t>
      </w:r>
    </w:p>
    <w:p w:rsidR="00B57356" w:rsidRPr="003D5A7A" w:rsidRDefault="00B57356" w:rsidP="00B57356">
      <w:pPr>
        <w:ind w:firstLine="420"/>
        <w:rPr>
          <w:color w:val="000000"/>
          <w:szCs w:val="21"/>
        </w:rPr>
      </w:pPr>
      <w:r w:rsidRPr="003D5A7A">
        <w:rPr>
          <w:rFonts w:cs="宋体" w:hint="eastAsia"/>
          <w:szCs w:val="21"/>
        </w:rPr>
        <w:t>在教学方法上，充分利用各种媒体教学手段，将课堂教学、线上</w:t>
      </w:r>
      <w:r w:rsidRPr="003D5A7A">
        <w:rPr>
          <w:rFonts w:cs="宋体"/>
          <w:szCs w:val="21"/>
        </w:rPr>
        <w:t>教学、</w:t>
      </w:r>
      <w:r w:rsidRPr="003D5A7A">
        <w:rPr>
          <w:rFonts w:cs="宋体" w:hint="eastAsia"/>
          <w:szCs w:val="21"/>
        </w:rPr>
        <w:t>课内实验（随堂实验）</w:t>
      </w:r>
      <w:r w:rsidR="005369D4" w:rsidRPr="003D5A7A">
        <w:rPr>
          <w:rFonts w:cs="宋体" w:hint="eastAsia"/>
          <w:szCs w:val="21"/>
        </w:rPr>
        <w:t>、</w:t>
      </w:r>
      <w:r w:rsidR="005369D4" w:rsidRPr="003D5A7A">
        <w:rPr>
          <w:rFonts w:cs="宋体"/>
          <w:szCs w:val="21"/>
        </w:rPr>
        <w:t>课题讨论、</w:t>
      </w:r>
      <w:r w:rsidRPr="003D5A7A">
        <w:rPr>
          <w:rFonts w:cs="宋体" w:hint="eastAsia"/>
          <w:szCs w:val="21"/>
        </w:rPr>
        <w:t>专题研讨、习题课</w:t>
      </w:r>
      <w:r w:rsidRPr="003D5A7A">
        <w:rPr>
          <w:rFonts w:cs="宋体"/>
          <w:szCs w:val="21"/>
        </w:rPr>
        <w:t>、</w:t>
      </w:r>
      <w:r w:rsidRPr="003D5A7A">
        <w:rPr>
          <w:rFonts w:cs="宋体" w:hint="eastAsia"/>
          <w:szCs w:val="21"/>
        </w:rPr>
        <w:t>作业</w:t>
      </w:r>
      <w:r w:rsidR="005369D4" w:rsidRPr="003D5A7A">
        <w:rPr>
          <w:rFonts w:cs="宋体" w:hint="eastAsia"/>
          <w:szCs w:val="21"/>
        </w:rPr>
        <w:t>等</w:t>
      </w:r>
      <w:r w:rsidRPr="003D5A7A">
        <w:rPr>
          <w:rFonts w:cs="宋体" w:hint="eastAsia"/>
          <w:szCs w:val="21"/>
        </w:rPr>
        <w:t>有机结合，提高教学效率。</w:t>
      </w:r>
      <w:r w:rsidR="005369D4" w:rsidRPr="003D5A7A">
        <w:rPr>
          <w:rFonts w:cs="宋体" w:hint="eastAsia"/>
          <w:szCs w:val="21"/>
        </w:rPr>
        <w:t>具体包含以下几方面：</w:t>
      </w:r>
    </w:p>
    <w:p w:rsidR="00B57356" w:rsidRPr="003D5A7A" w:rsidRDefault="00E24C22" w:rsidP="00E24C22">
      <w:pPr>
        <w:ind w:firstLine="420"/>
        <w:rPr>
          <w:rFonts w:cs="宋体"/>
          <w:szCs w:val="21"/>
        </w:rPr>
      </w:pPr>
      <w:r w:rsidRPr="003D5A7A">
        <w:rPr>
          <w:rFonts w:cs="宋体" w:hint="eastAsia"/>
          <w:szCs w:val="21"/>
        </w:rPr>
        <w:t xml:space="preserve">1. </w:t>
      </w:r>
      <w:r w:rsidR="00B57356" w:rsidRPr="003D5A7A">
        <w:rPr>
          <w:rFonts w:cs="宋体" w:hint="eastAsia"/>
          <w:szCs w:val="21"/>
        </w:rPr>
        <w:t>课堂讲授</w:t>
      </w:r>
    </w:p>
    <w:p w:rsidR="00B57356" w:rsidRPr="003D5A7A" w:rsidRDefault="00B57356" w:rsidP="00B57356">
      <w:pPr>
        <w:ind w:firstLineChars="200" w:firstLine="420"/>
        <w:rPr>
          <w:rFonts w:cs="宋体"/>
          <w:color w:val="000000"/>
          <w:szCs w:val="21"/>
        </w:rPr>
      </w:pPr>
      <w:r w:rsidRPr="003D5A7A">
        <w:rPr>
          <w:rFonts w:cs="宋体" w:hint="eastAsia"/>
          <w:color w:val="000000"/>
          <w:szCs w:val="21"/>
        </w:rPr>
        <w:t>在课堂讲授中，从宏观上引导学生对课程内容的总体把握，在掌握课程基本理论和基本方法的基础上，使学生能够触类旁通；从微观上启发学生能够从基本原理、集成电路外特性及系统工程方面去分析问题、解决问题和评估问题，提高学生的自主学习与探究能力。</w:t>
      </w:r>
      <w:r w:rsidR="009D3A8F" w:rsidRPr="003D5A7A">
        <w:rPr>
          <w:rFonts w:cs="宋体" w:hint="eastAsia"/>
          <w:color w:val="000000"/>
          <w:szCs w:val="21"/>
        </w:rPr>
        <w:t>同时，以集成电路芯片发展历史、技术创新相关案例为载体，将专业知识</w:t>
      </w:r>
      <w:proofErr w:type="gramStart"/>
      <w:r w:rsidR="009D3A8F" w:rsidRPr="003D5A7A">
        <w:rPr>
          <w:rFonts w:cs="宋体" w:hint="eastAsia"/>
          <w:color w:val="000000"/>
          <w:szCs w:val="21"/>
        </w:rPr>
        <w:t>与思政育人</w:t>
      </w:r>
      <w:proofErr w:type="gramEnd"/>
      <w:r w:rsidR="009D3A8F" w:rsidRPr="003D5A7A">
        <w:rPr>
          <w:rFonts w:cs="宋体" w:hint="eastAsia"/>
          <w:color w:val="000000"/>
          <w:szCs w:val="21"/>
        </w:rPr>
        <w:t>元素相融合，培育学生树立正确的三观。</w:t>
      </w:r>
    </w:p>
    <w:p w:rsidR="00E24C22" w:rsidRPr="003D5A7A" w:rsidRDefault="00E24C22" w:rsidP="00B57356">
      <w:pPr>
        <w:ind w:firstLineChars="200" w:firstLine="420"/>
        <w:rPr>
          <w:rFonts w:cs="宋体"/>
          <w:color w:val="000000"/>
          <w:szCs w:val="21"/>
        </w:rPr>
      </w:pPr>
      <w:r w:rsidRPr="003D5A7A">
        <w:rPr>
          <w:rFonts w:cs="宋体" w:hint="eastAsia"/>
          <w:color w:val="000000"/>
          <w:szCs w:val="21"/>
        </w:rPr>
        <w:t xml:space="preserve">2. </w:t>
      </w:r>
      <w:r w:rsidRPr="003D5A7A">
        <w:rPr>
          <w:rFonts w:cs="宋体" w:hint="eastAsia"/>
          <w:color w:val="000000"/>
          <w:szCs w:val="21"/>
        </w:rPr>
        <w:t>线上</w:t>
      </w:r>
      <w:r w:rsidRPr="003D5A7A">
        <w:rPr>
          <w:rFonts w:cs="宋体"/>
          <w:color w:val="000000"/>
          <w:szCs w:val="21"/>
        </w:rPr>
        <w:t>教学</w:t>
      </w:r>
    </w:p>
    <w:p w:rsidR="00E24C22" w:rsidRPr="003D5A7A" w:rsidRDefault="00E24C22" w:rsidP="00B57356">
      <w:pPr>
        <w:ind w:firstLineChars="200" w:firstLine="420"/>
        <w:rPr>
          <w:color w:val="000000"/>
          <w:szCs w:val="21"/>
        </w:rPr>
      </w:pPr>
      <w:r w:rsidRPr="003D5A7A">
        <w:rPr>
          <w:rFonts w:hint="eastAsia"/>
          <w:color w:val="000000"/>
          <w:szCs w:val="21"/>
        </w:rPr>
        <w:lastRenderedPageBreak/>
        <w:t>依托</w:t>
      </w:r>
      <w:proofErr w:type="gramStart"/>
      <w:r w:rsidRPr="003D5A7A">
        <w:rPr>
          <w:rFonts w:hint="eastAsia"/>
          <w:color w:val="000000"/>
          <w:szCs w:val="21"/>
        </w:rPr>
        <w:t>本</w:t>
      </w:r>
      <w:r w:rsidRPr="003D5A7A">
        <w:rPr>
          <w:color w:val="000000"/>
          <w:szCs w:val="21"/>
        </w:rPr>
        <w:t>教学</w:t>
      </w:r>
      <w:proofErr w:type="gramEnd"/>
      <w:r w:rsidRPr="003D5A7A">
        <w:rPr>
          <w:color w:val="000000"/>
          <w:szCs w:val="21"/>
        </w:rPr>
        <w:t>团队</w:t>
      </w:r>
      <w:r w:rsidRPr="003D5A7A">
        <w:rPr>
          <w:rFonts w:hint="eastAsia"/>
          <w:color w:val="000000"/>
          <w:szCs w:val="21"/>
        </w:rPr>
        <w:t>建设</w:t>
      </w:r>
      <w:r w:rsidRPr="003D5A7A">
        <w:rPr>
          <w:color w:val="000000"/>
          <w:szCs w:val="21"/>
        </w:rPr>
        <w:t>的</w:t>
      </w:r>
      <w:r w:rsidRPr="003D5A7A">
        <w:rPr>
          <w:rFonts w:hint="eastAsia"/>
          <w:color w:val="000000"/>
          <w:szCs w:val="21"/>
        </w:rPr>
        <w:t>国家精品在线</w:t>
      </w:r>
      <w:r w:rsidRPr="003D5A7A">
        <w:rPr>
          <w:color w:val="000000"/>
          <w:szCs w:val="21"/>
        </w:rPr>
        <w:t>开放课程</w:t>
      </w:r>
      <w:r w:rsidRPr="003D5A7A">
        <w:rPr>
          <w:rFonts w:hint="eastAsia"/>
          <w:color w:val="000000"/>
          <w:szCs w:val="21"/>
        </w:rPr>
        <w:t>《数字电子</w:t>
      </w:r>
      <w:r w:rsidRPr="003D5A7A">
        <w:rPr>
          <w:color w:val="000000"/>
          <w:szCs w:val="21"/>
        </w:rPr>
        <w:t>技术基础</w:t>
      </w:r>
      <w:r w:rsidRPr="003D5A7A">
        <w:rPr>
          <w:rFonts w:hint="eastAsia"/>
          <w:color w:val="000000"/>
          <w:szCs w:val="21"/>
        </w:rPr>
        <w:t>》，在中国大学</w:t>
      </w:r>
      <w:r w:rsidRPr="003D5A7A">
        <w:rPr>
          <w:rFonts w:hint="eastAsia"/>
          <w:color w:val="000000"/>
          <w:szCs w:val="21"/>
        </w:rPr>
        <w:t>MOOC</w:t>
      </w:r>
      <w:r w:rsidRPr="003D5A7A">
        <w:rPr>
          <w:rFonts w:hint="eastAsia"/>
          <w:color w:val="000000"/>
          <w:szCs w:val="21"/>
        </w:rPr>
        <w:t>平台同步开设</w:t>
      </w:r>
      <w:r w:rsidRPr="003D5A7A">
        <w:rPr>
          <w:color w:val="000000"/>
          <w:szCs w:val="21"/>
        </w:rPr>
        <w:t>SPOC</w:t>
      </w:r>
      <w:r w:rsidRPr="003D5A7A">
        <w:rPr>
          <w:rFonts w:hint="eastAsia"/>
          <w:color w:val="000000"/>
          <w:szCs w:val="21"/>
        </w:rPr>
        <w:t>课程</w:t>
      </w:r>
      <w:r w:rsidRPr="003D5A7A">
        <w:rPr>
          <w:color w:val="000000"/>
          <w:szCs w:val="21"/>
        </w:rPr>
        <w:t>，指导学生</w:t>
      </w:r>
      <w:r w:rsidR="009953D7" w:rsidRPr="003D5A7A">
        <w:rPr>
          <w:rFonts w:hint="eastAsia"/>
          <w:color w:val="000000"/>
          <w:szCs w:val="21"/>
        </w:rPr>
        <w:t>课前在</w:t>
      </w:r>
      <w:r w:rsidR="009953D7" w:rsidRPr="003D5A7A">
        <w:rPr>
          <w:color w:val="000000"/>
          <w:szCs w:val="21"/>
        </w:rPr>
        <w:t>线上</w:t>
      </w:r>
      <w:r w:rsidRPr="003D5A7A">
        <w:rPr>
          <w:rFonts w:hint="eastAsia"/>
          <w:color w:val="000000"/>
          <w:szCs w:val="21"/>
        </w:rPr>
        <w:t>预习</w:t>
      </w:r>
      <w:r w:rsidR="009953D7" w:rsidRPr="003D5A7A">
        <w:rPr>
          <w:rFonts w:hint="eastAsia"/>
          <w:color w:val="000000"/>
          <w:szCs w:val="21"/>
        </w:rPr>
        <w:t>教学</w:t>
      </w:r>
      <w:r w:rsidR="009953D7" w:rsidRPr="003D5A7A">
        <w:rPr>
          <w:color w:val="000000"/>
          <w:szCs w:val="21"/>
        </w:rPr>
        <w:t>内容</w:t>
      </w:r>
      <w:r w:rsidR="009953D7" w:rsidRPr="003D5A7A">
        <w:rPr>
          <w:rFonts w:hint="eastAsia"/>
          <w:color w:val="000000"/>
          <w:szCs w:val="21"/>
        </w:rPr>
        <w:t>，</w:t>
      </w:r>
      <w:r w:rsidRPr="003D5A7A">
        <w:rPr>
          <w:rFonts w:hint="eastAsia"/>
          <w:color w:val="000000"/>
          <w:szCs w:val="21"/>
        </w:rPr>
        <w:t>课后</w:t>
      </w:r>
      <w:r w:rsidR="009953D7" w:rsidRPr="003D5A7A">
        <w:rPr>
          <w:rFonts w:hint="eastAsia"/>
          <w:color w:val="000000"/>
          <w:szCs w:val="21"/>
        </w:rPr>
        <w:t>进行讨论</w:t>
      </w:r>
      <w:r w:rsidRPr="003D5A7A">
        <w:rPr>
          <w:rFonts w:hint="eastAsia"/>
          <w:color w:val="000000"/>
          <w:szCs w:val="21"/>
        </w:rPr>
        <w:t>、</w:t>
      </w:r>
      <w:r w:rsidR="009953D7" w:rsidRPr="003D5A7A">
        <w:rPr>
          <w:rFonts w:hint="eastAsia"/>
          <w:color w:val="000000"/>
          <w:szCs w:val="21"/>
        </w:rPr>
        <w:t>章节</w:t>
      </w:r>
      <w:r w:rsidR="009953D7" w:rsidRPr="003D5A7A">
        <w:rPr>
          <w:color w:val="000000"/>
          <w:szCs w:val="21"/>
        </w:rPr>
        <w:t>测试</w:t>
      </w:r>
      <w:r w:rsidR="009953D7" w:rsidRPr="003D5A7A">
        <w:rPr>
          <w:rFonts w:hint="eastAsia"/>
          <w:color w:val="000000"/>
          <w:szCs w:val="21"/>
        </w:rPr>
        <w:t>等在线评测</w:t>
      </w:r>
      <w:r w:rsidRPr="003D5A7A">
        <w:rPr>
          <w:rFonts w:hint="eastAsia"/>
          <w:color w:val="000000"/>
          <w:szCs w:val="21"/>
        </w:rPr>
        <w:t>，及时反馈学习效果。</w:t>
      </w:r>
    </w:p>
    <w:p w:rsidR="00AF2D69" w:rsidRPr="003D5A7A" w:rsidRDefault="00AF2D69" w:rsidP="00B57356">
      <w:pPr>
        <w:ind w:firstLineChars="200" w:firstLine="420"/>
        <w:rPr>
          <w:color w:val="000000"/>
          <w:szCs w:val="21"/>
        </w:rPr>
      </w:pPr>
      <w:r w:rsidRPr="003D5A7A">
        <w:rPr>
          <w:rFonts w:hint="eastAsia"/>
          <w:color w:val="000000"/>
          <w:szCs w:val="21"/>
        </w:rPr>
        <w:t xml:space="preserve">3. </w:t>
      </w:r>
      <w:r w:rsidRPr="003D5A7A">
        <w:rPr>
          <w:rFonts w:hint="eastAsia"/>
          <w:color w:val="000000"/>
          <w:szCs w:val="21"/>
        </w:rPr>
        <w:t>课内</w:t>
      </w:r>
      <w:r w:rsidRPr="003D5A7A">
        <w:rPr>
          <w:color w:val="000000"/>
          <w:szCs w:val="21"/>
        </w:rPr>
        <w:t>实验</w:t>
      </w:r>
    </w:p>
    <w:p w:rsidR="00AF2D69" w:rsidRPr="003D5A7A" w:rsidRDefault="007A5F3C" w:rsidP="007A5F3C">
      <w:pPr>
        <w:ind w:firstLineChars="200" w:firstLine="420"/>
        <w:rPr>
          <w:color w:val="000000"/>
          <w:szCs w:val="21"/>
        </w:rPr>
      </w:pPr>
      <w:r w:rsidRPr="003D5A7A">
        <w:rPr>
          <w:rFonts w:hint="eastAsia"/>
          <w:color w:val="000000"/>
          <w:szCs w:val="21"/>
        </w:rPr>
        <w:t>理论</w:t>
      </w:r>
      <w:r w:rsidRPr="003D5A7A">
        <w:rPr>
          <w:color w:val="000000"/>
          <w:szCs w:val="21"/>
        </w:rPr>
        <w:t>与实践相结合不仅是本课程的重要特点，也是</w:t>
      </w:r>
      <w:r w:rsidRPr="003D5A7A">
        <w:rPr>
          <w:rFonts w:hint="eastAsia"/>
          <w:color w:val="000000"/>
          <w:szCs w:val="21"/>
        </w:rPr>
        <w:t>学好</w:t>
      </w:r>
      <w:r w:rsidRPr="003D5A7A">
        <w:rPr>
          <w:color w:val="000000"/>
          <w:szCs w:val="21"/>
        </w:rPr>
        <w:t>本课程的必由之路。</w:t>
      </w:r>
      <w:r w:rsidR="00AF2D69" w:rsidRPr="003D5A7A">
        <w:rPr>
          <w:rFonts w:hint="eastAsia"/>
          <w:color w:val="000000"/>
          <w:szCs w:val="21"/>
        </w:rPr>
        <w:t>合理地设置课内实验可以激发学生的学习兴趣，加深对理论知识的理解，培养学生分析和解决复杂工程问题的能力。</w:t>
      </w:r>
      <w:r w:rsidRPr="003D5A7A">
        <w:rPr>
          <w:rFonts w:hint="eastAsia"/>
          <w:color w:val="000000"/>
          <w:szCs w:val="21"/>
        </w:rPr>
        <w:t>课内</w:t>
      </w:r>
      <w:r w:rsidRPr="003D5A7A">
        <w:rPr>
          <w:color w:val="000000"/>
          <w:szCs w:val="21"/>
        </w:rPr>
        <w:t>实验借助</w:t>
      </w:r>
      <w:r w:rsidRPr="003D5A7A">
        <w:rPr>
          <w:rFonts w:hint="eastAsia"/>
          <w:color w:val="000000"/>
          <w:szCs w:val="21"/>
        </w:rPr>
        <w:t>EDA</w:t>
      </w:r>
      <w:r w:rsidRPr="003D5A7A">
        <w:rPr>
          <w:rFonts w:hint="eastAsia"/>
          <w:color w:val="000000"/>
          <w:szCs w:val="21"/>
        </w:rPr>
        <w:t>仿真</w:t>
      </w:r>
      <w:r w:rsidRPr="003D5A7A">
        <w:rPr>
          <w:color w:val="000000"/>
          <w:szCs w:val="21"/>
        </w:rPr>
        <w:t>软件和学生人手一套的口袋实验室随堂进行</w:t>
      </w:r>
      <w:r w:rsidRPr="003D5A7A">
        <w:rPr>
          <w:rFonts w:hint="eastAsia"/>
          <w:color w:val="000000"/>
          <w:szCs w:val="21"/>
        </w:rPr>
        <w:t>。必做</w:t>
      </w:r>
      <w:r w:rsidRPr="003D5A7A">
        <w:rPr>
          <w:color w:val="000000"/>
          <w:szCs w:val="21"/>
        </w:rPr>
        <w:t>实验包括</w:t>
      </w:r>
      <w:r w:rsidRPr="003D5A7A">
        <w:rPr>
          <w:rFonts w:hint="eastAsia"/>
          <w:color w:val="000000"/>
          <w:szCs w:val="21"/>
        </w:rPr>
        <w:t>“</w:t>
      </w:r>
      <w:r w:rsidRPr="003D5A7A">
        <w:rPr>
          <w:rFonts w:hAnsi="Calibri" w:cs="宋体" w:hint="eastAsia"/>
          <w:szCs w:val="21"/>
        </w:rPr>
        <w:t>触发器</w:t>
      </w:r>
      <w:r w:rsidRPr="003D5A7A">
        <w:rPr>
          <w:rFonts w:hAnsi="Calibri" w:cs="宋体"/>
          <w:szCs w:val="21"/>
        </w:rPr>
        <w:t>逻辑功能</w:t>
      </w:r>
      <w:r w:rsidRPr="003D5A7A">
        <w:rPr>
          <w:rFonts w:hAnsi="Calibri" w:cs="宋体" w:hint="eastAsia"/>
          <w:szCs w:val="21"/>
        </w:rPr>
        <w:t>变换</w:t>
      </w:r>
      <w:r w:rsidRPr="003D5A7A">
        <w:rPr>
          <w:rFonts w:hAnsi="Calibri" w:cs="宋体"/>
          <w:szCs w:val="21"/>
        </w:rPr>
        <w:t>及应用</w:t>
      </w:r>
      <w:r w:rsidRPr="003D5A7A">
        <w:rPr>
          <w:rFonts w:hint="eastAsia"/>
          <w:color w:val="000000"/>
          <w:szCs w:val="21"/>
        </w:rPr>
        <w:t>”和</w:t>
      </w:r>
      <w:r w:rsidRPr="003D5A7A">
        <w:rPr>
          <w:rFonts w:ascii="宋体" w:hAnsi="宋体"/>
          <w:color w:val="000000"/>
          <w:szCs w:val="21"/>
        </w:rPr>
        <w:t>“</w:t>
      </w:r>
      <w:r w:rsidRPr="003D5A7A">
        <w:rPr>
          <w:rFonts w:ascii="宋体" w:hAnsi="宋体" w:hint="eastAsia"/>
          <w:color w:val="000000"/>
          <w:szCs w:val="21"/>
        </w:rPr>
        <w:t>模</w:t>
      </w:r>
      <w:r w:rsidRPr="003D5A7A">
        <w:rPr>
          <w:rFonts w:ascii="宋体" w:hAnsi="宋体"/>
          <w:color w:val="000000"/>
          <w:szCs w:val="21"/>
        </w:rPr>
        <w:t>N</w:t>
      </w:r>
      <w:r w:rsidRPr="003D5A7A">
        <w:rPr>
          <w:rFonts w:ascii="宋体" w:hAnsi="宋体" w:hint="eastAsia"/>
          <w:color w:val="000000"/>
          <w:szCs w:val="21"/>
        </w:rPr>
        <w:t>计数器设计</w:t>
      </w:r>
      <w:r w:rsidRPr="003D5A7A">
        <w:rPr>
          <w:rFonts w:ascii="宋体" w:hAnsi="宋体"/>
          <w:color w:val="000000"/>
          <w:szCs w:val="21"/>
        </w:rPr>
        <w:t>”</w:t>
      </w:r>
      <w:r w:rsidRPr="003D5A7A">
        <w:rPr>
          <w:rFonts w:ascii="宋体" w:hAnsi="宋体" w:hint="eastAsia"/>
          <w:color w:val="000000"/>
          <w:szCs w:val="21"/>
        </w:rPr>
        <w:t>，</w:t>
      </w:r>
      <w:r w:rsidRPr="003D5A7A">
        <w:rPr>
          <w:rFonts w:ascii="宋体" w:hAnsi="宋体"/>
          <w:color w:val="000000"/>
          <w:szCs w:val="21"/>
        </w:rPr>
        <w:t>同时</w:t>
      </w:r>
      <w:r w:rsidR="00AF2D69" w:rsidRPr="003D5A7A">
        <w:rPr>
          <w:rFonts w:hint="eastAsia"/>
          <w:color w:val="000000"/>
          <w:szCs w:val="21"/>
        </w:rPr>
        <w:t>鼓励学生结合自己的兴趣进行自主实验。</w:t>
      </w:r>
    </w:p>
    <w:p w:rsidR="00B57356" w:rsidRPr="003D5A7A" w:rsidRDefault="007A5F3C" w:rsidP="00E24C22">
      <w:pPr>
        <w:ind w:firstLine="420"/>
        <w:rPr>
          <w:rFonts w:cs="宋体"/>
          <w:szCs w:val="21"/>
        </w:rPr>
      </w:pPr>
      <w:r w:rsidRPr="003D5A7A">
        <w:rPr>
          <w:rFonts w:cs="宋体"/>
          <w:szCs w:val="21"/>
        </w:rPr>
        <w:t>4</w:t>
      </w:r>
      <w:r w:rsidR="00E24C22" w:rsidRPr="003D5A7A">
        <w:rPr>
          <w:rFonts w:cs="宋体" w:hint="eastAsia"/>
          <w:szCs w:val="21"/>
        </w:rPr>
        <w:t xml:space="preserve">. </w:t>
      </w:r>
      <w:r w:rsidR="009953D7" w:rsidRPr="003D5A7A">
        <w:rPr>
          <w:rFonts w:cs="宋体" w:hint="eastAsia"/>
          <w:szCs w:val="21"/>
        </w:rPr>
        <w:t>自学</w:t>
      </w:r>
      <w:r w:rsidR="009953D7" w:rsidRPr="003D5A7A">
        <w:rPr>
          <w:rFonts w:cs="宋体"/>
          <w:szCs w:val="21"/>
        </w:rPr>
        <w:t>指导</w:t>
      </w:r>
    </w:p>
    <w:p w:rsidR="009953D7" w:rsidRPr="003D5A7A" w:rsidRDefault="00B57356" w:rsidP="00B57356">
      <w:pPr>
        <w:adjustRightInd w:val="0"/>
        <w:snapToGrid w:val="0"/>
        <w:ind w:firstLineChars="200" w:firstLine="420"/>
        <w:outlineLvl w:val="0"/>
        <w:rPr>
          <w:rFonts w:hAnsi="Calibri" w:cs="宋体"/>
          <w:szCs w:val="21"/>
        </w:rPr>
      </w:pPr>
      <w:r w:rsidRPr="003D5A7A">
        <w:rPr>
          <w:rFonts w:hAnsi="Calibri" w:cs="宋体" w:hint="eastAsia"/>
          <w:szCs w:val="21"/>
        </w:rPr>
        <w:t>为了培养锻炼学生自学能力，对部分课程内容提出自学要求，并指导自学。自学内容不仅包括易理解的知识点，</w:t>
      </w:r>
      <w:r w:rsidR="009953D7" w:rsidRPr="003D5A7A">
        <w:rPr>
          <w:rFonts w:hAnsi="Calibri" w:cs="宋体" w:hint="eastAsia"/>
          <w:szCs w:val="21"/>
        </w:rPr>
        <w:t>还</w:t>
      </w:r>
      <w:r w:rsidR="009953D7" w:rsidRPr="003D5A7A">
        <w:rPr>
          <w:rFonts w:hAnsi="Calibri" w:cs="宋体"/>
          <w:szCs w:val="21"/>
        </w:rPr>
        <w:t>包括数字电子技术领域的新技术和科研</w:t>
      </w:r>
      <w:r w:rsidR="009953D7" w:rsidRPr="003D5A7A">
        <w:rPr>
          <w:rFonts w:hAnsi="Calibri" w:cs="宋体" w:hint="eastAsia"/>
          <w:szCs w:val="21"/>
        </w:rPr>
        <w:t>新</w:t>
      </w:r>
      <w:r w:rsidR="009953D7" w:rsidRPr="003D5A7A">
        <w:rPr>
          <w:rFonts w:hAnsi="Calibri" w:cs="宋体"/>
          <w:szCs w:val="21"/>
        </w:rPr>
        <w:t>进展</w:t>
      </w:r>
      <w:r w:rsidR="00C97549" w:rsidRPr="003D5A7A">
        <w:rPr>
          <w:rFonts w:hAnsi="Calibri" w:cs="宋体" w:hint="eastAsia"/>
          <w:szCs w:val="21"/>
        </w:rPr>
        <w:t>，在教师的启发引导下，利用电子教案、</w:t>
      </w:r>
      <w:r w:rsidR="00C97549" w:rsidRPr="003D5A7A">
        <w:rPr>
          <w:rFonts w:hAnsi="Calibri" w:cs="宋体" w:hint="eastAsia"/>
          <w:szCs w:val="21"/>
        </w:rPr>
        <w:t>CAI</w:t>
      </w:r>
      <w:r w:rsidR="00C97549" w:rsidRPr="003D5A7A">
        <w:rPr>
          <w:rFonts w:hAnsi="Calibri" w:cs="宋体" w:hint="eastAsia"/>
          <w:szCs w:val="21"/>
        </w:rPr>
        <w:t>课件、</w:t>
      </w:r>
      <w:r w:rsidR="00C97549" w:rsidRPr="003D5A7A">
        <w:rPr>
          <w:rFonts w:hAnsi="Calibri" w:cs="宋体"/>
          <w:szCs w:val="21"/>
        </w:rPr>
        <w:t>图书馆</w:t>
      </w:r>
      <w:r w:rsidR="00C97549" w:rsidRPr="003D5A7A">
        <w:rPr>
          <w:rFonts w:hAnsi="Calibri" w:cs="宋体" w:hint="eastAsia"/>
          <w:szCs w:val="21"/>
        </w:rPr>
        <w:t>纸质</w:t>
      </w:r>
      <w:r w:rsidR="00C97549" w:rsidRPr="003D5A7A">
        <w:rPr>
          <w:rFonts w:hAnsi="Calibri" w:cs="宋体" w:hint="eastAsia"/>
          <w:szCs w:val="21"/>
        </w:rPr>
        <w:t>/</w:t>
      </w:r>
      <w:r w:rsidR="00C97549" w:rsidRPr="003D5A7A">
        <w:rPr>
          <w:rFonts w:hAnsi="Calibri" w:cs="宋体"/>
          <w:szCs w:val="21"/>
        </w:rPr>
        <w:t>电子文献</w:t>
      </w:r>
      <w:r w:rsidR="00C97549" w:rsidRPr="003D5A7A">
        <w:rPr>
          <w:rFonts w:hAnsi="Calibri" w:cs="宋体" w:hint="eastAsia"/>
          <w:szCs w:val="21"/>
        </w:rPr>
        <w:t>资料以及</w:t>
      </w:r>
      <w:r w:rsidR="00C97549" w:rsidRPr="003D5A7A">
        <w:rPr>
          <w:rFonts w:hAnsi="Calibri" w:cs="宋体"/>
          <w:szCs w:val="21"/>
        </w:rPr>
        <w:t>口袋实验室</w:t>
      </w:r>
      <w:r w:rsidR="00C97549" w:rsidRPr="003D5A7A">
        <w:rPr>
          <w:rFonts w:hAnsi="Calibri" w:cs="宋体" w:hint="eastAsia"/>
          <w:szCs w:val="21"/>
        </w:rPr>
        <w:t>，自行学习、</w:t>
      </w:r>
      <w:r w:rsidR="00C97549" w:rsidRPr="003D5A7A">
        <w:rPr>
          <w:rFonts w:hAnsi="Calibri" w:cs="宋体"/>
          <w:szCs w:val="21"/>
        </w:rPr>
        <w:t>研究</w:t>
      </w:r>
      <w:r w:rsidR="00C97549" w:rsidRPr="003D5A7A">
        <w:rPr>
          <w:rFonts w:hAnsi="Calibri" w:cs="宋体" w:hint="eastAsia"/>
          <w:szCs w:val="21"/>
        </w:rPr>
        <w:t>和</w:t>
      </w:r>
      <w:r w:rsidR="00C97549" w:rsidRPr="003D5A7A">
        <w:rPr>
          <w:rFonts w:hAnsi="Calibri" w:cs="宋体"/>
          <w:szCs w:val="21"/>
        </w:rPr>
        <w:t>实验</w:t>
      </w:r>
      <w:r w:rsidR="00C97549" w:rsidRPr="003D5A7A">
        <w:rPr>
          <w:rFonts w:hAnsi="Calibri" w:cs="宋体" w:hint="eastAsia"/>
          <w:szCs w:val="21"/>
        </w:rPr>
        <w:t>，并定期</w:t>
      </w:r>
      <w:r w:rsidR="00C97549" w:rsidRPr="003D5A7A">
        <w:rPr>
          <w:rFonts w:hAnsi="Calibri" w:cs="宋体"/>
          <w:szCs w:val="21"/>
        </w:rPr>
        <w:t>与教师和同学</w:t>
      </w:r>
      <w:r w:rsidR="00C97549" w:rsidRPr="003D5A7A">
        <w:rPr>
          <w:rFonts w:hAnsi="Calibri" w:cs="宋体" w:hint="eastAsia"/>
          <w:szCs w:val="21"/>
        </w:rPr>
        <w:t>交流学习、</w:t>
      </w:r>
      <w:r w:rsidR="00C97549" w:rsidRPr="003D5A7A">
        <w:rPr>
          <w:rFonts w:hAnsi="Calibri" w:cs="宋体"/>
          <w:szCs w:val="21"/>
        </w:rPr>
        <w:t>研究</w:t>
      </w:r>
      <w:r w:rsidR="00C97549" w:rsidRPr="003D5A7A">
        <w:rPr>
          <w:rFonts w:hAnsi="Calibri" w:cs="宋体" w:hint="eastAsia"/>
          <w:szCs w:val="21"/>
        </w:rPr>
        <w:t>内容与体会，相互促进，共同提高。</w:t>
      </w:r>
    </w:p>
    <w:p w:rsidR="00B57356" w:rsidRPr="003D5A7A" w:rsidRDefault="007A5F3C" w:rsidP="00B57356">
      <w:pPr>
        <w:adjustRightInd w:val="0"/>
        <w:snapToGrid w:val="0"/>
        <w:ind w:firstLineChars="200" w:firstLine="420"/>
        <w:outlineLvl w:val="0"/>
        <w:rPr>
          <w:rFonts w:cs="宋体"/>
          <w:bCs/>
          <w:color w:val="000000"/>
          <w:szCs w:val="21"/>
        </w:rPr>
      </w:pPr>
      <w:r w:rsidRPr="003D5A7A">
        <w:rPr>
          <w:rFonts w:cs="宋体"/>
          <w:bCs/>
          <w:color w:val="000000"/>
          <w:szCs w:val="21"/>
        </w:rPr>
        <w:t>5</w:t>
      </w:r>
      <w:r w:rsidR="005369D4" w:rsidRPr="003D5A7A">
        <w:rPr>
          <w:rFonts w:cs="宋体"/>
          <w:bCs/>
          <w:color w:val="000000"/>
          <w:szCs w:val="21"/>
        </w:rPr>
        <w:t xml:space="preserve">. </w:t>
      </w:r>
      <w:r w:rsidR="00AF2D69" w:rsidRPr="003D5A7A">
        <w:rPr>
          <w:rFonts w:cs="宋体" w:hint="eastAsia"/>
          <w:bCs/>
          <w:color w:val="000000"/>
          <w:szCs w:val="21"/>
        </w:rPr>
        <w:t>作业</w:t>
      </w:r>
      <w:r w:rsidR="00AF2D69" w:rsidRPr="003D5A7A">
        <w:rPr>
          <w:rFonts w:cs="宋体"/>
          <w:bCs/>
          <w:color w:val="000000"/>
          <w:szCs w:val="21"/>
        </w:rPr>
        <w:t>和</w:t>
      </w:r>
      <w:r w:rsidR="00C97549" w:rsidRPr="003D5A7A">
        <w:rPr>
          <w:rFonts w:cs="宋体" w:hint="eastAsia"/>
          <w:bCs/>
          <w:color w:val="000000"/>
          <w:szCs w:val="21"/>
        </w:rPr>
        <w:t>习题课</w:t>
      </w:r>
    </w:p>
    <w:p w:rsidR="00B57356" w:rsidRPr="003D5A7A" w:rsidRDefault="00B57356" w:rsidP="00B57356">
      <w:pPr>
        <w:ind w:firstLine="357"/>
        <w:rPr>
          <w:szCs w:val="21"/>
        </w:rPr>
      </w:pPr>
      <w:r w:rsidRPr="003D5A7A">
        <w:rPr>
          <w:rFonts w:hAnsi="Calibri" w:cs="宋体" w:hint="eastAsia"/>
          <w:szCs w:val="21"/>
        </w:rPr>
        <w:t>本课程理论性强，知识点多，需要足够的作业支撑。题型包括计算、画图、分析和设计等。通过习题巩固知识点的掌握，并适当布置自学作业，达到培养学生主动学习拓展知识的能力，锻炼其分析问题解决问题的能力。根据</w:t>
      </w:r>
      <w:r w:rsidR="00AF2D69" w:rsidRPr="003D5A7A">
        <w:rPr>
          <w:rFonts w:hAnsi="Calibri" w:cs="宋体" w:hint="eastAsia"/>
          <w:szCs w:val="21"/>
        </w:rPr>
        <w:t>学生</w:t>
      </w:r>
      <w:r w:rsidR="00AF2D69" w:rsidRPr="003D5A7A">
        <w:rPr>
          <w:rFonts w:hAnsi="Calibri" w:cs="宋体"/>
          <w:szCs w:val="21"/>
        </w:rPr>
        <w:t>作业</w:t>
      </w:r>
      <w:r w:rsidRPr="003D5A7A">
        <w:rPr>
          <w:rFonts w:hAnsi="Calibri" w:cs="宋体" w:hint="eastAsia"/>
          <w:szCs w:val="21"/>
        </w:rPr>
        <w:t>情况</w:t>
      </w:r>
      <w:r w:rsidR="00AF2D69" w:rsidRPr="003D5A7A">
        <w:rPr>
          <w:rFonts w:hAnsi="Calibri" w:cs="宋体" w:hint="eastAsia"/>
          <w:szCs w:val="21"/>
        </w:rPr>
        <w:t>，</w:t>
      </w:r>
      <w:r w:rsidRPr="003D5A7A">
        <w:rPr>
          <w:rFonts w:hAnsi="Calibri" w:cs="宋体" w:hint="eastAsia"/>
          <w:szCs w:val="21"/>
        </w:rPr>
        <w:t>适当增设课堂习题指导及作业评述。习题指导分析可在每个模块单独安排，也可以相对集中地针对相关模块安排习题指导。</w:t>
      </w:r>
    </w:p>
    <w:p w:rsidR="00B57356" w:rsidRPr="003D5A7A" w:rsidRDefault="007A5F3C" w:rsidP="005369D4">
      <w:pPr>
        <w:tabs>
          <w:tab w:val="num" w:pos="773"/>
        </w:tabs>
        <w:adjustRightInd w:val="0"/>
        <w:snapToGrid w:val="0"/>
        <w:ind w:firstLineChars="200" w:firstLine="420"/>
        <w:outlineLvl w:val="0"/>
        <w:rPr>
          <w:rFonts w:cs="宋体"/>
          <w:bCs/>
          <w:color w:val="000000"/>
          <w:szCs w:val="21"/>
        </w:rPr>
      </w:pPr>
      <w:r w:rsidRPr="003D5A7A">
        <w:rPr>
          <w:rFonts w:cs="宋体"/>
          <w:bCs/>
          <w:color w:val="000000"/>
          <w:szCs w:val="21"/>
        </w:rPr>
        <w:t>6</w:t>
      </w:r>
      <w:r w:rsidR="005369D4" w:rsidRPr="003D5A7A">
        <w:rPr>
          <w:rFonts w:cs="宋体" w:hint="eastAsia"/>
          <w:bCs/>
          <w:color w:val="000000"/>
          <w:szCs w:val="21"/>
        </w:rPr>
        <w:t xml:space="preserve">. </w:t>
      </w:r>
      <w:r w:rsidR="00B57356" w:rsidRPr="003D5A7A">
        <w:rPr>
          <w:rFonts w:cs="宋体" w:hint="eastAsia"/>
          <w:bCs/>
          <w:color w:val="000000"/>
          <w:szCs w:val="21"/>
        </w:rPr>
        <w:t>专题研讨</w:t>
      </w:r>
    </w:p>
    <w:p w:rsidR="00B57356" w:rsidRPr="003D5A7A" w:rsidRDefault="00B57356" w:rsidP="00AF2D69">
      <w:pPr>
        <w:ind w:firstLine="480"/>
        <w:rPr>
          <w:color w:val="000000"/>
          <w:szCs w:val="21"/>
        </w:rPr>
      </w:pPr>
      <w:r w:rsidRPr="003D5A7A">
        <w:rPr>
          <w:rFonts w:cs="宋体" w:hint="eastAsia"/>
          <w:color w:val="000000"/>
          <w:szCs w:val="21"/>
        </w:rPr>
        <w:t>将理论教学与实验教学紧密结合，以面向工程实际问题为载体，围绕大学生电子电路竞赛和创新项目，循序渐进地引导学生开展专题研究与讨论，从而激发学生的学习兴趣，提高学生理论联系实际的能力，培养学生的探索精神和创新意识。</w:t>
      </w:r>
      <w:r w:rsidRPr="003D5A7A">
        <w:rPr>
          <w:rFonts w:cs="宋体" w:hint="eastAsia"/>
          <w:szCs w:val="21"/>
        </w:rPr>
        <w:t>通过专题讲座，给学生布置</w:t>
      </w:r>
      <w:r w:rsidRPr="003D5A7A">
        <w:rPr>
          <w:rFonts w:cs="宋体" w:hint="eastAsia"/>
          <w:color w:val="000000"/>
          <w:szCs w:val="21"/>
        </w:rPr>
        <w:t>大规模集成数字电路系统综合应用与</w:t>
      </w:r>
      <w:r w:rsidRPr="003D5A7A">
        <w:rPr>
          <w:rFonts w:cs="宋体" w:hint="eastAsia"/>
          <w:szCs w:val="21"/>
        </w:rPr>
        <w:t>新技术研究命题，</w:t>
      </w:r>
      <w:r w:rsidRPr="003D5A7A">
        <w:rPr>
          <w:rFonts w:cs="宋体" w:hint="eastAsia"/>
          <w:color w:val="000000"/>
          <w:szCs w:val="21"/>
        </w:rPr>
        <w:t>鼓励学生自主选题，学生通过查阅资料、制定方案、分组实施等环节，最后归纳整理、交流评价，以提高学生善于发现问题、评估和解决问题的能力，培养学生积极的科学研究态度及团队精神。</w:t>
      </w:r>
    </w:p>
    <w:p w:rsidR="005C7B9C" w:rsidRDefault="00D90B8A" w:rsidP="008C4976">
      <w:pPr>
        <w:spacing w:line="320" w:lineRule="exact"/>
        <w:ind w:firstLineChars="200" w:firstLine="420"/>
      </w:pPr>
      <w:r>
        <w:rPr>
          <w:rFonts w:hint="eastAsia"/>
        </w:rPr>
        <w:t xml:space="preserve">7. </w:t>
      </w:r>
      <w:r>
        <w:rPr>
          <w:rFonts w:hint="eastAsia"/>
        </w:rPr>
        <w:t>课程</w:t>
      </w:r>
      <w:r>
        <w:t>思政</w:t>
      </w:r>
    </w:p>
    <w:p w:rsidR="00D90B8A" w:rsidRDefault="00D90B8A" w:rsidP="008C4976">
      <w:pPr>
        <w:spacing w:line="320" w:lineRule="exact"/>
        <w:ind w:firstLineChars="200" w:firstLine="420"/>
      </w:pPr>
      <w:r>
        <w:rPr>
          <w:rFonts w:hint="eastAsia"/>
        </w:rPr>
        <w:t>将</w:t>
      </w:r>
      <w:proofErr w:type="gramStart"/>
      <w:r>
        <w:t>课程思政案例</w:t>
      </w:r>
      <w:proofErr w:type="gramEnd"/>
      <w:r>
        <w:t>（</w:t>
      </w:r>
      <w:r>
        <w:rPr>
          <w:rFonts w:hint="eastAsia"/>
        </w:rPr>
        <w:t>如下表</w:t>
      </w:r>
      <w:r>
        <w:t>所示）</w:t>
      </w:r>
      <w:r>
        <w:rPr>
          <w:rFonts w:hint="eastAsia"/>
        </w:rPr>
        <w:t>有机</w:t>
      </w:r>
      <w:r>
        <w:t>融入相关知识点和教学环节中，通过案例讲解、学生提问、课后调研、</w:t>
      </w:r>
      <w:r>
        <w:rPr>
          <w:rFonts w:hint="eastAsia"/>
        </w:rPr>
        <w:t>课堂</w:t>
      </w:r>
      <w:r>
        <w:t>展示等方式，在知识传授、能力培养的同时</w:t>
      </w:r>
      <w:r>
        <w:t>“</w:t>
      </w:r>
      <w:r>
        <w:rPr>
          <w:rFonts w:hint="eastAsia"/>
        </w:rPr>
        <w:t>润物无声</w:t>
      </w:r>
      <w:r>
        <w:t>”</w:t>
      </w:r>
      <w:r>
        <w:rPr>
          <w:rFonts w:hint="eastAsia"/>
        </w:rPr>
        <w:t>地</w:t>
      </w:r>
      <w:r>
        <w:t>实现价值塑造。</w:t>
      </w:r>
    </w:p>
    <w:p w:rsidR="00D90B8A" w:rsidRPr="00D90B8A" w:rsidRDefault="00D90B8A" w:rsidP="00D90B8A">
      <w:pPr>
        <w:spacing w:line="340" w:lineRule="exact"/>
        <w:jc w:val="center"/>
        <w:rPr>
          <w:rFonts w:eastAsiaTheme="minorEastAsia"/>
          <w:color w:val="000000"/>
          <w:kern w:val="0"/>
          <w:szCs w:val="21"/>
        </w:rPr>
      </w:pPr>
      <w:r w:rsidRPr="00D90B8A">
        <w:rPr>
          <w:rFonts w:eastAsiaTheme="minorEastAsia"/>
          <w:color w:val="000000"/>
          <w:kern w:val="0"/>
          <w:szCs w:val="21"/>
        </w:rPr>
        <w:t>表</w:t>
      </w:r>
      <w:r w:rsidRPr="00D90B8A">
        <w:rPr>
          <w:rFonts w:eastAsiaTheme="minorEastAsia"/>
          <w:color w:val="000000"/>
          <w:kern w:val="0"/>
          <w:szCs w:val="21"/>
        </w:rPr>
        <w:t xml:space="preserve">1 </w:t>
      </w:r>
      <w:r w:rsidRPr="00D90B8A">
        <w:rPr>
          <w:rFonts w:eastAsiaTheme="minorEastAsia"/>
          <w:color w:val="000000"/>
          <w:kern w:val="0"/>
          <w:szCs w:val="21"/>
        </w:rPr>
        <w:t>数字电子技术</w:t>
      </w:r>
      <w:proofErr w:type="gramStart"/>
      <w:r w:rsidRPr="00D90B8A">
        <w:rPr>
          <w:rFonts w:eastAsiaTheme="minorEastAsia"/>
          <w:color w:val="000000"/>
          <w:kern w:val="0"/>
          <w:szCs w:val="21"/>
        </w:rPr>
        <w:t>课程思政案例</w:t>
      </w:r>
      <w:proofErr w:type="gramEnd"/>
    </w:p>
    <w:tbl>
      <w:tblPr>
        <w:tblStyle w:val="11"/>
        <w:tblW w:w="5000" w:type="pct"/>
        <w:tblLook w:val="04A0" w:firstRow="1" w:lastRow="0" w:firstColumn="1" w:lastColumn="0" w:noHBand="0" w:noVBand="1"/>
      </w:tblPr>
      <w:tblGrid>
        <w:gridCol w:w="794"/>
        <w:gridCol w:w="1539"/>
        <w:gridCol w:w="1695"/>
        <w:gridCol w:w="4920"/>
      </w:tblGrid>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序号</w:t>
            </w:r>
          </w:p>
        </w:tc>
        <w:tc>
          <w:tcPr>
            <w:tcW w:w="860"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章节</w:t>
            </w:r>
          </w:p>
        </w:tc>
        <w:tc>
          <w:tcPr>
            <w:tcW w:w="947"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知识点</w:t>
            </w:r>
          </w:p>
        </w:tc>
        <w:tc>
          <w:tcPr>
            <w:tcW w:w="2748" w:type="pct"/>
          </w:tcPr>
          <w:p w:rsidR="00D90B8A" w:rsidRPr="00D90B8A" w:rsidRDefault="00D90B8A" w:rsidP="00D90B8A">
            <w:pPr>
              <w:jc w:val="center"/>
              <w:rPr>
                <w:rFonts w:eastAsiaTheme="minorEastAsia" w:cs="Times New Roman"/>
                <w:szCs w:val="21"/>
              </w:rPr>
            </w:pPr>
            <w:proofErr w:type="gramStart"/>
            <w:r w:rsidRPr="00D90B8A">
              <w:rPr>
                <w:rFonts w:eastAsiaTheme="minorEastAsia" w:cs="Times New Roman"/>
                <w:szCs w:val="21"/>
              </w:rPr>
              <w:t>思政元素</w:t>
            </w:r>
            <w:proofErr w:type="gramEnd"/>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绪论</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数字电子技术的发展史</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科学精神、家国情怀</w:t>
            </w:r>
            <w:r w:rsidRPr="00D90B8A">
              <w:rPr>
                <w:rFonts w:eastAsiaTheme="minorEastAsia" w:cs="Times New Roman"/>
                <w:b/>
                <w:color w:val="FF0000"/>
                <w:szCs w:val="21"/>
              </w:rPr>
              <w:t>]</w:t>
            </w:r>
            <w:r w:rsidRPr="00D90B8A">
              <w:rPr>
                <w:rFonts w:eastAsiaTheme="minorEastAsia" w:cs="Times New Roman"/>
                <w:szCs w:val="21"/>
              </w:rPr>
              <w:t xml:space="preserve"> </w:t>
            </w:r>
            <w:r w:rsidRPr="00D90B8A">
              <w:rPr>
                <w:rFonts w:eastAsiaTheme="minorEastAsia" w:cs="Times New Roman"/>
                <w:szCs w:val="21"/>
              </w:rPr>
              <w:t>科学发展规律，科学精神以及科技发展背后的奋斗史。</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2</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1.2</w:t>
            </w:r>
            <w:r w:rsidRPr="00D90B8A">
              <w:rPr>
                <w:rFonts w:eastAsiaTheme="minorEastAsia" w:cs="Times New Roman"/>
                <w:szCs w:val="21"/>
              </w:rPr>
              <w:t>逻辑代数基础</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逻辑代数</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科学精神</w:t>
            </w:r>
            <w:r w:rsidRPr="00D90B8A">
              <w:rPr>
                <w:rFonts w:eastAsiaTheme="minorEastAsia" w:cs="Times New Roman"/>
                <w:b/>
                <w:color w:val="FF0000"/>
                <w:szCs w:val="21"/>
              </w:rPr>
              <w:t>]</w:t>
            </w:r>
            <w:r w:rsidRPr="00D90B8A">
              <w:rPr>
                <w:rFonts w:eastAsiaTheme="minorEastAsia" w:cs="Times New Roman"/>
                <w:szCs w:val="21"/>
              </w:rPr>
              <w:t xml:space="preserve"> </w:t>
            </w:r>
            <w:r w:rsidRPr="00D90B8A">
              <w:rPr>
                <w:rFonts w:eastAsiaTheme="minorEastAsia" w:cs="Times New Roman"/>
                <w:szCs w:val="21"/>
              </w:rPr>
              <w:t>科学家故事</w:t>
            </w:r>
            <w:r w:rsidRPr="00D90B8A">
              <w:rPr>
                <w:rFonts w:eastAsiaTheme="minorEastAsia" w:cs="Times New Roman"/>
                <w:szCs w:val="21"/>
              </w:rPr>
              <w:t>——</w:t>
            </w:r>
            <w:r w:rsidRPr="00D90B8A">
              <w:rPr>
                <w:rFonts w:eastAsiaTheme="minorEastAsia" w:cs="Times New Roman"/>
                <w:szCs w:val="21"/>
              </w:rPr>
              <w:t>乔治布尔创立布尔逻辑和布尔代数，为后来现代计算机的出现奠定了数学基础。</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3</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1.2</w:t>
            </w:r>
            <w:r w:rsidRPr="00D90B8A">
              <w:rPr>
                <w:rFonts w:eastAsiaTheme="minorEastAsia" w:cs="Times New Roman"/>
                <w:szCs w:val="21"/>
              </w:rPr>
              <w:t>逻辑代数基础</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逻辑代数的运算法则</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社会伦理</w:t>
            </w:r>
            <w:r w:rsidRPr="00D90B8A">
              <w:rPr>
                <w:rFonts w:eastAsiaTheme="minorEastAsia" w:cs="Times New Roman"/>
                <w:b/>
                <w:color w:val="FF0000"/>
                <w:szCs w:val="21"/>
              </w:rPr>
              <w:t>]</w:t>
            </w:r>
            <w:r w:rsidRPr="00D90B8A">
              <w:rPr>
                <w:rFonts w:eastAsiaTheme="minorEastAsia" w:cs="Times New Roman"/>
                <w:szCs w:val="21"/>
              </w:rPr>
              <w:t xml:space="preserve"> </w:t>
            </w:r>
            <w:r w:rsidRPr="00D90B8A">
              <w:rPr>
                <w:rFonts w:eastAsiaTheme="minorEastAsia" w:cs="Times New Roman"/>
                <w:szCs w:val="21"/>
              </w:rPr>
              <w:t>电路设计需要遵循这些公理和定理，社会也有健康发展的规律、安全的规律、法律的制约规律等。</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4</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 xml:space="preserve">1.4 </w:t>
            </w:r>
            <w:r w:rsidRPr="00D90B8A">
              <w:rPr>
                <w:rFonts w:eastAsiaTheme="minorEastAsia" w:cs="Times New Roman"/>
                <w:szCs w:val="21"/>
              </w:rPr>
              <w:t>逻辑函数的化简</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卡诺图法化简逻辑函数</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工程思维</w:t>
            </w:r>
            <w:r w:rsidRPr="00D90B8A">
              <w:rPr>
                <w:rFonts w:eastAsiaTheme="minorEastAsia" w:cs="Times New Roman"/>
                <w:b/>
                <w:color w:val="FF0000"/>
                <w:szCs w:val="21"/>
              </w:rPr>
              <w:t>]</w:t>
            </w:r>
            <w:r w:rsidRPr="00D90B8A">
              <w:rPr>
                <w:rFonts w:eastAsiaTheme="minorEastAsia" w:cs="Times New Roman"/>
                <w:szCs w:val="21"/>
              </w:rPr>
              <w:t xml:space="preserve"> </w:t>
            </w:r>
            <w:r w:rsidRPr="00D90B8A">
              <w:rPr>
                <w:rFonts w:eastAsiaTheme="minorEastAsia" w:cs="Times New Roman"/>
                <w:szCs w:val="21"/>
              </w:rPr>
              <w:t>电路化简的原则，工程设计中降低成本。</w:t>
            </w:r>
          </w:p>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辩证思想</w:t>
            </w:r>
            <w:r w:rsidRPr="00D90B8A">
              <w:rPr>
                <w:rFonts w:eastAsiaTheme="minorEastAsia" w:cs="Times New Roman"/>
                <w:b/>
                <w:color w:val="FF0000"/>
                <w:szCs w:val="21"/>
              </w:rPr>
              <w:t>]</w:t>
            </w:r>
            <w:r w:rsidRPr="00D90B8A">
              <w:rPr>
                <w:rFonts w:eastAsiaTheme="minorEastAsia" w:cs="Times New Roman"/>
                <w:szCs w:val="21"/>
              </w:rPr>
              <w:t xml:space="preserve"> </w:t>
            </w:r>
            <w:r w:rsidRPr="00D90B8A">
              <w:rPr>
                <w:rFonts w:eastAsiaTheme="minorEastAsia" w:cs="Times New Roman"/>
                <w:szCs w:val="21"/>
              </w:rPr>
              <w:t>含无关项的化简，无关项可以</w:t>
            </w:r>
            <w:proofErr w:type="gramStart"/>
            <w:r w:rsidRPr="00D90B8A">
              <w:rPr>
                <w:rFonts w:eastAsiaTheme="minorEastAsia" w:cs="Times New Roman"/>
                <w:szCs w:val="21"/>
              </w:rPr>
              <w:t>看做</w:t>
            </w:r>
            <w:proofErr w:type="gramEnd"/>
            <w:r w:rsidRPr="00D90B8A">
              <w:rPr>
                <w:rFonts w:eastAsiaTheme="minorEastAsia" w:cs="Times New Roman"/>
                <w:szCs w:val="21"/>
              </w:rPr>
              <w:t>1</w:t>
            </w:r>
            <w:r w:rsidRPr="00D90B8A">
              <w:rPr>
                <w:rFonts w:eastAsiaTheme="minorEastAsia" w:cs="Times New Roman"/>
                <w:szCs w:val="21"/>
              </w:rPr>
              <w:t>也可</w:t>
            </w:r>
            <w:proofErr w:type="gramStart"/>
            <w:r w:rsidRPr="00D90B8A">
              <w:rPr>
                <w:rFonts w:eastAsiaTheme="minorEastAsia" w:cs="Times New Roman"/>
                <w:szCs w:val="21"/>
              </w:rPr>
              <w:t>看做</w:t>
            </w:r>
            <w:proofErr w:type="gramEnd"/>
            <w:r w:rsidRPr="00D90B8A">
              <w:rPr>
                <w:rFonts w:eastAsiaTheme="minorEastAsia" w:cs="Times New Roman"/>
                <w:szCs w:val="21"/>
              </w:rPr>
              <w:t>0</w:t>
            </w:r>
            <w:r w:rsidRPr="00D90B8A">
              <w:rPr>
                <w:rFonts w:eastAsiaTheme="minorEastAsia" w:cs="Times New Roman"/>
                <w:szCs w:val="21"/>
              </w:rPr>
              <w:t>处理</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5</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2.6 CMOS</w:t>
            </w:r>
            <w:r w:rsidRPr="00D90B8A">
              <w:rPr>
                <w:rFonts w:eastAsiaTheme="minorEastAsia" w:cs="Times New Roman"/>
                <w:szCs w:val="21"/>
              </w:rPr>
              <w:t>逻辑门电路</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Bi-CMOS</w:t>
            </w:r>
            <w:r w:rsidRPr="00D90B8A">
              <w:rPr>
                <w:rFonts w:eastAsiaTheme="minorEastAsia" w:cs="Times New Roman"/>
                <w:szCs w:val="21"/>
              </w:rPr>
              <w:t>逻辑门电路</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科学精神</w:t>
            </w:r>
            <w:r w:rsidRPr="00D90B8A">
              <w:rPr>
                <w:rFonts w:eastAsiaTheme="minorEastAsia" w:cs="Times New Roman"/>
                <w:b/>
                <w:color w:val="FF0000"/>
                <w:szCs w:val="21"/>
              </w:rPr>
              <w:t>]</w:t>
            </w:r>
            <w:r w:rsidRPr="00D90B8A">
              <w:rPr>
                <w:rFonts w:eastAsiaTheme="minorEastAsia" w:cs="Times New Roman"/>
                <w:szCs w:val="21"/>
              </w:rPr>
              <w:t xml:space="preserve"> Bi-CMOS</w:t>
            </w:r>
            <w:r w:rsidRPr="00D90B8A">
              <w:rPr>
                <w:rFonts w:eastAsiaTheme="minorEastAsia" w:cs="Times New Roman"/>
                <w:szCs w:val="21"/>
              </w:rPr>
              <w:t>电路体现出的</w:t>
            </w:r>
            <w:r w:rsidRPr="00D90B8A">
              <w:rPr>
                <w:rFonts w:eastAsiaTheme="minorEastAsia" w:cs="Times New Roman"/>
                <w:szCs w:val="21"/>
              </w:rPr>
              <w:t>“</w:t>
            </w:r>
            <w:r w:rsidRPr="00D90B8A">
              <w:rPr>
                <w:rFonts w:eastAsiaTheme="minorEastAsia" w:cs="Times New Roman"/>
                <w:szCs w:val="21"/>
              </w:rPr>
              <w:t>取长补短</w:t>
            </w:r>
            <w:r w:rsidRPr="00D90B8A">
              <w:rPr>
                <w:rFonts w:eastAsiaTheme="minorEastAsia" w:cs="Times New Roman"/>
                <w:szCs w:val="21"/>
              </w:rPr>
              <w:t>”</w:t>
            </w:r>
            <w:r w:rsidRPr="00D90B8A">
              <w:rPr>
                <w:rFonts w:eastAsiaTheme="minorEastAsia" w:cs="Times New Roman"/>
                <w:szCs w:val="21"/>
              </w:rPr>
              <w:t>的哲学思想，以及综合法、嫁接法等科学创新方法。</w:t>
            </w:r>
          </w:p>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工程思维</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Bi-CMOS</w:t>
            </w:r>
            <w:r w:rsidRPr="00D90B8A">
              <w:rPr>
                <w:rFonts w:eastAsiaTheme="minorEastAsia" w:cs="Times New Roman"/>
                <w:szCs w:val="21"/>
              </w:rPr>
              <w:t>电路低成本、高性价比等体现</w:t>
            </w:r>
            <w:r w:rsidRPr="00D90B8A">
              <w:rPr>
                <w:rFonts w:eastAsiaTheme="minorEastAsia" w:cs="Times New Roman"/>
                <w:szCs w:val="21"/>
              </w:rPr>
              <w:lastRenderedPageBreak/>
              <w:t>的工程思维。</w:t>
            </w:r>
          </w:p>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家国情怀</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Bi-CMOS</w:t>
            </w:r>
            <w:r w:rsidRPr="00D90B8A">
              <w:rPr>
                <w:rFonts w:eastAsiaTheme="minorEastAsia" w:cs="Times New Roman"/>
                <w:szCs w:val="21"/>
              </w:rPr>
              <w:t>电路在高铁上的应用，激发民族自豪感、科技报国热情。</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lastRenderedPageBreak/>
              <w:t>6</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2.7</w:t>
            </w:r>
            <w:r w:rsidRPr="00D90B8A">
              <w:rPr>
                <w:rFonts w:eastAsiaTheme="minorEastAsia" w:cs="Times New Roman"/>
                <w:szCs w:val="21"/>
              </w:rPr>
              <w:t>逻辑门的接口电路</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逻辑门接口电路</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工程思维</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接口电路设计中需考虑的电流和电压匹配问题。</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7</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 xml:space="preserve">3.1 </w:t>
            </w:r>
            <w:r w:rsidRPr="00D90B8A">
              <w:rPr>
                <w:rFonts w:eastAsiaTheme="minorEastAsia" w:cs="Times New Roman"/>
                <w:szCs w:val="21"/>
              </w:rPr>
              <w:t>组合逻辑电路的分析与设计</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组合逻辑电路的实现</w:t>
            </w:r>
          </w:p>
        </w:tc>
        <w:tc>
          <w:tcPr>
            <w:tcW w:w="2748" w:type="pct"/>
          </w:tcPr>
          <w:p w:rsidR="00D90B8A" w:rsidRPr="00D90B8A" w:rsidRDefault="00D90B8A" w:rsidP="00D90B8A">
            <w:pPr>
              <w:rPr>
                <w:rFonts w:eastAsiaTheme="minorEastAsia" w:cs="Times New Roman"/>
                <w:b/>
                <w:szCs w:val="21"/>
              </w:rPr>
            </w:pPr>
            <w:r w:rsidRPr="00D90B8A">
              <w:rPr>
                <w:rFonts w:eastAsiaTheme="minorEastAsia" w:cs="Times New Roman"/>
                <w:b/>
                <w:color w:val="FF0000"/>
                <w:szCs w:val="21"/>
              </w:rPr>
              <w:t>[</w:t>
            </w:r>
            <w:r w:rsidRPr="00D90B8A">
              <w:rPr>
                <w:rFonts w:eastAsiaTheme="minorEastAsia" w:cs="Times New Roman"/>
                <w:b/>
                <w:color w:val="FF0000"/>
                <w:szCs w:val="21"/>
              </w:rPr>
              <w:t>社会伦理、团队意识</w:t>
            </w:r>
            <w:r w:rsidRPr="00D90B8A">
              <w:rPr>
                <w:rFonts w:eastAsiaTheme="minorEastAsia" w:cs="Times New Roman"/>
                <w:b/>
                <w:color w:val="FF0000"/>
                <w:szCs w:val="21"/>
              </w:rPr>
              <w:t>]</w:t>
            </w:r>
            <w:r w:rsidRPr="00D90B8A">
              <w:rPr>
                <w:rFonts w:eastAsiaTheme="minorEastAsia" w:cs="Times New Roman"/>
                <w:szCs w:val="21"/>
              </w:rPr>
              <w:t xml:space="preserve"> </w:t>
            </w:r>
            <w:r w:rsidRPr="00D90B8A">
              <w:rPr>
                <w:rFonts w:eastAsiaTheme="minorEastAsia" w:cs="Times New Roman"/>
                <w:szCs w:val="21"/>
              </w:rPr>
              <w:t>组合逻辑电路需要组合多个逻辑门电路才能实现特定逻辑功能，个人与团体的关系。</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8</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3. 2</w:t>
            </w:r>
            <w:r w:rsidRPr="00D90B8A">
              <w:rPr>
                <w:rFonts w:eastAsiaTheme="minorEastAsia" w:cs="Times New Roman"/>
                <w:szCs w:val="21"/>
              </w:rPr>
              <w:t>组合逻辑电路中的竞争与冒险</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冒险现象的消除方法</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工程思维</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电路设计既要考虑成本，又要考虑电路的稳定性和可靠性。</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9</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3.4</w:t>
            </w:r>
            <w:r w:rsidRPr="00D90B8A">
              <w:rPr>
                <w:rFonts w:eastAsiaTheme="minorEastAsia" w:cs="Times New Roman"/>
                <w:szCs w:val="21"/>
              </w:rPr>
              <w:t>组合逻辑电路模块及其应用</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编码器与译码器</w:t>
            </w:r>
          </w:p>
        </w:tc>
        <w:tc>
          <w:tcPr>
            <w:tcW w:w="2748" w:type="pct"/>
          </w:tcPr>
          <w:p w:rsidR="00D90B8A" w:rsidRPr="00D90B8A" w:rsidRDefault="00D90B8A" w:rsidP="00D90B8A">
            <w:pPr>
              <w:rPr>
                <w:rFonts w:eastAsiaTheme="minorEastAsia" w:cs="Times New Roman"/>
                <w:b/>
                <w:szCs w:val="21"/>
              </w:rPr>
            </w:pPr>
            <w:r w:rsidRPr="00D90B8A">
              <w:rPr>
                <w:rFonts w:eastAsiaTheme="minorEastAsia" w:cs="Times New Roman"/>
                <w:b/>
                <w:color w:val="FF0000"/>
                <w:szCs w:val="21"/>
              </w:rPr>
              <w:t>[</w:t>
            </w:r>
            <w:r w:rsidRPr="00D90B8A">
              <w:rPr>
                <w:rFonts w:eastAsiaTheme="minorEastAsia" w:cs="Times New Roman"/>
                <w:b/>
                <w:color w:val="FF0000"/>
                <w:szCs w:val="21"/>
              </w:rPr>
              <w:t>家国情怀</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摩斯码，最早的数字化编码。今天我们的幸福生活、祖国的繁荣昌盛是无数革命先烈用生命换来的。</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10</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 xml:space="preserve">4.1 </w:t>
            </w:r>
            <w:r w:rsidRPr="00D90B8A">
              <w:rPr>
                <w:rFonts w:eastAsiaTheme="minorEastAsia" w:cs="Times New Roman"/>
                <w:szCs w:val="21"/>
              </w:rPr>
              <w:t>触发器</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触发器逻辑功能转换</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工程思维</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利用现有资源实现功能的拓展和转换。</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11</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 xml:space="preserve">4.2 </w:t>
            </w:r>
            <w:r w:rsidRPr="00D90B8A">
              <w:rPr>
                <w:rFonts w:eastAsiaTheme="minorEastAsia" w:cs="Times New Roman"/>
                <w:szCs w:val="21"/>
              </w:rPr>
              <w:t>时序逻辑电路概述</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时序逻辑电路的特点</w:t>
            </w:r>
          </w:p>
        </w:tc>
        <w:tc>
          <w:tcPr>
            <w:tcW w:w="2748" w:type="pct"/>
          </w:tcPr>
          <w:p w:rsidR="00D90B8A" w:rsidRPr="00D90B8A" w:rsidRDefault="00D90B8A" w:rsidP="00D90B8A">
            <w:pPr>
              <w:rPr>
                <w:rFonts w:eastAsiaTheme="minorEastAsia" w:cs="Times New Roman"/>
                <w:b/>
                <w:szCs w:val="21"/>
              </w:rPr>
            </w:pPr>
            <w:r w:rsidRPr="00D90B8A">
              <w:rPr>
                <w:rFonts w:eastAsiaTheme="minorEastAsia" w:cs="Times New Roman"/>
                <w:b/>
                <w:color w:val="FF0000"/>
                <w:szCs w:val="21"/>
              </w:rPr>
              <w:t>[</w:t>
            </w:r>
            <w:r w:rsidRPr="00D90B8A">
              <w:rPr>
                <w:rFonts w:eastAsiaTheme="minorEastAsia" w:cs="Times New Roman"/>
                <w:b/>
                <w:color w:val="FF0000"/>
                <w:szCs w:val="21"/>
              </w:rPr>
              <w:t>价值塑造</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时序逻辑电路下一刻的输出状态取决于电路当前状态。过去改变现在，现在能改变未来。一步一个脚印，付出终会有回报。</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12</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 xml:space="preserve">4.4 </w:t>
            </w:r>
            <w:r w:rsidRPr="00D90B8A">
              <w:rPr>
                <w:rFonts w:eastAsiaTheme="minorEastAsia" w:cs="Times New Roman"/>
                <w:szCs w:val="21"/>
              </w:rPr>
              <w:t>同步时序逻辑电路的设计</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时序逻辑电路的设计</w:t>
            </w:r>
          </w:p>
        </w:tc>
        <w:tc>
          <w:tcPr>
            <w:tcW w:w="2748" w:type="pct"/>
          </w:tcPr>
          <w:p w:rsidR="00D90B8A" w:rsidRPr="00D90B8A" w:rsidRDefault="00D90B8A" w:rsidP="00D90B8A">
            <w:pPr>
              <w:rPr>
                <w:rFonts w:eastAsiaTheme="minorEastAsia" w:cs="Times New Roman"/>
                <w:b/>
                <w:szCs w:val="21"/>
              </w:rPr>
            </w:pPr>
            <w:r w:rsidRPr="00D90B8A">
              <w:rPr>
                <w:rFonts w:eastAsiaTheme="minorEastAsia" w:cs="Times New Roman"/>
                <w:b/>
                <w:color w:val="FF0000"/>
                <w:szCs w:val="21"/>
              </w:rPr>
              <w:t>[</w:t>
            </w:r>
            <w:r w:rsidRPr="00D90B8A">
              <w:rPr>
                <w:rFonts w:eastAsiaTheme="minorEastAsia" w:cs="Times New Roman"/>
                <w:b/>
                <w:color w:val="FF0000"/>
                <w:szCs w:val="21"/>
              </w:rPr>
              <w:t>价值塑造</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电路需要自检和自校正，人也需要不断的自我反思，自我约束，才能不断提升，一日三省吾身。</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13</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szCs w:val="21"/>
              </w:rPr>
              <w:t>5.1</w:t>
            </w:r>
            <w:r w:rsidRPr="00D90B8A">
              <w:rPr>
                <w:rFonts w:eastAsiaTheme="minorEastAsia" w:cs="Times New Roman"/>
                <w:szCs w:val="21"/>
              </w:rPr>
              <w:t>计数器</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常用集成计数器</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价值塑造</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异步清零</w:t>
            </w:r>
            <w:r w:rsidRPr="00D90B8A">
              <w:rPr>
                <w:rFonts w:eastAsiaTheme="minorEastAsia" w:cs="Times New Roman"/>
                <w:szCs w:val="21"/>
              </w:rPr>
              <w:t>/</w:t>
            </w:r>
            <w:r w:rsidRPr="00D90B8A">
              <w:rPr>
                <w:rFonts w:eastAsiaTheme="minorEastAsia" w:cs="Times New Roman"/>
                <w:szCs w:val="21"/>
              </w:rPr>
              <w:t>预置功能需要考虑一个额外的过渡态，电路设计需严谨认真。</w:t>
            </w:r>
          </w:p>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家国情怀</w:t>
            </w:r>
            <w:r w:rsidRPr="00D90B8A">
              <w:rPr>
                <w:rFonts w:eastAsiaTheme="minorEastAsia" w:cs="Times New Roman"/>
                <w:b/>
                <w:color w:val="FF0000"/>
                <w:szCs w:val="21"/>
              </w:rPr>
              <w:t>]</w:t>
            </w:r>
            <w:r w:rsidRPr="00D90B8A">
              <w:rPr>
                <w:rFonts w:eastAsiaTheme="minorEastAsia" w:cs="Times New Roman"/>
                <w:szCs w:val="21"/>
              </w:rPr>
              <w:t>环形计数器在通信设备中的应用，激励学生科技报国热情</w:t>
            </w:r>
            <w:r w:rsidRPr="00D90B8A">
              <w:rPr>
                <w:rFonts w:eastAsiaTheme="minorEastAsia" w:cs="Times New Roman"/>
                <w:color w:val="000000" w:themeColor="text1"/>
                <w:szCs w:val="21"/>
              </w:rPr>
              <w:t>。</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14</w:t>
            </w:r>
          </w:p>
        </w:tc>
        <w:tc>
          <w:tcPr>
            <w:tcW w:w="860" w:type="pct"/>
          </w:tcPr>
          <w:p w:rsidR="00D90B8A" w:rsidRPr="00D90B8A" w:rsidRDefault="00D90B8A" w:rsidP="00D90B8A">
            <w:pPr>
              <w:rPr>
                <w:rFonts w:eastAsiaTheme="minorEastAsia" w:cs="Times New Roman"/>
                <w:szCs w:val="21"/>
              </w:rPr>
            </w:pPr>
            <w:r w:rsidRPr="00D90B8A">
              <w:rPr>
                <w:rFonts w:eastAsiaTheme="minorEastAsia" w:cs="Times New Roman"/>
                <w:color w:val="000000" w:themeColor="text1"/>
                <w:szCs w:val="21"/>
              </w:rPr>
              <w:t>6.7</w:t>
            </w:r>
            <w:r w:rsidRPr="00D90B8A">
              <w:rPr>
                <w:rFonts w:eastAsiaTheme="minorEastAsia" w:cs="Times New Roman"/>
                <w:color w:val="000000" w:themeColor="text1"/>
                <w:szCs w:val="21"/>
              </w:rPr>
              <w:t>可编程逻辑器件</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存储器</w:t>
            </w:r>
          </w:p>
        </w:tc>
        <w:tc>
          <w:tcPr>
            <w:tcW w:w="2748" w:type="pct"/>
          </w:tcPr>
          <w:p w:rsidR="00D90B8A" w:rsidRPr="00D90B8A" w:rsidRDefault="00D90B8A" w:rsidP="00D90B8A">
            <w:pPr>
              <w:rPr>
                <w:rFonts w:eastAsiaTheme="minorEastAsia" w:cs="Times New Roman"/>
                <w:b/>
                <w:szCs w:val="21"/>
              </w:rPr>
            </w:pPr>
            <w:r w:rsidRPr="00D90B8A">
              <w:rPr>
                <w:rFonts w:eastAsiaTheme="minorEastAsia" w:cs="Times New Roman"/>
                <w:b/>
                <w:color w:val="FF0000"/>
                <w:szCs w:val="21"/>
              </w:rPr>
              <w:t>[</w:t>
            </w:r>
            <w:r w:rsidRPr="00D90B8A">
              <w:rPr>
                <w:rFonts w:eastAsiaTheme="minorEastAsia" w:cs="Times New Roman"/>
                <w:b/>
                <w:color w:val="FF0000"/>
                <w:szCs w:val="21"/>
              </w:rPr>
              <w:t>工匠精神、家国情怀</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中国</w:t>
            </w:r>
            <w:r w:rsidRPr="00D90B8A">
              <w:rPr>
                <w:rFonts w:eastAsiaTheme="minorEastAsia" w:cs="Times New Roman"/>
                <w:szCs w:val="21"/>
              </w:rPr>
              <w:t>“</w:t>
            </w:r>
            <w:r w:rsidRPr="00D90B8A">
              <w:rPr>
                <w:rFonts w:eastAsiaTheme="minorEastAsia" w:cs="Times New Roman"/>
                <w:szCs w:val="21"/>
              </w:rPr>
              <w:t>缺芯之痛</w:t>
            </w:r>
            <w:r w:rsidRPr="00D90B8A">
              <w:rPr>
                <w:rFonts w:eastAsiaTheme="minorEastAsia" w:cs="Times New Roman"/>
                <w:szCs w:val="21"/>
              </w:rPr>
              <w:t xml:space="preserve">” </w:t>
            </w:r>
            <w:r w:rsidRPr="00D90B8A">
              <w:rPr>
                <w:rFonts w:eastAsiaTheme="minorEastAsia" w:cs="Times New Roman"/>
                <w:szCs w:val="21"/>
              </w:rPr>
              <w:t>。卡脖子技术需要自主创新研发，更需要工匠精神。激发学生科技报国的家国情怀和强国有我的使命担当。</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15</w:t>
            </w:r>
          </w:p>
        </w:tc>
        <w:tc>
          <w:tcPr>
            <w:tcW w:w="860" w:type="pct"/>
          </w:tcPr>
          <w:p w:rsidR="00D90B8A" w:rsidRPr="00D90B8A" w:rsidRDefault="00D90B8A" w:rsidP="00D90B8A">
            <w:pPr>
              <w:rPr>
                <w:rFonts w:eastAsiaTheme="minorEastAsia" w:cs="Times New Roman"/>
                <w:color w:val="000000" w:themeColor="text1"/>
                <w:szCs w:val="21"/>
              </w:rPr>
            </w:pPr>
            <w:r w:rsidRPr="00D90B8A">
              <w:rPr>
                <w:rFonts w:eastAsiaTheme="minorEastAsia" w:cs="Times New Roman"/>
                <w:color w:val="000000" w:themeColor="text1"/>
                <w:szCs w:val="21"/>
              </w:rPr>
              <w:t>7.3 A/D</w:t>
            </w:r>
            <w:r w:rsidRPr="00D90B8A">
              <w:rPr>
                <w:rFonts w:eastAsiaTheme="minorEastAsia" w:cs="Times New Roman"/>
                <w:color w:val="000000" w:themeColor="text1"/>
                <w:szCs w:val="21"/>
              </w:rPr>
              <w:t>转换器</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并行比较、串行比较、逐次逼近型</w:t>
            </w:r>
            <w:r w:rsidRPr="00D90B8A">
              <w:rPr>
                <w:rFonts w:eastAsiaTheme="minorEastAsia" w:cs="Times New Roman"/>
                <w:szCs w:val="21"/>
              </w:rPr>
              <w:t>A/D</w:t>
            </w:r>
            <w:r w:rsidRPr="00D90B8A">
              <w:rPr>
                <w:rFonts w:eastAsiaTheme="minorEastAsia" w:cs="Times New Roman"/>
                <w:szCs w:val="21"/>
              </w:rPr>
              <w:t>转换器</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工程思维</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不同类型</w:t>
            </w:r>
            <w:r w:rsidRPr="00D90B8A">
              <w:rPr>
                <w:rFonts w:eastAsiaTheme="minorEastAsia" w:cs="Times New Roman"/>
                <w:szCs w:val="21"/>
              </w:rPr>
              <w:t>A/D</w:t>
            </w:r>
            <w:r w:rsidRPr="00D90B8A">
              <w:rPr>
                <w:rFonts w:eastAsiaTheme="minorEastAsia" w:cs="Times New Roman"/>
                <w:szCs w:val="21"/>
              </w:rPr>
              <w:t>转换器在成本、精度、速度等方面各有优缺点，在工程应用中要根据约束条件合理选用，没有最好，只有最合适。</w:t>
            </w:r>
          </w:p>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家国情怀</w:t>
            </w:r>
            <w:r w:rsidRPr="00D90B8A">
              <w:rPr>
                <w:rFonts w:eastAsiaTheme="minorEastAsia" w:cs="Times New Roman"/>
                <w:b/>
                <w:color w:val="FF0000"/>
                <w:szCs w:val="21"/>
              </w:rPr>
              <w:t>]</w:t>
            </w:r>
            <w:r w:rsidRPr="00D90B8A">
              <w:rPr>
                <w:rFonts w:eastAsiaTheme="minorEastAsia" w:cs="Times New Roman"/>
                <w:kern w:val="0"/>
                <w:szCs w:val="21"/>
              </w:rPr>
              <w:t xml:space="preserve"> </w:t>
            </w:r>
            <w:proofErr w:type="gramStart"/>
            <w:r w:rsidRPr="00D90B8A">
              <w:rPr>
                <w:rFonts w:eastAsiaTheme="minorEastAsia" w:cs="Times New Roman"/>
                <w:szCs w:val="21"/>
              </w:rPr>
              <w:t>国产</w:t>
            </w:r>
            <w:bookmarkStart w:id="1" w:name="OLE_LINK28"/>
            <w:r w:rsidRPr="00D90B8A">
              <w:rPr>
                <w:rFonts w:eastAsiaTheme="minorEastAsia" w:cs="Times New Roman"/>
                <w:szCs w:val="21"/>
              </w:rPr>
              <w:t>核芯互联</w:t>
            </w:r>
            <w:bookmarkEnd w:id="1"/>
            <w:proofErr w:type="gramEnd"/>
            <w:r w:rsidRPr="00D90B8A">
              <w:rPr>
                <w:rFonts w:eastAsiaTheme="minorEastAsia" w:cs="Times New Roman"/>
                <w:szCs w:val="21"/>
              </w:rPr>
              <w:t>CL3669</w:t>
            </w:r>
            <w:r w:rsidRPr="00D90B8A">
              <w:rPr>
                <w:rFonts w:eastAsiaTheme="minorEastAsia" w:cs="Times New Roman"/>
                <w:szCs w:val="21"/>
              </w:rPr>
              <w:t>型</w:t>
            </w:r>
            <w:r w:rsidRPr="00D90B8A">
              <w:rPr>
                <w:rFonts w:eastAsiaTheme="minorEastAsia" w:cs="Times New Roman"/>
                <w:szCs w:val="21"/>
              </w:rPr>
              <w:t>16Bit</w:t>
            </w:r>
            <w:r w:rsidRPr="00D90B8A">
              <w:rPr>
                <w:rFonts w:eastAsiaTheme="minorEastAsia" w:cs="Times New Roman"/>
                <w:szCs w:val="21"/>
              </w:rPr>
              <w:t>模数转换器芯片与国外德州仪器</w:t>
            </w:r>
            <w:r w:rsidRPr="00D90B8A">
              <w:rPr>
                <w:rFonts w:eastAsiaTheme="minorEastAsia" w:cs="Times New Roman"/>
                <w:szCs w:val="21"/>
              </w:rPr>
              <w:t>ADS42LB69</w:t>
            </w:r>
            <w:r w:rsidRPr="00D90B8A">
              <w:rPr>
                <w:rFonts w:eastAsiaTheme="minorEastAsia" w:cs="Times New Roman"/>
                <w:szCs w:val="21"/>
              </w:rPr>
              <w:t>同类芯片相比，技术指标更优。只要坚持自力更生、开拓创新，国产芯片崛起在望。</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16</w:t>
            </w:r>
          </w:p>
        </w:tc>
        <w:tc>
          <w:tcPr>
            <w:tcW w:w="860" w:type="pct"/>
          </w:tcPr>
          <w:p w:rsidR="00D90B8A" w:rsidRPr="00D90B8A" w:rsidRDefault="00D90B8A" w:rsidP="00D90B8A">
            <w:pPr>
              <w:rPr>
                <w:rFonts w:eastAsiaTheme="minorEastAsia" w:cs="Times New Roman"/>
                <w:color w:val="000000" w:themeColor="text1"/>
                <w:szCs w:val="21"/>
              </w:rPr>
            </w:pPr>
            <w:r w:rsidRPr="00D90B8A">
              <w:rPr>
                <w:rFonts w:eastAsiaTheme="minorEastAsia" w:cs="Times New Roman"/>
                <w:color w:val="000000" w:themeColor="text1"/>
                <w:szCs w:val="21"/>
              </w:rPr>
              <w:t>8.1</w:t>
            </w:r>
            <w:r w:rsidRPr="00D90B8A">
              <w:rPr>
                <w:rFonts w:eastAsiaTheme="minorEastAsia" w:cs="Times New Roman"/>
                <w:color w:val="000000" w:themeColor="text1"/>
                <w:szCs w:val="21"/>
              </w:rPr>
              <w:t>脉冲产生电路</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晶体振荡器</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t>[</w:t>
            </w:r>
            <w:r w:rsidRPr="00D90B8A">
              <w:rPr>
                <w:rFonts w:eastAsiaTheme="minorEastAsia" w:cs="Times New Roman"/>
                <w:b/>
                <w:color w:val="FF0000"/>
                <w:szCs w:val="21"/>
              </w:rPr>
              <w:t>工匠精神</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脉冲精度决定了时序逻辑电路计数、计时的精度，从基础层面精益求精。</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17</w:t>
            </w:r>
          </w:p>
        </w:tc>
        <w:tc>
          <w:tcPr>
            <w:tcW w:w="860" w:type="pct"/>
          </w:tcPr>
          <w:p w:rsidR="00D90B8A" w:rsidRPr="00D90B8A" w:rsidRDefault="00D90B8A" w:rsidP="00D90B8A">
            <w:pPr>
              <w:rPr>
                <w:rFonts w:eastAsiaTheme="minorEastAsia" w:cs="Times New Roman"/>
                <w:color w:val="000000" w:themeColor="text1"/>
                <w:szCs w:val="21"/>
              </w:rPr>
            </w:pPr>
            <w:r w:rsidRPr="00D90B8A">
              <w:rPr>
                <w:rFonts w:eastAsiaTheme="minorEastAsia" w:cs="Times New Roman"/>
                <w:color w:val="000000" w:themeColor="text1"/>
                <w:szCs w:val="21"/>
              </w:rPr>
              <w:t>8.1</w:t>
            </w:r>
            <w:r w:rsidRPr="00D90B8A">
              <w:rPr>
                <w:rFonts w:eastAsiaTheme="minorEastAsia" w:cs="Times New Roman"/>
                <w:color w:val="000000" w:themeColor="text1"/>
                <w:szCs w:val="21"/>
              </w:rPr>
              <w:t>脉冲产生电路</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t>晶体振荡器</w:t>
            </w:r>
          </w:p>
        </w:tc>
        <w:tc>
          <w:tcPr>
            <w:tcW w:w="2748" w:type="pct"/>
          </w:tcPr>
          <w:p w:rsidR="00D90B8A" w:rsidRPr="00D90B8A" w:rsidRDefault="00D90B8A" w:rsidP="00D90B8A">
            <w:pPr>
              <w:rPr>
                <w:rFonts w:eastAsiaTheme="minorEastAsia" w:cs="Times New Roman"/>
                <w:b/>
                <w:szCs w:val="21"/>
              </w:rPr>
            </w:pPr>
            <w:r w:rsidRPr="00D90B8A">
              <w:rPr>
                <w:rFonts w:eastAsiaTheme="minorEastAsia" w:cs="Times New Roman"/>
                <w:b/>
                <w:color w:val="FF0000"/>
                <w:szCs w:val="21"/>
              </w:rPr>
              <w:t>[</w:t>
            </w:r>
            <w:r w:rsidRPr="00D90B8A">
              <w:rPr>
                <w:rFonts w:eastAsiaTheme="minorEastAsia" w:cs="Times New Roman"/>
                <w:b/>
                <w:color w:val="FF0000"/>
                <w:szCs w:val="21"/>
              </w:rPr>
              <w:t>科学精神、家国情怀</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 xml:space="preserve">1925 </w:t>
            </w:r>
            <w:proofErr w:type="gramStart"/>
            <w:r w:rsidRPr="00D90B8A">
              <w:rPr>
                <w:rFonts w:eastAsiaTheme="minorEastAsia" w:cs="Times New Roman"/>
                <w:szCs w:val="21"/>
              </w:rPr>
              <w:t>年严济</w:t>
            </w:r>
            <w:proofErr w:type="gramEnd"/>
            <w:r w:rsidRPr="00D90B8A">
              <w:rPr>
                <w:rFonts w:eastAsiaTheme="minorEastAsia" w:cs="Times New Roman"/>
                <w:szCs w:val="21"/>
              </w:rPr>
              <w:t>慈在巴黎大学硕士论文中提出用石英晶体选择无线电波，制作了世界上第一个晶体振荡器，被巴黎广播电台使用。中国人敢为天下先，开拓创新，促进电子技术发展。</w:t>
            </w:r>
          </w:p>
        </w:tc>
      </w:tr>
      <w:tr w:rsidR="00D90B8A" w:rsidRPr="00D90B8A" w:rsidTr="00D90B8A">
        <w:tc>
          <w:tcPr>
            <w:tcW w:w="444" w:type="pct"/>
          </w:tcPr>
          <w:p w:rsidR="00D90B8A" w:rsidRPr="00D90B8A" w:rsidRDefault="00D90B8A" w:rsidP="00D90B8A">
            <w:pPr>
              <w:jc w:val="center"/>
              <w:rPr>
                <w:rFonts w:eastAsiaTheme="minorEastAsia" w:cs="Times New Roman"/>
                <w:szCs w:val="21"/>
              </w:rPr>
            </w:pPr>
            <w:r w:rsidRPr="00D90B8A">
              <w:rPr>
                <w:rFonts w:eastAsiaTheme="minorEastAsia" w:cs="Times New Roman"/>
                <w:szCs w:val="21"/>
              </w:rPr>
              <w:t>18</w:t>
            </w:r>
          </w:p>
        </w:tc>
        <w:tc>
          <w:tcPr>
            <w:tcW w:w="860" w:type="pct"/>
          </w:tcPr>
          <w:p w:rsidR="00D90B8A" w:rsidRPr="00D90B8A" w:rsidRDefault="00D90B8A" w:rsidP="00D90B8A">
            <w:pPr>
              <w:rPr>
                <w:rFonts w:eastAsiaTheme="minorEastAsia" w:cs="Times New Roman"/>
                <w:color w:val="000000" w:themeColor="text1"/>
                <w:szCs w:val="21"/>
              </w:rPr>
            </w:pPr>
            <w:r w:rsidRPr="00D90B8A">
              <w:rPr>
                <w:rFonts w:eastAsiaTheme="minorEastAsia" w:cs="Times New Roman"/>
                <w:color w:val="000000" w:themeColor="text1"/>
                <w:szCs w:val="21"/>
              </w:rPr>
              <w:t>8.3</w:t>
            </w:r>
            <w:r w:rsidRPr="00D90B8A">
              <w:rPr>
                <w:rFonts w:eastAsiaTheme="minorEastAsia" w:cs="Times New Roman"/>
                <w:color w:val="000000" w:themeColor="text1"/>
                <w:szCs w:val="21"/>
              </w:rPr>
              <w:t>施密特触</w:t>
            </w:r>
            <w:r w:rsidRPr="00D90B8A">
              <w:rPr>
                <w:rFonts w:eastAsiaTheme="minorEastAsia" w:cs="Times New Roman"/>
                <w:color w:val="000000" w:themeColor="text1"/>
                <w:szCs w:val="21"/>
              </w:rPr>
              <w:lastRenderedPageBreak/>
              <w:t>发器</w:t>
            </w:r>
          </w:p>
        </w:tc>
        <w:tc>
          <w:tcPr>
            <w:tcW w:w="947" w:type="pct"/>
          </w:tcPr>
          <w:p w:rsidR="00D90B8A" w:rsidRPr="00D90B8A" w:rsidRDefault="00D90B8A" w:rsidP="00D90B8A">
            <w:pPr>
              <w:rPr>
                <w:rFonts w:eastAsiaTheme="minorEastAsia" w:cs="Times New Roman"/>
                <w:szCs w:val="21"/>
              </w:rPr>
            </w:pPr>
            <w:r w:rsidRPr="00D90B8A">
              <w:rPr>
                <w:rFonts w:eastAsiaTheme="minorEastAsia" w:cs="Times New Roman"/>
                <w:szCs w:val="21"/>
              </w:rPr>
              <w:lastRenderedPageBreak/>
              <w:t>施密特触发器的</w:t>
            </w:r>
            <w:r w:rsidRPr="00D90B8A">
              <w:rPr>
                <w:rFonts w:eastAsiaTheme="minorEastAsia" w:cs="Times New Roman"/>
                <w:szCs w:val="21"/>
              </w:rPr>
              <w:lastRenderedPageBreak/>
              <w:t>应用</w:t>
            </w:r>
          </w:p>
        </w:tc>
        <w:tc>
          <w:tcPr>
            <w:tcW w:w="2748" w:type="pct"/>
          </w:tcPr>
          <w:p w:rsidR="00D90B8A" w:rsidRPr="00D90B8A" w:rsidRDefault="00D90B8A" w:rsidP="00D90B8A">
            <w:pPr>
              <w:rPr>
                <w:rFonts w:eastAsiaTheme="minorEastAsia" w:cs="Times New Roman"/>
                <w:szCs w:val="21"/>
              </w:rPr>
            </w:pPr>
            <w:r w:rsidRPr="00D90B8A">
              <w:rPr>
                <w:rFonts w:eastAsiaTheme="minorEastAsia" w:cs="Times New Roman"/>
                <w:b/>
                <w:color w:val="FF0000"/>
                <w:szCs w:val="21"/>
              </w:rPr>
              <w:lastRenderedPageBreak/>
              <w:t>[</w:t>
            </w:r>
            <w:r w:rsidRPr="00D90B8A">
              <w:rPr>
                <w:rFonts w:eastAsiaTheme="minorEastAsia" w:cs="Times New Roman"/>
                <w:b/>
                <w:color w:val="FF0000"/>
                <w:szCs w:val="21"/>
              </w:rPr>
              <w:t>社会伦理</w:t>
            </w:r>
            <w:r w:rsidRPr="00D90B8A">
              <w:rPr>
                <w:rFonts w:eastAsiaTheme="minorEastAsia" w:cs="Times New Roman"/>
                <w:b/>
                <w:color w:val="FF0000"/>
                <w:szCs w:val="21"/>
              </w:rPr>
              <w:t>]</w:t>
            </w:r>
            <w:r w:rsidRPr="00D90B8A">
              <w:rPr>
                <w:rFonts w:eastAsiaTheme="minorEastAsia" w:cs="Times New Roman"/>
                <w:b/>
                <w:szCs w:val="21"/>
              </w:rPr>
              <w:t xml:space="preserve"> </w:t>
            </w:r>
            <w:r w:rsidRPr="00D90B8A">
              <w:rPr>
                <w:rFonts w:eastAsiaTheme="minorEastAsia" w:cs="Times New Roman"/>
                <w:szCs w:val="21"/>
              </w:rPr>
              <w:t>施密特触发器能够进行波形变换，信号</w:t>
            </w:r>
            <w:r w:rsidRPr="00D90B8A">
              <w:rPr>
                <w:rFonts w:eastAsiaTheme="minorEastAsia" w:cs="Times New Roman"/>
                <w:szCs w:val="21"/>
              </w:rPr>
              <w:lastRenderedPageBreak/>
              <w:t>整形，幅度鉴别，构成多谐振荡器等，每个人也在社会中承担着不同的角色。</w:t>
            </w:r>
          </w:p>
        </w:tc>
        <w:bookmarkStart w:id="2" w:name="_GoBack"/>
        <w:bookmarkEnd w:id="2"/>
      </w:tr>
    </w:tbl>
    <w:p w:rsidR="00D90B8A" w:rsidRPr="00D90B8A" w:rsidRDefault="00D90B8A" w:rsidP="00D90B8A">
      <w:pPr>
        <w:spacing w:line="320" w:lineRule="exact"/>
        <w:rPr>
          <w:rFonts w:eastAsiaTheme="minorEastAsia"/>
          <w:szCs w:val="21"/>
        </w:rPr>
      </w:pPr>
    </w:p>
    <w:p w:rsidR="00A02543" w:rsidRPr="003D5A7A" w:rsidRDefault="00D90B8A" w:rsidP="00B829BF">
      <w:pPr>
        <w:spacing w:beforeLines="50" w:before="156" w:afterLines="50" w:after="156"/>
        <w:rPr>
          <w:b/>
        </w:rPr>
      </w:pPr>
      <w:r>
        <w:rPr>
          <w:rFonts w:hint="eastAsia"/>
          <w:b/>
        </w:rPr>
        <w:t>七</w:t>
      </w:r>
      <w:r w:rsidR="00A02543" w:rsidRPr="003D5A7A">
        <w:rPr>
          <w:b/>
        </w:rPr>
        <w:t>、课程考核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992"/>
        <w:gridCol w:w="709"/>
        <w:gridCol w:w="5246"/>
        <w:gridCol w:w="1162"/>
      </w:tblGrid>
      <w:tr w:rsidR="00213B8D" w:rsidRPr="003D5A7A" w:rsidTr="009D3A8F">
        <w:trPr>
          <w:jc w:val="center"/>
        </w:trPr>
        <w:tc>
          <w:tcPr>
            <w:tcW w:w="472" w:type="pct"/>
            <w:shd w:val="clear" w:color="auto" w:fill="D0CECE" w:themeFill="background2" w:themeFillShade="E6"/>
            <w:vAlign w:val="center"/>
          </w:tcPr>
          <w:p w:rsidR="00213B8D" w:rsidRPr="003D5A7A" w:rsidRDefault="00213B8D" w:rsidP="0008029D">
            <w:pPr>
              <w:pStyle w:val="p0"/>
              <w:snapToGrid w:val="0"/>
              <w:jc w:val="center"/>
              <w:rPr>
                <w:b/>
                <w:bCs/>
              </w:rPr>
            </w:pPr>
            <w:r w:rsidRPr="003D5A7A">
              <w:rPr>
                <w:b/>
                <w:bCs/>
              </w:rPr>
              <w:t>课程成绩构成及比例</w:t>
            </w:r>
          </w:p>
        </w:tc>
        <w:tc>
          <w:tcPr>
            <w:tcW w:w="554" w:type="pct"/>
            <w:shd w:val="clear" w:color="auto" w:fill="D0CECE" w:themeFill="background2" w:themeFillShade="E6"/>
            <w:vAlign w:val="center"/>
          </w:tcPr>
          <w:p w:rsidR="00213B8D" w:rsidRPr="003D5A7A" w:rsidRDefault="00213B8D" w:rsidP="0008029D">
            <w:pPr>
              <w:pStyle w:val="p0"/>
              <w:snapToGrid w:val="0"/>
              <w:jc w:val="center"/>
              <w:rPr>
                <w:b/>
                <w:bCs/>
              </w:rPr>
            </w:pPr>
            <w:r w:rsidRPr="003D5A7A">
              <w:rPr>
                <w:b/>
                <w:bCs/>
              </w:rPr>
              <w:t>考核环节</w:t>
            </w:r>
          </w:p>
        </w:tc>
        <w:tc>
          <w:tcPr>
            <w:tcW w:w="396" w:type="pct"/>
            <w:shd w:val="clear" w:color="auto" w:fill="D0CECE" w:themeFill="background2" w:themeFillShade="E6"/>
            <w:vAlign w:val="center"/>
          </w:tcPr>
          <w:p w:rsidR="00213B8D" w:rsidRPr="003D5A7A" w:rsidRDefault="00213B8D" w:rsidP="0008029D">
            <w:pPr>
              <w:pStyle w:val="p0"/>
              <w:snapToGrid w:val="0"/>
              <w:jc w:val="center"/>
              <w:rPr>
                <w:b/>
                <w:bCs/>
              </w:rPr>
            </w:pPr>
            <w:r w:rsidRPr="003D5A7A">
              <w:rPr>
                <w:b/>
                <w:bCs/>
              </w:rPr>
              <w:t>目标分值</w:t>
            </w:r>
          </w:p>
        </w:tc>
        <w:tc>
          <w:tcPr>
            <w:tcW w:w="2929" w:type="pct"/>
            <w:shd w:val="clear" w:color="auto" w:fill="D0CECE" w:themeFill="background2" w:themeFillShade="E6"/>
            <w:vAlign w:val="center"/>
          </w:tcPr>
          <w:p w:rsidR="00213B8D" w:rsidRPr="003D5A7A" w:rsidRDefault="00213B8D" w:rsidP="0008029D">
            <w:pPr>
              <w:pStyle w:val="p0"/>
              <w:snapToGrid w:val="0"/>
              <w:jc w:val="center"/>
              <w:rPr>
                <w:b/>
                <w:bCs/>
              </w:rPr>
            </w:pPr>
            <w:r w:rsidRPr="003D5A7A">
              <w:rPr>
                <w:b/>
                <w:bCs/>
              </w:rPr>
              <w:t>考核</w:t>
            </w:r>
            <w:r w:rsidRPr="003D5A7A">
              <w:rPr>
                <w:b/>
                <w:bCs/>
              </w:rPr>
              <w:t>/</w:t>
            </w:r>
            <w:r w:rsidRPr="003D5A7A">
              <w:rPr>
                <w:b/>
                <w:bCs/>
              </w:rPr>
              <w:t>评价细则</w:t>
            </w:r>
          </w:p>
        </w:tc>
        <w:tc>
          <w:tcPr>
            <w:tcW w:w="649" w:type="pct"/>
            <w:shd w:val="clear" w:color="auto" w:fill="D0CECE" w:themeFill="background2" w:themeFillShade="E6"/>
            <w:vAlign w:val="center"/>
          </w:tcPr>
          <w:p w:rsidR="00213B8D" w:rsidRPr="003D5A7A" w:rsidRDefault="00213B8D" w:rsidP="0008029D">
            <w:pPr>
              <w:pStyle w:val="p0"/>
              <w:snapToGrid w:val="0"/>
              <w:jc w:val="center"/>
              <w:rPr>
                <w:b/>
                <w:bCs/>
              </w:rPr>
            </w:pPr>
            <w:r w:rsidRPr="003D5A7A">
              <w:rPr>
                <w:b/>
                <w:bCs/>
              </w:rPr>
              <w:t>对应的课程目标</w:t>
            </w:r>
          </w:p>
        </w:tc>
      </w:tr>
      <w:tr w:rsidR="00213B8D" w:rsidRPr="003D5A7A" w:rsidTr="0008029D">
        <w:trPr>
          <w:trHeight w:val="538"/>
          <w:jc w:val="center"/>
        </w:trPr>
        <w:tc>
          <w:tcPr>
            <w:tcW w:w="472" w:type="pct"/>
            <w:vMerge w:val="restart"/>
            <w:vAlign w:val="center"/>
          </w:tcPr>
          <w:p w:rsidR="00213B8D" w:rsidRPr="003D5A7A" w:rsidRDefault="00213B8D" w:rsidP="0008029D">
            <w:pPr>
              <w:pStyle w:val="p0"/>
              <w:snapToGrid w:val="0"/>
              <w:jc w:val="left"/>
            </w:pPr>
            <w:r w:rsidRPr="003D5A7A">
              <w:t>平时成绩</w:t>
            </w:r>
            <w:r w:rsidR="00FD3564" w:rsidRPr="003D5A7A">
              <w:t>40</w:t>
            </w:r>
            <w:r w:rsidRPr="003D5A7A">
              <w:t>分</w:t>
            </w:r>
          </w:p>
          <w:p w:rsidR="00213B8D" w:rsidRPr="003D5A7A" w:rsidRDefault="00213B8D" w:rsidP="0008029D">
            <w:pPr>
              <w:pStyle w:val="p0"/>
              <w:snapToGrid w:val="0"/>
              <w:jc w:val="left"/>
            </w:pPr>
            <w:r w:rsidRPr="003D5A7A">
              <w:t>占总评成绩的</w:t>
            </w:r>
            <w:r w:rsidRPr="003D5A7A">
              <w:t>40%</w:t>
            </w:r>
          </w:p>
        </w:tc>
        <w:tc>
          <w:tcPr>
            <w:tcW w:w="554" w:type="pct"/>
            <w:vAlign w:val="center"/>
          </w:tcPr>
          <w:p w:rsidR="00213B8D" w:rsidRPr="003D5A7A" w:rsidRDefault="00213B8D" w:rsidP="0008029D">
            <w:pPr>
              <w:pStyle w:val="p0"/>
              <w:snapToGrid w:val="0"/>
              <w:jc w:val="left"/>
            </w:pPr>
            <w:r w:rsidRPr="003D5A7A">
              <w:t>作业</w:t>
            </w:r>
          </w:p>
        </w:tc>
        <w:tc>
          <w:tcPr>
            <w:tcW w:w="396" w:type="pct"/>
            <w:vAlign w:val="center"/>
          </w:tcPr>
          <w:p w:rsidR="00213B8D" w:rsidRPr="003D5A7A" w:rsidRDefault="00213B8D" w:rsidP="0008029D">
            <w:pPr>
              <w:pStyle w:val="p0"/>
              <w:snapToGrid w:val="0"/>
              <w:jc w:val="center"/>
            </w:pPr>
            <w:r w:rsidRPr="003D5A7A">
              <w:rPr>
                <w:rFonts w:hint="eastAsia"/>
              </w:rPr>
              <w:t>5</w:t>
            </w:r>
          </w:p>
        </w:tc>
        <w:tc>
          <w:tcPr>
            <w:tcW w:w="2929" w:type="pct"/>
          </w:tcPr>
          <w:p w:rsidR="00213B8D" w:rsidRPr="003D5A7A" w:rsidRDefault="00213B8D" w:rsidP="0008029D">
            <w:pPr>
              <w:pStyle w:val="p0"/>
              <w:snapToGrid w:val="0"/>
              <w:jc w:val="left"/>
            </w:pPr>
            <w:r w:rsidRPr="003D5A7A">
              <w:t>（</w:t>
            </w:r>
            <w:r w:rsidRPr="003D5A7A">
              <w:t>1</w:t>
            </w:r>
            <w:r w:rsidRPr="003D5A7A">
              <w:t>）主要考核学生对每章节知识点的复习、理解和掌握程度；</w:t>
            </w:r>
          </w:p>
          <w:p w:rsidR="00213B8D" w:rsidRPr="003D5A7A" w:rsidRDefault="00213B8D" w:rsidP="0008029D">
            <w:pPr>
              <w:pStyle w:val="p0"/>
              <w:snapToGrid w:val="0"/>
              <w:jc w:val="left"/>
            </w:pPr>
            <w:r w:rsidRPr="003D5A7A">
              <w:t>（</w:t>
            </w:r>
            <w:r w:rsidRPr="003D5A7A">
              <w:t>2</w:t>
            </w:r>
            <w:r w:rsidRPr="003D5A7A">
              <w:t>）每次</w:t>
            </w:r>
            <w:proofErr w:type="gramStart"/>
            <w:r w:rsidRPr="003D5A7A">
              <w:t>作业按</w:t>
            </w:r>
            <w:proofErr w:type="gramEnd"/>
            <w:r w:rsidRPr="003D5A7A">
              <w:rPr>
                <w:rFonts w:hint="eastAsia"/>
              </w:rPr>
              <w:t>5</w:t>
            </w:r>
            <w:r w:rsidRPr="003D5A7A">
              <w:t>分制单独评分，取各次成绩的平均值作为此环节的最终成绩。</w:t>
            </w:r>
          </w:p>
        </w:tc>
        <w:tc>
          <w:tcPr>
            <w:tcW w:w="649" w:type="pct"/>
            <w:vAlign w:val="center"/>
          </w:tcPr>
          <w:p w:rsidR="00213B8D" w:rsidRPr="003D5A7A" w:rsidRDefault="00213B8D" w:rsidP="00780394">
            <w:pPr>
              <w:pStyle w:val="p0"/>
              <w:snapToGrid w:val="0"/>
              <w:jc w:val="center"/>
            </w:pPr>
            <w:r w:rsidRPr="003D5A7A">
              <w:t>课程目标</w:t>
            </w:r>
            <w:r w:rsidRPr="003D5A7A">
              <w:t>1</w:t>
            </w:r>
            <w:r w:rsidRPr="003D5A7A">
              <w:rPr>
                <w:rFonts w:hint="eastAsia"/>
              </w:rPr>
              <w:t>、</w:t>
            </w:r>
            <w:r w:rsidRPr="003D5A7A">
              <w:rPr>
                <w:rFonts w:hint="eastAsia"/>
              </w:rPr>
              <w:t>2</w:t>
            </w:r>
            <w:r w:rsidRPr="003D5A7A">
              <w:rPr>
                <w:rFonts w:hint="eastAsia"/>
              </w:rPr>
              <w:t>、</w:t>
            </w:r>
            <w:r w:rsidR="00780394" w:rsidRPr="003D5A7A">
              <w:t>3</w:t>
            </w:r>
            <w:r w:rsidR="0029278A" w:rsidRPr="003D5A7A">
              <w:rPr>
                <w:rFonts w:hint="eastAsia"/>
              </w:rPr>
              <w:t>、</w:t>
            </w:r>
            <w:r w:rsidR="0029278A" w:rsidRPr="003D5A7A">
              <w:rPr>
                <w:rFonts w:hint="eastAsia"/>
              </w:rPr>
              <w:t>4</w:t>
            </w:r>
          </w:p>
        </w:tc>
      </w:tr>
      <w:tr w:rsidR="00213B8D" w:rsidRPr="003D5A7A" w:rsidTr="0008029D">
        <w:trPr>
          <w:trHeight w:val="538"/>
          <w:jc w:val="center"/>
        </w:trPr>
        <w:tc>
          <w:tcPr>
            <w:tcW w:w="472" w:type="pct"/>
            <w:vMerge/>
            <w:vAlign w:val="center"/>
          </w:tcPr>
          <w:p w:rsidR="00213B8D" w:rsidRPr="003D5A7A" w:rsidRDefault="00213B8D" w:rsidP="0008029D">
            <w:pPr>
              <w:pStyle w:val="p0"/>
              <w:snapToGrid w:val="0"/>
              <w:jc w:val="left"/>
            </w:pPr>
          </w:p>
        </w:tc>
        <w:tc>
          <w:tcPr>
            <w:tcW w:w="554" w:type="pct"/>
            <w:vAlign w:val="center"/>
          </w:tcPr>
          <w:p w:rsidR="00213B8D" w:rsidRPr="003D5A7A" w:rsidRDefault="00213B8D" w:rsidP="0008029D">
            <w:pPr>
              <w:pStyle w:val="p0"/>
              <w:snapToGrid w:val="0"/>
              <w:jc w:val="left"/>
            </w:pPr>
            <w:r w:rsidRPr="003D5A7A">
              <w:rPr>
                <w:rFonts w:hint="eastAsia"/>
              </w:rPr>
              <w:t>SPOC</w:t>
            </w:r>
            <w:r w:rsidRPr="003D5A7A">
              <w:rPr>
                <w:rFonts w:hint="eastAsia"/>
              </w:rPr>
              <w:t>章节测验</w:t>
            </w:r>
          </w:p>
        </w:tc>
        <w:tc>
          <w:tcPr>
            <w:tcW w:w="396" w:type="pct"/>
            <w:vAlign w:val="center"/>
          </w:tcPr>
          <w:p w:rsidR="00213B8D" w:rsidRPr="003D5A7A" w:rsidRDefault="00213B8D" w:rsidP="0008029D">
            <w:pPr>
              <w:pStyle w:val="p0"/>
              <w:snapToGrid w:val="0"/>
              <w:jc w:val="center"/>
            </w:pPr>
            <w:r w:rsidRPr="003D5A7A">
              <w:rPr>
                <w:rFonts w:hint="eastAsia"/>
              </w:rPr>
              <w:t>5</w:t>
            </w:r>
          </w:p>
        </w:tc>
        <w:tc>
          <w:tcPr>
            <w:tcW w:w="2929" w:type="pct"/>
            <w:vAlign w:val="center"/>
          </w:tcPr>
          <w:p w:rsidR="00213B8D" w:rsidRPr="003D5A7A" w:rsidRDefault="00213B8D" w:rsidP="0008029D">
            <w:pPr>
              <w:pStyle w:val="p0"/>
              <w:snapToGrid w:val="0"/>
            </w:pPr>
            <w:r w:rsidRPr="003D5A7A">
              <w:t>主要考核学生对</w:t>
            </w:r>
            <w:r w:rsidRPr="003D5A7A">
              <w:rPr>
                <w:rFonts w:hint="eastAsia"/>
              </w:rPr>
              <w:t>各</w:t>
            </w:r>
            <w:r w:rsidRPr="003D5A7A">
              <w:t>章节知识点的复习、理解和掌握程度</w:t>
            </w:r>
            <w:r w:rsidRPr="003D5A7A">
              <w:rPr>
                <w:rFonts w:hint="eastAsia"/>
              </w:rPr>
              <w:t>。</w:t>
            </w:r>
          </w:p>
        </w:tc>
        <w:tc>
          <w:tcPr>
            <w:tcW w:w="649" w:type="pct"/>
            <w:vAlign w:val="center"/>
          </w:tcPr>
          <w:p w:rsidR="00213B8D" w:rsidRPr="003D5A7A" w:rsidRDefault="00213B8D" w:rsidP="00FD3564">
            <w:pPr>
              <w:pStyle w:val="p0"/>
              <w:snapToGrid w:val="0"/>
              <w:jc w:val="center"/>
            </w:pPr>
            <w:r w:rsidRPr="003D5A7A">
              <w:t>课程目标</w:t>
            </w:r>
            <w:r w:rsidRPr="003D5A7A">
              <w:t>1</w:t>
            </w:r>
            <w:r w:rsidRPr="003D5A7A">
              <w:rPr>
                <w:rFonts w:hint="eastAsia"/>
              </w:rPr>
              <w:t>、</w:t>
            </w:r>
            <w:r w:rsidRPr="003D5A7A">
              <w:rPr>
                <w:rFonts w:hint="eastAsia"/>
              </w:rPr>
              <w:t>2</w:t>
            </w:r>
          </w:p>
        </w:tc>
      </w:tr>
      <w:tr w:rsidR="00213B8D" w:rsidRPr="003D5A7A" w:rsidTr="0008029D">
        <w:trPr>
          <w:trHeight w:val="538"/>
          <w:jc w:val="center"/>
        </w:trPr>
        <w:tc>
          <w:tcPr>
            <w:tcW w:w="472" w:type="pct"/>
            <w:vMerge/>
            <w:vAlign w:val="center"/>
          </w:tcPr>
          <w:p w:rsidR="00213B8D" w:rsidRPr="003D5A7A" w:rsidRDefault="00213B8D" w:rsidP="0008029D">
            <w:pPr>
              <w:pStyle w:val="p0"/>
              <w:snapToGrid w:val="0"/>
              <w:jc w:val="left"/>
            </w:pPr>
          </w:p>
        </w:tc>
        <w:tc>
          <w:tcPr>
            <w:tcW w:w="554" w:type="pct"/>
            <w:vAlign w:val="center"/>
          </w:tcPr>
          <w:p w:rsidR="00213B8D" w:rsidRPr="003D5A7A" w:rsidRDefault="00780394" w:rsidP="0008029D">
            <w:pPr>
              <w:pStyle w:val="p0"/>
              <w:snapToGrid w:val="0"/>
              <w:jc w:val="left"/>
            </w:pPr>
            <w:r w:rsidRPr="003D5A7A">
              <w:t>专题研讨</w:t>
            </w:r>
          </w:p>
        </w:tc>
        <w:tc>
          <w:tcPr>
            <w:tcW w:w="396" w:type="pct"/>
            <w:vAlign w:val="center"/>
          </w:tcPr>
          <w:p w:rsidR="00213B8D" w:rsidRPr="003D5A7A" w:rsidRDefault="00780394" w:rsidP="0008029D">
            <w:pPr>
              <w:pStyle w:val="p0"/>
              <w:snapToGrid w:val="0"/>
              <w:jc w:val="center"/>
            </w:pPr>
            <w:r w:rsidRPr="003D5A7A">
              <w:t>10</w:t>
            </w:r>
          </w:p>
        </w:tc>
        <w:tc>
          <w:tcPr>
            <w:tcW w:w="2929" w:type="pct"/>
          </w:tcPr>
          <w:p w:rsidR="00213B8D" w:rsidRPr="003D5A7A" w:rsidRDefault="00213B8D" w:rsidP="0008029D">
            <w:pPr>
              <w:pStyle w:val="p0"/>
              <w:snapToGrid w:val="0"/>
              <w:jc w:val="left"/>
            </w:pPr>
            <w:r w:rsidRPr="003D5A7A">
              <w:t>（</w:t>
            </w:r>
            <w:r w:rsidRPr="003D5A7A">
              <w:t>1</w:t>
            </w:r>
            <w:r w:rsidRPr="003D5A7A">
              <w:t>）考查学生自主学习、独立思考和拓展专业知识的能力</w:t>
            </w:r>
            <w:r w:rsidRPr="003D5A7A">
              <w:rPr>
                <w:rFonts w:hint="eastAsia"/>
              </w:rPr>
              <w:t>，</w:t>
            </w:r>
            <w:r w:rsidRPr="003D5A7A">
              <w:t>通过口头和文字表达能力以及讨论交流过程评价学生对自主学习能力的掌握程度</w:t>
            </w:r>
            <w:r w:rsidRPr="003D5A7A">
              <w:rPr>
                <w:rFonts w:hint="eastAsia"/>
              </w:rPr>
              <w:t>；</w:t>
            </w:r>
          </w:p>
          <w:p w:rsidR="00213B8D" w:rsidRPr="003D5A7A" w:rsidRDefault="00213B8D" w:rsidP="00780394">
            <w:pPr>
              <w:pStyle w:val="p0"/>
              <w:snapToGrid w:val="0"/>
              <w:jc w:val="left"/>
            </w:pPr>
            <w:r w:rsidRPr="003D5A7A">
              <w:t>（</w:t>
            </w:r>
            <w:r w:rsidRPr="003D5A7A">
              <w:t>2</w:t>
            </w:r>
            <w:r w:rsidRPr="003D5A7A">
              <w:t>）教师根据专题研讨报告、研究成果展示、交流情况综合评定，也可以同时引入同学互评的形式作为参考。满分为</w:t>
            </w:r>
            <w:r w:rsidR="00780394" w:rsidRPr="003D5A7A">
              <w:t>10</w:t>
            </w:r>
            <w:r w:rsidRPr="003D5A7A">
              <w:t>分，按学生的实际得分计入平时成绩。</w:t>
            </w:r>
          </w:p>
        </w:tc>
        <w:tc>
          <w:tcPr>
            <w:tcW w:w="649" w:type="pct"/>
            <w:vAlign w:val="center"/>
          </w:tcPr>
          <w:p w:rsidR="00213B8D" w:rsidRPr="003D5A7A" w:rsidRDefault="00213B8D" w:rsidP="0008029D">
            <w:pPr>
              <w:pStyle w:val="p0"/>
              <w:snapToGrid w:val="0"/>
              <w:jc w:val="center"/>
            </w:pPr>
            <w:r w:rsidRPr="003D5A7A">
              <w:t>课程目标</w:t>
            </w:r>
            <w:r w:rsidRPr="003D5A7A">
              <w:rPr>
                <w:rFonts w:hint="eastAsia"/>
              </w:rPr>
              <w:t>2</w:t>
            </w:r>
            <w:r w:rsidRPr="003D5A7A">
              <w:rPr>
                <w:rFonts w:hint="eastAsia"/>
              </w:rPr>
              <w:t>、</w:t>
            </w:r>
            <w:r w:rsidRPr="003D5A7A">
              <w:rPr>
                <w:rFonts w:hint="eastAsia"/>
              </w:rPr>
              <w:t>3</w:t>
            </w:r>
            <w:r w:rsidRPr="003D5A7A">
              <w:rPr>
                <w:rFonts w:hint="eastAsia"/>
              </w:rPr>
              <w:t>、</w:t>
            </w:r>
            <w:r w:rsidRPr="003D5A7A">
              <w:rPr>
                <w:rFonts w:hint="eastAsia"/>
              </w:rPr>
              <w:t>4</w:t>
            </w:r>
          </w:p>
        </w:tc>
      </w:tr>
      <w:tr w:rsidR="00213B8D" w:rsidRPr="003D5A7A" w:rsidTr="0008029D">
        <w:trPr>
          <w:trHeight w:val="538"/>
          <w:jc w:val="center"/>
        </w:trPr>
        <w:tc>
          <w:tcPr>
            <w:tcW w:w="472" w:type="pct"/>
            <w:vMerge/>
            <w:vAlign w:val="center"/>
          </w:tcPr>
          <w:p w:rsidR="00213B8D" w:rsidRPr="003D5A7A" w:rsidRDefault="00213B8D" w:rsidP="0008029D">
            <w:pPr>
              <w:pStyle w:val="p0"/>
              <w:snapToGrid w:val="0"/>
              <w:jc w:val="left"/>
            </w:pPr>
          </w:p>
        </w:tc>
        <w:tc>
          <w:tcPr>
            <w:tcW w:w="554" w:type="pct"/>
            <w:vAlign w:val="center"/>
          </w:tcPr>
          <w:p w:rsidR="00213B8D" w:rsidRPr="003D5A7A" w:rsidRDefault="00780394" w:rsidP="0008029D">
            <w:pPr>
              <w:pStyle w:val="p0"/>
              <w:snapToGrid w:val="0"/>
              <w:jc w:val="left"/>
            </w:pPr>
            <w:r w:rsidRPr="003D5A7A">
              <w:rPr>
                <w:rFonts w:hint="eastAsia"/>
              </w:rPr>
              <w:t>期中考试</w:t>
            </w:r>
          </w:p>
        </w:tc>
        <w:tc>
          <w:tcPr>
            <w:tcW w:w="396" w:type="pct"/>
            <w:vAlign w:val="center"/>
          </w:tcPr>
          <w:p w:rsidR="00213B8D" w:rsidRPr="003D5A7A" w:rsidRDefault="00213B8D" w:rsidP="0008029D">
            <w:pPr>
              <w:pStyle w:val="p0"/>
              <w:snapToGrid w:val="0"/>
              <w:jc w:val="center"/>
            </w:pPr>
            <w:r w:rsidRPr="003D5A7A">
              <w:t>20</w:t>
            </w:r>
          </w:p>
        </w:tc>
        <w:tc>
          <w:tcPr>
            <w:tcW w:w="2929" w:type="pct"/>
          </w:tcPr>
          <w:p w:rsidR="00213B8D" w:rsidRPr="003D5A7A" w:rsidRDefault="00213B8D" w:rsidP="0008029D">
            <w:pPr>
              <w:pStyle w:val="p0"/>
              <w:snapToGrid w:val="0"/>
              <w:jc w:val="left"/>
            </w:pPr>
            <w:r w:rsidRPr="003D5A7A">
              <w:t>结合教学进度安排期中考试，考查学生对相关知识的掌握程度；采用笔试方式。</w:t>
            </w:r>
          </w:p>
        </w:tc>
        <w:tc>
          <w:tcPr>
            <w:tcW w:w="649" w:type="pct"/>
            <w:vAlign w:val="center"/>
          </w:tcPr>
          <w:p w:rsidR="00213B8D" w:rsidRPr="003D5A7A" w:rsidRDefault="00213B8D" w:rsidP="0008029D">
            <w:pPr>
              <w:pStyle w:val="p0"/>
              <w:snapToGrid w:val="0"/>
              <w:jc w:val="center"/>
            </w:pPr>
            <w:r w:rsidRPr="003D5A7A">
              <w:t>课程目标</w:t>
            </w:r>
            <w:r w:rsidRPr="003D5A7A">
              <w:t>1</w:t>
            </w:r>
            <w:r w:rsidRPr="003D5A7A">
              <w:rPr>
                <w:rFonts w:hint="eastAsia"/>
              </w:rPr>
              <w:t>、</w:t>
            </w:r>
            <w:r w:rsidRPr="003D5A7A">
              <w:rPr>
                <w:rFonts w:hint="eastAsia"/>
              </w:rPr>
              <w:t>2</w:t>
            </w:r>
            <w:r w:rsidR="003D5A7A" w:rsidRPr="003D5A7A">
              <w:rPr>
                <w:rFonts w:hint="eastAsia"/>
              </w:rPr>
              <w:t>、</w:t>
            </w:r>
            <w:r w:rsidR="003D5A7A" w:rsidRPr="003D5A7A">
              <w:t>3</w:t>
            </w:r>
          </w:p>
        </w:tc>
      </w:tr>
      <w:tr w:rsidR="00213B8D" w:rsidRPr="003D5A7A" w:rsidTr="0008029D">
        <w:trPr>
          <w:trHeight w:val="697"/>
          <w:jc w:val="center"/>
        </w:trPr>
        <w:tc>
          <w:tcPr>
            <w:tcW w:w="472" w:type="pct"/>
            <w:vMerge w:val="restart"/>
            <w:vAlign w:val="center"/>
          </w:tcPr>
          <w:p w:rsidR="00213B8D" w:rsidRPr="003D5A7A" w:rsidRDefault="00213B8D" w:rsidP="0008029D">
            <w:pPr>
              <w:pStyle w:val="p0"/>
              <w:snapToGrid w:val="0"/>
              <w:jc w:val="left"/>
            </w:pPr>
            <w:r w:rsidRPr="003D5A7A">
              <w:t>期末考试</w:t>
            </w:r>
            <w:r w:rsidR="00FD3564" w:rsidRPr="003D5A7A">
              <w:t>60</w:t>
            </w:r>
            <w:r w:rsidRPr="003D5A7A">
              <w:t>分</w:t>
            </w:r>
          </w:p>
          <w:p w:rsidR="00213B8D" w:rsidRPr="003D5A7A" w:rsidRDefault="00213B8D" w:rsidP="0008029D">
            <w:pPr>
              <w:pStyle w:val="p0"/>
              <w:snapToGrid w:val="0"/>
              <w:jc w:val="left"/>
            </w:pPr>
            <w:r w:rsidRPr="003D5A7A">
              <w:t>占总评成绩的</w:t>
            </w:r>
            <w:r w:rsidRPr="003D5A7A">
              <w:t>60%</w:t>
            </w:r>
          </w:p>
        </w:tc>
        <w:tc>
          <w:tcPr>
            <w:tcW w:w="554" w:type="pct"/>
            <w:vAlign w:val="center"/>
          </w:tcPr>
          <w:p w:rsidR="00FD3564" w:rsidRPr="003D5A7A" w:rsidRDefault="00FD3564" w:rsidP="0008029D">
            <w:pPr>
              <w:pStyle w:val="p0"/>
              <w:snapToGrid w:val="0"/>
              <w:jc w:val="left"/>
            </w:pPr>
            <w:r w:rsidRPr="003D5A7A">
              <w:t>概念与理论</w:t>
            </w:r>
          </w:p>
        </w:tc>
        <w:tc>
          <w:tcPr>
            <w:tcW w:w="396" w:type="pct"/>
            <w:vAlign w:val="center"/>
          </w:tcPr>
          <w:p w:rsidR="00213B8D" w:rsidRPr="003D5A7A" w:rsidRDefault="00FD3564" w:rsidP="0008029D">
            <w:pPr>
              <w:pStyle w:val="p0"/>
              <w:snapToGrid w:val="0"/>
              <w:jc w:val="center"/>
            </w:pPr>
            <w:r w:rsidRPr="003D5A7A">
              <w:t>18</w:t>
            </w:r>
          </w:p>
        </w:tc>
        <w:tc>
          <w:tcPr>
            <w:tcW w:w="2929" w:type="pct"/>
            <w:vMerge w:val="restart"/>
          </w:tcPr>
          <w:p w:rsidR="00213B8D" w:rsidRPr="003D5A7A" w:rsidRDefault="00213B8D" w:rsidP="0008029D">
            <w:pPr>
              <w:pStyle w:val="p0"/>
              <w:snapToGrid w:val="0"/>
              <w:jc w:val="left"/>
            </w:pPr>
            <w:r w:rsidRPr="003D5A7A">
              <w:t>（</w:t>
            </w:r>
            <w:r w:rsidRPr="003D5A7A">
              <w:t>1</w:t>
            </w:r>
            <w:r w:rsidRPr="003D5A7A">
              <w:t>）采用笔试（闭卷）形式，卷面成绩</w:t>
            </w:r>
            <w:r w:rsidRPr="003D5A7A">
              <w:t>100</w:t>
            </w:r>
            <w:r w:rsidRPr="003D5A7A">
              <w:t>分，以卷面成绩乘以其在总评成绩中所占的比例计入课程总评成绩</w:t>
            </w:r>
            <w:r w:rsidRPr="003D5A7A">
              <w:rPr>
                <w:rFonts w:hint="eastAsia"/>
              </w:rPr>
              <w:t>；</w:t>
            </w:r>
          </w:p>
          <w:p w:rsidR="00213B8D" w:rsidRPr="003D5A7A" w:rsidRDefault="00213B8D" w:rsidP="0008029D">
            <w:pPr>
              <w:pStyle w:val="p0"/>
              <w:snapToGrid w:val="0"/>
              <w:jc w:val="left"/>
            </w:pPr>
            <w:r w:rsidRPr="003D5A7A">
              <w:t>（</w:t>
            </w:r>
            <w:r w:rsidRPr="003D5A7A">
              <w:t>2</w:t>
            </w:r>
            <w:r w:rsidRPr="003D5A7A">
              <w:t>）考核内容体现对于综合运用基本概念、基本原理和分析方法进行系统设计和分析能力的考察，不仅包括对各单元知识点的独立考核，还需要包括综合运用模拟电子技术原理分析和解决问题能力的考核。考试题型为：概念题、分析题、设计题、计算题和简答题等。</w:t>
            </w:r>
          </w:p>
        </w:tc>
        <w:tc>
          <w:tcPr>
            <w:tcW w:w="649" w:type="pct"/>
            <w:vAlign w:val="center"/>
          </w:tcPr>
          <w:p w:rsidR="00213B8D" w:rsidRPr="003D5A7A" w:rsidRDefault="00213B8D" w:rsidP="00FD3564">
            <w:pPr>
              <w:pStyle w:val="p0"/>
              <w:snapToGrid w:val="0"/>
              <w:jc w:val="center"/>
            </w:pPr>
            <w:r w:rsidRPr="003D5A7A">
              <w:t>课程目标</w:t>
            </w:r>
            <w:r w:rsidR="00FD3564" w:rsidRPr="003D5A7A">
              <w:t>1</w:t>
            </w:r>
          </w:p>
        </w:tc>
      </w:tr>
      <w:tr w:rsidR="00213B8D" w:rsidRPr="003D5A7A" w:rsidTr="0008029D">
        <w:trPr>
          <w:trHeight w:val="553"/>
          <w:jc w:val="center"/>
        </w:trPr>
        <w:tc>
          <w:tcPr>
            <w:tcW w:w="472" w:type="pct"/>
            <w:vMerge/>
            <w:vAlign w:val="center"/>
          </w:tcPr>
          <w:p w:rsidR="00213B8D" w:rsidRPr="003D5A7A" w:rsidRDefault="00213B8D" w:rsidP="0008029D">
            <w:pPr>
              <w:pStyle w:val="p0"/>
              <w:snapToGrid w:val="0"/>
              <w:jc w:val="left"/>
              <w:rPr>
                <w:color w:val="FF0000"/>
              </w:rPr>
            </w:pPr>
          </w:p>
        </w:tc>
        <w:tc>
          <w:tcPr>
            <w:tcW w:w="554" w:type="pct"/>
            <w:vAlign w:val="center"/>
          </w:tcPr>
          <w:p w:rsidR="00213B8D" w:rsidRPr="003D5A7A" w:rsidRDefault="00FD3564" w:rsidP="0008029D">
            <w:pPr>
              <w:pStyle w:val="p0"/>
              <w:snapToGrid w:val="0"/>
              <w:jc w:val="left"/>
            </w:pPr>
            <w:r w:rsidRPr="003D5A7A">
              <w:t>分析与设计</w:t>
            </w:r>
          </w:p>
        </w:tc>
        <w:tc>
          <w:tcPr>
            <w:tcW w:w="396" w:type="pct"/>
            <w:vAlign w:val="center"/>
          </w:tcPr>
          <w:p w:rsidR="00213B8D" w:rsidRPr="003D5A7A" w:rsidRDefault="00FD3564" w:rsidP="0008029D">
            <w:pPr>
              <w:pStyle w:val="p0"/>
              <w:snapToGrid w:val="0"/>
              <w:jc w:val="center"/>
            </w:pPr>
            <w:r w:rsidRPr="003D5A7A">
              <w:t>42</w:t>
            </w:r>
          </w:p>
        </w:tc>
        <w:tc>
          <w:tcPr>
            <w:tcW w:w="2929" w:type="pct"/>
            <w:vMerge/>
          </w:tcPr>
          <w:p w:rsidR="00213B8D" w:rsidRPr="003D5A7A" w:rsidRDefault="00213B8D" w:rsidP="0008029D">
            <w:pPr>
              <w:pStyle w:val="p0"/>
              <w:snapToGrid w:val="0"/>
              <w:jc w:val="left"/>
              <w:rPr>
                <w:color w:val="FF0000"/>
              </w:rPr>
            </w:pPr>
          </w:p>
        </w:tc>
        <w:tc>
          <w:tcPr>
            <w:tcW w:w="649" w:type="pct"/>
            <w:vAlign w:val="center"/>
          </w:tcPr>
          <w:p w:rsidR="00213B8D" w:rsidRPr="003D5A7A" w:rsidRDefault="00213B8D" w:rsidP="0008029D">
            <w:pPr>
              <w:pStyle w:val="p0"/>
              <w:snapToGrid w:val="0"/>
              <w:jc w:val="center"/>
              <w:rPr>
                <w:color w:val="FF0000"/>
              </w:rPr>
            </w:pPr>
            <w:r w:rsidRPr="003D5A7A">
              <w:t>课程目标</w:t>
            </w:r>
            <w:r w:rsidRPr="003D5A7A">
              <w:rPr>
                <w:rFonts w:hint="eastAsia"/>
              </w:rPr>
              <w:t>2</w:t>
            </w:r>
            <w:r w:rsidR="004C423C" w:rsidRPr="003D5A7A">
              <w:rPr>
                <w:rFonts w:hint="eastAsia"/>
              </w:rPr>
              <w:t>、</w:t>
            </w:r>
            <w:r w:rsidR="004C423C" w:rsidRPr="003D5A7A">
              <w:t>3</w:t>
            </w:r>
            <w:r w:rsidR="0029278A" w:rsidRPr="003D5A7A">
              <w:rPr>
                <w:rFonts w:hint="eastAsia"/>
              </w:rPr>
              <w:t>、</w:t>
            </w:r>
            <w:r w:rsidR="0029278A" w:rsidRPr="003D5A7A">
              <w:rPr>
                <w:rFonts w:hint="eastAsia"/>
              </w:rPr>
              <w:t>4</w:t>
            </w:r>
          </w:p>
        </w:tc>
      </w:tr>
    </w:tbl>
    <w:p w:rsidR="00891CA8" w:rsidRPr="003D5A7A" w:rsidRDefault="00891CA8" w:rsidP="00FF5B7B">
      <w:pPr>
        <w:spacing w:line="320" w:lineRule="exact"/>
        <w:ind w:firstLineChars="200" w:firstLine="420"/>
      </w:pPr>
    </w:p>
    <w:p w:rsidR="00A02543" w:rsidRPr="003D5A7A" w:rsidRDefault="00D90B8A" w:rsidP="00B829BF">
      <w:pPr>
        <w:spacing w:beforeLines="50" w:before="156" w:afterLines="50" w:after="156"/>
        <w:rPr>
          <w:b/>
        </w:rPr>
      </w:pPr>
      <w:r>
        <w:rPr>
          <w:rFonts w:hint="eastAsia"/>
          <w:b/>
        </w:rPr>
        <w:t>八</w:t>
      </w:r>
      <w:r w:rsidR="00A02543" w:rsidRPr="003D5A7A">
        <w:rPr>
          <w:b/>
        </w:rPr>
        <w:t>、本课程与其它课程的联系与分工</w:t>
      </w:r>
    </w:p>
    <w:p w:rsidR="004C423C" w:rsidRPr="003D5A7A" w:rsidRDefault="004C423C" w:rsidP="004C423C">
      <w:pPr>
        <w:spacing w:line="320" w:lineRule="exact"/>
        <w:ind w:firstLineChars="200" w:firstLine="420"/>
        <w:rPr>
          <w:bCs/>
        </w:rPr>
      </w:pPr>
      <w:r w:rsidRPr="003D5A7A">
        <w:rPr>
          <w:rFonts w:hint="eastAsia"/>
          <w:bCs/>
        </w:rPr>
        <w:t>先修课程：高等数学、电路、模拟电子技术</w:t>
      </w:r>
    </w:p>
    <w:p w:rsidR="004C423C" w:rsidRPr="003D5A7A" w:rsidRDefault="004C423C" w:rsidP="004C423C">
      <w:pPr>
        <w:spacing w:line="320" w:lineRule="exact"/>
        <w:ind w:firstLineChars="200" w:firstLine="420"/>
        <w:rPr>
          <w:bCs/>
        </w:rPr>
      </w:pPr>
      <w:r w:rsidRPr="003D5A7A">
        <w:rPr>
          <w:rFonts w:hint="eastAsia"/>
          <w:bCs/>
        </w:rPr>
        <w:t>后续课程：电子系统课程设计、计算机原理与接口技术、嵌入式系统课程设计、</w:t>
      </w:r>
      <w:r w:rsidRPr="003D5A7A">
        <w:rPr>
          <w:rFonts w:hint="eastAsia"/>
          <w:bCs/>
        </w:rPr>
        <w:t>DSP</w:t>
      </w:r>
      <w:r w:rsidRPr="003D5A7A">
        <w:rPr>
          <w:rFonts w:hint="eastAsia"/>
          <w:bCs/>
        </w:rPr>
        <w:t>课程设计</w:t>
      </w:r>
    </w:p>
    <w:p w:rsidR="0057745D" w:rsidRPr="003D5A7A" w:rsidRDefault="004C423C" w:rsidP="004C423C">
      <w:pPr>
        <w:spacing w:line="320" w:lineRule="exact"/>
        <w:ind w:firstLineChars="200" w:firstLine="420"/>
        <w:rPr>
          <w:bCs/>
          <w:color w:val="FF0000"/>
        </w:rPr>
      </w:pPr>
      <w:r w:rsidRPr="003D5A7A">
        <w:rPr>
          <w:rFonts w:hint="eastAsia"/>
          <w:bCs/>
        </w:rPr>
        <w:t>高等数学使学生具备了分析数字电路的数学工具。电路使学生掌握了电路瞬时和稳态概念、系统频率特性等基本理论。模拟电子技术使学生储备了半导体基本概念与晶体管工作原理的理论基础。数字电子技术是半导体电子技术入门课程之一，主要学习数字电子电路的基本概念、基本分析方法和基本实践技能，其教学内容为后续计算机原理与接口技术、</w:t>
      </w:r>
      <w:r w:rsidRPr="003D5A7A">
        <w:rPr>
          <w:rFonts w:hint="eastAsia"/>
          <w:bCs/>
        </w:rPr>
        <w:t>DSP</w:t>
      </w:r>
      <w:r w:rsidRPr="003D5A7A">
        <w:rPr>
          <w:rFonts w:hint="eastAsia"/>
          <w:bCs/>
        </w:rPr>
        <w:t>、嵌入式系统等电子技术相关课程的学习奠定了基础。</w:t>
      </w:r>
    </w:p>
    <w:p w:rsidR="00A02543" w:rsidRPr="003D5A7A" w:rsidRDefault="00D90B8A" w:rsidP="00B829BF">
      <w:pPr>
        <w:spacing w:beforeLines="50" w:before="156" w:afterLines="50" w:after="156"/>
        <w:rPr>
          <w:b/>
        </w:rPr>
      </w:pPr>
      <w:r>
        <w:rPr>
          <w:rFonts w:hint="eastAsia"/>
          <w:b/>
        </w:rPr>
        <w:t>九</w:t>
      </w:r>
      <w:r w:rsidR="00A02543" w:rsidRPr="003D5A7A">
        <w:rPr>
          <w:b/>
        </w:rPr>
        <w:t>、建议教材及教学参考书</w:t>
      </w:r>
    </w:p>
    <w:p w:rsidR="00B605AB" w:rsidRPr="003D5A7A" w:rsidRDefault="00B605AB" w:rsidP="00B605AB">
      <w:pPr>
        <w:spacing w:line="320" w:lineRule="exact"/>
      </w:pPr>
      <w:r w:rsidRPr="003D5A7A">
        <w:t>[1] </w:t>
      </w:r>
      <w:r w:rsidRPr="003D5A7A">
        <w:t>侯建军</w:t>
      </w:r>
      <w:r w:rsidR="00363733" w:rsidRPr="003D5A7A">
        <w:rPr>
          <w:rFonts w:hint="eastAsia"/>
        </w:rPr>
        <w:t>.</w:t>
      </w:r>
      <w:r w:rsidR="00363733" w:rsidRPr="003D5A7A">
        <w:t xml:space="preserve"> </w:t>
      </w:r>
      <w:r w:rsidRPr="003D5A7A">
        <w:t>数字电子技术基础（第三版）</w:t>
      </w:r>
      <w:r w:rsidR="00363733" w:rsidRPr="003D5A7A">
        <w:rPr>
          <w:rFonts w:hint="eastAsia"/>
        </w:rPr>
        <w:t xml:space="preserve">. </w:t>
      </w:r>
      <w:r w:rsidRPr="003D5A7A">
        <w:t>北京</w:t>
      </w:r>
      <w:r w:rsidR="00363733" w:rsidRPr="003D5A7A">
        <w:rPr>
          <w:rFonts w:hint="eastAsia"/>
        </w:rPr>
        <w:t xml:space="preserve">. </w:t>
      </w:r>
      <w:r w:rsidRPr="003D5A7A">
        <w:t>高等教育出版社</w:t>
      </w:r>
      <w:r w:rsidR="00363733" w:rsidRPr="003D5A7A">
        <w:rPr>
          <w:rFonts w:hint="eastAsia"/>
        </w:rPr>
        <w:t>.</w:t>
      </w:r>
      <w:r w:rsidR="00363733" w:rsidRPr="003D5A7A">
        <w:t xml:space="preserve"> </w:t>
      </w:r>
      <w:r w:rsidRPr="003D5A7A">
        <w:t>2015</w:t>
      </w:r>
      <w:r w:rsidR="00363733" w:rsidRPr="003D5A7A">
        <w:rPr>
          <w:rFonts w:hint="eastAsia"/>
        </w:rPr>
        <w:t>.</w:t>
      </w:r>
    </w:p>
    <w:p w:rsidR="00B605AB" w:rsidRPr="003D5A7A" w:rsidRDefault="00B605AB" w:rsidP="00B605AB">
      <w:pPr>
        <w:spacing w:line="320" w:lineRule="exact"/>
      </w:pPr>
      <w:r w:rsidRPr="003D5A7A">
        <w:lastRenderedPageBreak/>
        <w:t>[2] </w:t>
      </w:r>
      <w:r w:rsidRPr="003D5A7A">
        <w:t>邓涛</w:t>
      </w:r>
      <w:r w:rsidR="00363733" w:rsidRPr="003D5A7A">
        <w:rPr>
          <w:rFonts w:hint="eastAsia"/>
        </w:rPr>
        <w:t>.</w:t>
      </w:r>
      <w:r w:rsidR="00363733" w:rsidRPr="003D5A7A">
        <w:t xml:space="preserve"> </w:t>
      </w:r>
      <w:r w:rsidRPr="003D5A7A">
        <w:t>数字电子技术基础数字课程</w:t>
      </w:r>
      <w:r w:rsidR="00363733" w:rsidRPr="003D5A7A">
        <w:rPr>
          <w:rFonts w:hint="eastAsia"/>
        </w:rPr>
        <w:t>.</w:t>
      </w:r>
      <w:r w:rsidR="00363733" w:rsidRPr="003D5A7A">
        <w:t xml:space="preserve"> </w:t>
      </w:r>
      <w:r w:rsidRPr="003D5A7A">
        <w:t>北京</w:t>
      </w:r>
      <w:r w:rsidR="00363733" w:rsidRPr="003D5A7A">
        <w:rPr>
          <w:rFonts w:hint="eastAsia"/>
        </w:rPr>
        <w:t>.</w:t>
      </w:r>
      <w:r w:rsidR="00363733" w:rsidRPr="003D5A7A">
        <w:t xml:space="preserve"> </w:t>
      </w:r>
      <w:r w:rsidRPr="003D5A7A">
        <w:rPr>
          <w:rFonts w:hint="eastAsia"/>
        </w:rPr>
        <w:t>高等</w:t>
      </w:r>
      <w:r w:rsidRPr="003D5A7A">
        <w:t>教育出版社</w:t>
      </w:r>
      <w:r w:rsidR="00363733" w:rsidRPr="003D5A7A">
        <w:rPr>
          <w:rFonts w:hint="eastAsia"/>
        </w:rPr>
        <w:t>,</w:t>
      </w:r>
      <w:r w:rsidR="00363733" w:rsidRPr="003D5A7A">
        <w:t xml:space="preserve"> </w:t>
      </w:r>
      <w:r w:rsidR="00363733" w:rsidRPr="003D5A7A">
        <w:t>高等教育电子音像出版社</w:t>
      </w:r>
      <w:r w:rsidR="00363733" w:rsidRPr="003D5A7A">
        <w:rPr>
          <w:rFonts w:hint="eastAsia"/>
        </w:rPr>
        <w:t>.</w:t>
      </w:r>
      <w:r w:rsidR="00363733" w:rsidRPr="003D5A7A">
        <w:t xml:space="preserve"> </w:t>
      </w:r>
      <w:r w:rsidRPr="003D5A7A">
        <w:t>20</w:t>
      </w:r>
      <w:r w:rsidR="00363733" w:rsidRPr="003D5A7A">
        <w:t>19</w:t>
      </w:r>
      <w:r w:rsidR="00363733" w:rsidRPr="003D5A7A">
        <w:rPr>
          <w:rFonts w:hint="eastAsia"/>
        </w:rPr>
        <w:t>.</w:t>
      </w:r>
    </w:p>
    <w:p w:rsidR="00B605AB" w:rsidRPr="003D5A7A" w:rsidRDefault="00B605AB" w:rsidP="00B605AB">
      <w:pPr>
        <w:spacing w:line="320" w:lineRule="exact"/>
      </w:pPr>
      <w:r w:rsidRPr="003D5A7A">
        <w:t>[3] </w:t>
      </w:r>
      <w:r w:rsidRPr="003D5A7A">
        <w:t>娄淑琴等译</w:t>
      </w:r>
      <w:r w:rsidR="00363733" w:rsidRPr="003D5A7A">
        <w:rPr>
          <w:rFonts w:hint="eastAsia"/>
        </w:rPr>
        <w:t>.</w:t>
      </w:r>
      <w:r w:rsidR="00363733" w:rsidRPr="003D5A7A">
        <w:t xml:space="preserve"> </w:t>
      </w:r>
      <w:r w:rsidRPr="003D5A7A">
        <w:t>数字电子技术基础</w:t>
      </w:r>
      <w:r w:rsidR="00363733" w:rsidRPr="003D5A7A">
        <w:rPr>
          <w:rFonts w:hint="eastAsia"/>
        </w:rPr>
        <w:t>:</w:t>
      </w:r>
      <w:r w:rsidR="00363733" w:rsidRPr="003D5A7A">
        <w:t xml:space="preserve"> </w:t>
      </w:r>
      <w:r w:rsidRPr="003D5A7A">
        <w:t>系统方法</w:t>
      </w:r>
      <w:r w:rsidR="00363733" w:rsidRPr="003D5A7A">
        <w:rPr>
          <w:rFonts w:hint="eastAsia"/>
        </w:rPr>
        <w:t>.</w:t>
      </w:r>
      <w:r w:rsidR="00363733" w:rsidRPr="003D5A7A">
        <w:t xml:space="preserve"> </w:t>
      </w:r>
      <w:r w:rsidRPr="003D5A7A">
        <w:t>机械工业出版社</w:t>
      </w:r>
      <w:r w:rsidR="00363733" w:rsidRPr="003D5A7A">
        <w:rPr>
          <w:rFonts w:hint="eastAsia"/>
        </w:rPr>
        <w:t>.</w:t>
      </w:r>
      <w:r w:rsidR="00363733" w:rsidRPr="003D5A7A">
        <w:t xml:space="preserve"> </w:t>
      </w:r>
      <w:r w:rsidRPr="003D5A7A">
        <w:t>2014</w:t>
      </w:r>
      <w:r w:rsidR="00363733" w:rsidRPr="003D5A7A">
        <w:rPr>
          <w:rFonts w:hint="eastAsia"/>
        </w:rPr>
        <w:t>.</w:t>
      </w:r>
    </w:p>
    <w:p w:rsidR="00B605AB" w:rsidRPr="003D5A7A" w:rsidRDefault="00B605AB" w:rsidP="00B605AB">
      <w:pPr>
        <w:spacing w:line="320" w:lineRule="exact"/>
      </w:pPr>
      <w:r w:rsidRPr="003D5A7A">
        <w:t xml:space="preserve">[4] </w:t>
      </w:r>
      <w:proofErr w:type="spellStart"/>
      <w:r w:rsidRPr="003D5A7A">
        <w:t>Shuqin</w:t>
      </w:r>
      <w:proofErr w:type="spellEnd"/>
      <w:r w:rsidRPr="003D5A7A">
        <w:t xml:space="preserve"> Lou, </w:t>
      </w:r>
      <w:proofErr w:type="spellStart"/>
      <w:r w:rsidRPr="003D5A7A">
        <w:t>Chunling</w:t>
      </w:r>
      <w:proofErr w:type="spellEnd"/>
      <w:r w:rsidRPr="003D5A7A">
        <w:t xml:space="preserve"> Yan</w:t>
      </w:r>
      <w:r w:rsidR="00363733" w:rsidRPr="003D5A7A">
        <w:rPr>
          <w:rFonts w:hint="eastAsia"/>
        </w:rPr>
        <w:t>.</w:t>
      </w:r>
      <w:r w:rsidR="00363733" w:rsidRPr="003D5A7A">
        <w:t xml:space="preserve"> </w:t>
      </w:r>
      <w:r w:rsidRPr="003D5A7A">
        <w:t>Digital Electronic Circuits</w:t>
      </w:r>
      <w:r w:rsidR="00363733" w:rsidRPr="003D5A7A">
        <w:rPr>
          <w:rFonts w:hint="eastAsia"/>
        </w:rPr>
        <w:t>.</w:t>
      </w:r>
      <w:r w:rsidR="00363733" w:rsidRPr="003D5A7A">
        <w:t xml:space="preserve"> </w:t>
      </w:r>
      <w:r w:rsidRPr="003D5A7A">
        <w:t>DE GRUYTER</w:t>
      </w:r>
      <w:r w:rsidRPr="003D5A7A">
        <w:t>出版社</w:t>
      </w:r>
      <w:r w:rsidR="00363733" w:rsidRPr="003D5A7A">
        <w:rPr>
          <w:rFonts w:hint="eastAsia"/>
        </w:rPr>
        <w:t>.</w:t>
      </w:r>
      <w:r w:rsidR="00363733" w:rsidRPr="003D5A7A">
        <w:t xml:space="preserve"> </w:t>
      </w:r>
      <w:r w:rsidRPr="003D5A7A">
        <w:t>2019</w:t>
      </w:r>
      <w:r w:rsidR="00363733" w:rsidRPr="003D5A7A">
        <w:t>.</w:t>
      </w:r>
    </w:p>
    <w:p w:rsidR="00B605AB" w:rsidRPr="003D5A7A" w:rsidRDefault="00B605AB" w:rsidP="00B605AB">
      <w:pPr>
        <w:spacing w:line="320" w:lineRule="exact"/>
      </w:pPr>
      <w:r w:rsidRPr="003D5A7A">
        <w:t>[5]</w:t>
      </w:r>
      <w:proofErr w:type="gramStart"/>
      <w:r w:rsidRPr="003D5A7A">
        <w:t> </w:t>
      </w:r>
      <w:r w:rsidRPr="003D5A7A">
        <w:t>阎石</w:t>
      </w:r>
      <w:proofErr w:type="gramEnd"/>
      <w:r w:rsidR="00363733" w:rsidRPr="003D5A7A">
        <w:rPr>
          <w:rFonts w:hint="eastAsia"/>
        </w:rPr>
        <w:t>.</w:t>
      </w:r>
      <w:r w:rsidR="00363733" w:rsidRPr="003D5A7A">
        <w:t xml:space="preserve"> </w:t>
      </w:r>
      <w:r w:rsidRPr="003D5A7A">
        <w:t>数字电子技术基础（第四版）</w:t>
      </w:r>
      <w:r w:rsidR="00363733" w:rsidRPr="003D5A7A">
        <w:rPr>
          <w:rFonts w:hint="eastAsia"/>
        </w:rPr>
        <w:t>.</w:t>
      </w:r>
      <w:r w:rsidR="00363733" w:rsidRPr="003D5A7A">
        <w:t xml:space="preserve"> </w:t>
      </w:r>
      <w:r w:rsidRPr="003D5A7A">
        <w:t>北京</w:t>
      </w:r>
      <w:r w:rsidR="00363733" w:rsidRPr="003D5A7A">
        <w:rPr>
          <w:rFonts w:hint="eastAsia"/>
        </w:rPr>
        <w:t>.</w:t>
      </w:r>
      <w:r w:rsidR="00363733" w:rsidRPr="003D5A7A">
        <w:t xml:space="preserve"> </w:t>
      </w:r>
      <w:r w:rsidRPr="003D5A7A">
        <w:t>高等教育出版社</w:t>
      </w:r>
      <w:r w:rsidR="00363733" w:rsidRPr="003D5A7A">
        <w:rPr>
          <w:rFonts w:hint="eastAsia"/>
        </w:rPr>
        <w:t>.</w:t>
      </w:r>
      <w:r w:rsidR="00363733" w:rsidRPr="003D5A7A">
        <w:t xml:space="preserve"> </w:t>
      </w:r>
      <w:r w:rsidRPr="003D5A7A">
        <w:t>2004</w:t>
      </w:r>
      <w:r w:rsidR="00363733" w:rsidRPr="003D5A7A">
        <w:rPr>
          <w:rFonts w:hint="eastAsia"/>
        </w:rPr>
        <w:t>.</w:t>
      </w:r>
    </w:p>
    <w:p w:rsidR="00B605AB" w:rsidRPr="003D5A7A" w:rsidRDefault="00B605AB" w:rsidP="00B605AB">
      <w:pPr>
        <w:spacing w:line="320" w:lineRule="exact"/>
      </w:pPr>
      <w:r w:rsidRPr="003D5A7A">
        <w:t>[6] </w:t>
      </w:r>
      <w:r w:rsidRPr="003D5A7A">
        <w:t>康华光</w:t>
      </w:r>
      <w:r w:rsidR="00363733" w:rsidRPr="003D5A7A">
        <w:rPr>
          <w:rFonts w:hint="eastAsia"/>
        </w:rPr>
        <w:t>.</w:t>
      </w:r>
      <w:r w:rsidR="00363733" w:rsidRPr="003D5A7A">
        <w:t xml:space="preserve"> </w:t>
      </w:r>
      <w:r w:rsidRPr="003D5A7A">
        <w:t>电子技术基础（第五版）</w:t>
      </w:r>
      <w:r w:rsidR="00363733" w:rsidRPr="003D5A7A">
        <w:rPr>
          <w:rFonts w:hint="eastAsia"/>
        </w:rPr>
        <w:t>.</w:t>
      </w:r>
      <w:r w:rsidR="00363733" w:rsidRPr="003D5A7A">
        <w:t xml:space="preserve"> </w:t>
      </w:r>
      <w:r w:rsidRPr="003D5A7A">
        <w:t>北京</w:t>
      </w:r>
      <w:r w:rsidR="00363733" w:rsidRPr="003D5A7A">
        <w:rPr>
          <w:rFonts w:hint="eastAsia"/>
        </w:rPr>
        <w:t>.</w:t>
      </w:r>
      <w:r w:rsidR="00363733" w:rsidRPr="003D5A7A">
        <w:t xml:space="preserve"> </w:t>
      </w:r>
      <w:r w:rsidRPr="003D5A7A">
        <w:t>高等教育出版社</w:t>
      </w:r>
      <w:r w:rsidR="00363733" w:rsidRPr="003D5A7A">
        <w:rPr>
          <w:rFonts w:hint="eastAsia"/>
        </w:rPr>
        <w:t>.</w:t>
      </w:r>
      <w:r w:rsidR="00363733" w:rsidRPr="003D5A7A">
        <w:t xml:space="preserve"> </w:t>
      </w:r>
      <w:r w:rsidRPr="003D5A7A">
        <w:t>2006</w:t>
      </w:r>
      <w:r w:rsidR="00363733" w:rsidRPr="003D5A7A">
        <w:rPr>
          <w:rFonts w:hint="eastAsia"/>
        </w:rPr>
        <w:t>.</w:t>
      </w:r>
    </w:p>
    <w:p w:rsidR="00B605AB" w:rsidRPr="003D5A7A" w:rsidRDefault="00B605AB" w:rsidP="00B605AB">
      <w:pPr>
        <w:spacing w:line="320" w:lineRule="exact"/>
      </w:pPr>
      <w:r w:rsidRPr="003D5A7A">
        <w:t xml:space="preserve">[7] </w:t>
      </w:r>
      <w:proofErr w:type="spellStart"/>
      <w:r w:rsidRPr="003D5A7A">
        <w:t>M.Morris</w:t>
      </w:r>
      <w:proofErr w:type="spellEnd"/>
      <w:r w:rsidRPr="003D5A7A">
        <w:t xml:space="preserve"> Mano</w:t>
      </w:r>
      <w:r w:rsidR="00363733" w:rsidRPr="003D5A7A">
        <w:rPr>
          <w:rFonts w:hint="eastAsia"/>
        </w:rPr>
        <w:t>.</w:t>
      </w:r>
      <w:r w:rsidR="00363733" w:rsidRPr="003D5A7A">
        <w:t xml:space="preserve"> </w:t>
      </w:r>
      <w:r w:rsidRPr="003D5A7A">
        <w:t>Digital Design</w:t>
      </w:r>
      <w:r w:rsidR="00363733" w:rsidRPr="003D5A7A">
        <w:rPr>
          <w:rFonts w:hint="eastAsia"/>
        </w:rPr>
        <w:t>.</w:t>
      </w:r>
      <w:r w:rsidR="00363733" w:rsidRPr="003D5A7A">
        <w:t xml:space="preserve"> </w:t>
      </w:r>
      <w:r w:rsidRPr="003D5A7A">
        <w:t>Prentice Hall, Inc</w:t>
      </w:r>
      <w:r w:rsidR="00363733" w:rsidRPr="003D5A7A">
        <w:rPr>
          <w:rFonts w:hint="eastAsia"/>
        </w:rPr>
        <w:t>.</w:t>
      </w:r>
      <w:r w:rsidRPr="003D5A7A">
        <w:t>, 2002</w:t>
      </w:r>
      <w:r w:rsidR="00363733" w:rsidRPr="003D5A7A">
        <w:rPr>
          <w:rFonts w:hint="eastAsia"/>
        </w:rPr>
        <w:t>.</w:t>
      </w:r>
    </w:p>
    <w:p w:rsidR="00816339" w:rsidRPr="003D5A7A" w:rsidRDefault="00816339" w:rsidP="008B0210">
      <w:pPr>
        <w:spacing w:beforeLines="50" w:before="156" w:afterLines="50" w:after="156"/>
        <w:rPr>
          <w:b/>
        </w:rPr>
      </w:pPr>
    </w:p>
    <w:p w:rsidR="00FE4A00" w:rsidRPr="003D5A7A" w:rsidRDefault="00D90B8A" w:rsidP="008B0210">
      <w:pPr>
        <w:spacing w:beforeLines="50" w:before="156" w:afterLines="50" w:after="156"/>
        <w:rPr>
          <w:b/>
        </w:rPr>
      </w:pPr>
      <w:r>
        <w:rPr>
          <w:rFonts w:hint="eastAsia"/>
          <w:b/>
        </w:rPr>
        <w:t>十</w:t>
      </w:r>
      <w:r w:rsidR="00FE4A00" w:rsidRPr="003D5A7A">
        <w:rPr>
          <w:b/>
        </w:rPr>
        <w:t>、大纲审核人</w:t>
      </w:r>
    </w:p>
    <w:p w:rsidR="005848F8" w:rsidRPr="003D5A7A" w:rsidRDefault="005848F8" w:rsidP="008B0210">
      <w:pPr>
        <w:spacing w:beforeLines="50" w:before="156" w:afterLines="50" w:after="156"/>
        <w:rPr>
          <w:b/>
        </w:rPr>
      </w:pPr>
    </w:p>
    <w:p w:rsidR="00FE4A00" w:rsidRPr="003D5A7A" w:rsidRDefault="00FE4A00" w:rsidP="008B0210">
      <w:pPr>
        <w:spacing w:beforeLines="50" w:before="156" w:afterLines="50" w:after="156"/>
        <w:rPr>
          <w:b/>
        </w:rPr>
      </w:pPr>
      <w:r w:rsidRPr="003D5A7A">
        <w:rPr>
          <w:b/>
        </w:rPr>
        <w:t>十</w:t>
      </w:r>
      <w:r w:rsidR="00D90B8A">
        <w:rPr>
          <w:rFonts w:hint="eastAsia"/>
          <w:b/>
        </w:rPr>
        <w:t>一</w:t>
      </w:r>
      <w:r w:rsidRPr="003D5A7A">
        <w:rPr>
          <w:b/>
        </w:rPr>
        <w:t>、学院审核程序说明</w:t>
      </w:r>
    </w:p>
    <w:p w:rsidR="00FE4A00" w:rsidRPr="003D5A7A" w:rsidRDefault="00FE4A00" w:rsidP="008C4976">
      <w:pPr>
        <w:spacing w:line="320" w:lineRule="exact"/>
        <w:ind w:firstLineChars="200" w:firstLine="420"/>
        <w:rPr>
          <w:szCs w:val="21"/>
        </w:rPr>
      </w:pPr>
      <w:r w:rsidRPr="003D5A7A">
        <w:rPr>
          <w:szCs w:val="21"/>
        </w:rPr>
        <w:t>由</w:t>
      </w:r>
      <w:r w:rsidRPr="003D5A7A">
        <w:rPr>
          <w:szCs w:val="21"/>
        </w:rPr>
        <w:t>xx</w:t>
      </w:r>
      <w:r w:rsidRPr="003D5A7A">
        <w:rPr>
          <w:szCs w:val="21"/>
        </w:rPr>
        <w:t>系制定，负责本科教学工作的系主任审核，经学院教学指导委员会审核批准。</w:t>
      </w:r>
    </w:p>
    <w:p w:rsidR="005848F8" w:rsidRPr="003D5A7A" w:rsidRDefault="005848F8" w:rsidP="008C4976">
      <w:pPr>
        <w:spacing w:line="320" w:lineRule="exact"/>
        <w:ind w:firstLineChars="200" w:firstLine="420"/>
        <w:rPr>
          <w:szCs w:val="21"/>
        </w:rPr>
      </w:pPr>
    </w:p>
    <w:p w:rsidR="00206E99" w:rsidRPr="003D5A7A" w:rsidRDefault="008B0210" w:rsidP="0059583E">
      <w:pPr>
        <w:spacing w:beforeLines="50" w:before="156" w:afterLines="50" w:after="156"/>
        <w:rPr>
          <w:b/>
        </w:rPr>
      </w:pPr>
      <w:r w:rsidRPr="003D5A7A">
        <w:rPr>
          <w:b/>
        </w:rPr>
        <w:t>十</w:t>
      </w:r>
      <w:r w:rsidR="00D90B8A">
        <w:rPr>
          <w:rFonts w:hint="eastAsia"/>
          <w:b/>
        </w:rPr>
        <w:t>二</w:t>
      </w:r>
      <w:r w:rsidRPr="003D5A7A">
        <w:rPr>
          <w:b/>
        </w:rPr>
        <w:t>、</w:t>
      </w:r>
      <w:r w:rsidR="00FE4A00" w:rsidRPr="003D5A7A">
        <w:rPr>
          <w:b/>
        </w:rPr>
        <w:t>学院审定日期</w:t>
      </w:r>
    </w:p>
    <w:p w:rsidR="00206E99" w:rsidRPr="003D5A7A" w:rsidRDefault="00206E99" w:rsidP="00E32F1D">
      <w:pPr>
        <w:spacing w:line="320" w:lineRule="exact"/>
        <w:rPr>
          <w:b/>
          <w:bCs/>
          <w:color w:val="FF0000"/>
          <w:sz w:val="24"/>
        </w:rPr>
      </w:pPr>
    </w:p>
    <w:p w:rsidR="005848F8" w:rsidRPr="003D5A7A" w:rsidRDefault="005848F8" w:rsidP="00E32F1D">
      <w:pPr>
        <w:spacing w:line="320" w:lineRule="exact"/>
        <w:rPr>
          <w:b/>
          <w:bCs/>
          <w:color w:val="FF0000"/>
          <w:sz w:val="24"/>
        </w:rPr>
      </w:pPr>
    </w:p>
    <w:p w:rsidR="005848F8" w:rsidRPr="003D5A7A" w:rsidRDefault="005848F8" w:rsidP="00E32F1D">
      <w:pPr>
        <w:spacing w:line="320" w:lineRule="exact"/>
        <w:rPr>
          <w:b/>
          <w:bCs/>
          <w:color w:val="FF0000"/>
          <w:sz w:val="24"/>
        </w:rPr>
      </w:pPr>
    </w:p>
    <w:p w:rsidR="00087C56" w:rsidRPr="003D5A7A" w:rsidRDefault="00087C56" w:rsidP="00087C56">
      <w:pPr>
        <w:spacing w:line="320" w:lineRule="exact"/>
        <w:rPr>
          <w:rFonts w:cs="宋体"/>
          <w:b/>
          <w:bCs/>
          <w:color w:val="000000"/>
          <w:sz w:val="24"/>
        </w:rPr>
      </w:pPr>
      <w:r w:rsidRPr="003D5A7A">
        <w:rPr>
          <w:rFonts w:cs="宋体" w:hint="eastAsia"/>
          <w:b/>
          <w:bCs/>
          <w:color w:val="000000"/>
          <w:sz w:val="24"/>
        </w:rPr>
        <w:t>附：达成度评价方法：</w:t>
      </w:r>
    </w:p>
    <w:p w:rsidR="005848F8" w:rsidRPr="003D5A7A" w:rsidRDefault="005848F8" w:rsidP="00087C56">
      <w:pPr>
        <w:spacing w:line="320" w:lineRule="exact"/>
        <w:rPr>
          <w:color w:val="000000"/>
          <w:sz w:val="24"/>
        </w:rPr>
      </w:pPr>
    </w:p>
    <w:p w:rsidR="00087C56" w:rsidRPr="003D5A7A" w:rsidRDefault="00087C56" w:rsidP="00087C56">
      <w:pPr>
        <w:spacing w:line="500" w:lineRule="exact"/>
        <w:ind w:firstLineChars="150" w:firstLine="315"/>
        <w:rPr>
          <w:color w:val="000000"/>
        </w:rPr>
      </w:pPr>
      <w:r w:rsidRPr="003D5A7A">
        <w:rPr>
          <w:rFonts w:cs="宋体" w:hint="eastAsia"/>
          <w:color w:val="000000"/>
        </w:rPr>
        <w:t>课程目标达成度评价包括课程分目标达成度评价和课程总目标达成度评价，具体计算方法如下：</w:t>
      </w:r>
    </w:p>
    <w:p w:rsidR="00087C56" w:rsidRPr="003D5A7A" w:rsidRDefault="00087C56" w:rsidP="00087C56">
      <w:pPr>
        <w:spacing w:beforeLines="50" w:before="156" w:afterLines="50" w:after="156" w:line="500" w:lineRule="exact"/>
        <w:ind w:firstLineChars="150" w:firstLine="420"/>
        <w:jc w:val="center"/>
        <w:rPr>
          <w:color w:val="FF0000"/>
          <w:sz w:val="28"/>
          <w:szCs w:val="28"/>
        </w:rPr>
      </w:pPr>
      <w:r w:rsidRPr="003D5A7A">
        <w:rPr>
          <w:color w:val="FF0000"/>
          <w:position w:val="-26"/>
          <w:sz w:val="28"/>
          <w:szCs w:val="28"/>
        </w:rPr>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55pt;height:29.1pt" o:ole="">
            <v:imagedata r:id="rId7" o:title=""/>
          </v:shape>
          <o:OLEObject Type="Embed" ProgID="Equation.3" ShapeID="_x0000_i1025" DrawAspect="Content" ObjectID="_1729501391" r:id="rId8"/>
        </w:object>
      </w:r>
    </w:p>
    <w:p w:rsidR="00087C56" w:rsidRPr="003D5A7A" w:rsidRDefault="00087C56" w:rsidP="00087C56">
      <w:pPr>
        <w:spacing w:beforeLines="100" w:before="312" w:afterLines="50" w:after="156"/>
        <w:ind w:firstLineChars="150" w:firstLine="420"/>
        <w:jc w:val="center"/>
        <w:rPr>
          <w:color w:val="FF0000"/>
          <w:sz w:val="28"/>
          <w:szCs w:val="28"/>
        </w:rPr>
      </w:pPr>
      <w:r w:rsidRPr="003D5A7A">
        <w:rPr>
          <w:color w:val="FF0000"/>
          <w:position w:val="-26"/>
          <w:sz w:val="28"/>
          <w:szCs w:val="28"/>
        </w:rPr>
        <w:object w:dxaOrig="5179" w:dyaOrig="660">
          <v:shape id="_x0000_i1026" type="#_x0000_t75" style="width:227.1pt;height:29.1pt" o:ole="">
            <v:imagedata r:id="rId9" o:title=""/>
          </v:shape>
          <o:OLEObject Type="Embed" ProgID="Equation.3" ShapeID="_x0000_i1026" DrawAspect="Content" ObjectID="_1729501392" r:id="rId10"/>
        </w:object>
      </w:r>
    </w:p>
    <w:p w:rsidR="00363733" w:rsidRPr="003D5A7A" w:rsidRDefault="00363733" w:rsidP="00363733">
      <w:pPr>
        <w:ind w:firstLineChars="150" w:firstLine="315"/>
      </w:pPr>
      <w:r w:rsidRPr="003D5A7A">
        <w:t>课程目标评价内容及符号意义说明如附表</w:t>
      </w:r>
      <w:r w:rsidRPr="003D5A7A">
        <w:t>1</w:t>
      </w:r>
      <w:r w:rsidRPr="003D5A7A">
        <w:t>，字母</w:t>
      </w:r>
      <w:r w:rsidRPr="003D5A7A">
        <w:rPr>
          <w:i/>
          <w:iCs/>
        </w:rPr>
        <w:t>A</w:t>
      </w:r>
      <w:r w:rsidRPr="003D5A7A">
        <w:t>、</w:t>
      </w:r>
      <w:r w:rsidRPr="003D5A7A">
        <w:rPr>
          <w:i/>
          <w:iCs/>
        </w:rPr>
        <w:t>B</w:t>
      </w:r>
      <w:r w:rsidRPr="003D5A7A">
        <w:t>、</w:t>
      </w:r>
      <w:r w:rsidRPr="003D5A7A">
        <w:rPr>
          <w:i/>
          <w:iCs/>
        </w:rPr>
        <w:t>C</w:t>
      </w:r>
      <w:r w:rsidRPr="003D5A7A">
        <w:rPr>
          <w:rFonts w:hint="eastAsia"/>
          <w:i/>
          <w:iCs/>
        </w:rPr>
        <w:t>、</w:t>
      </w:r>
      <w:r w:rsidRPr="003D5A7A">
        <w:rPr>
          <w:rFonts w:hint="eastAsia"/>
          <w:i/>
          <w:iCs/>
        </w:rPr>
        <w:t>D</w:t>
      </w:r>
      <w:r w:rsidRPr="003D5A7A">
        <w:rPr>
          <w:rFonts w:hint="eastAsia"/>
          <w:iCs/>
        </w:rPr>
        <w:t>和</w:t>
      </w:r>
      <w:r w:rsidRPr="003D5A7A">
        <w:rPr>
          <w:i/>
          <w:iCs/>
        </w:rPr>
        <w:t>E</w:t>
      </w:r>
      <w:r w:rsidRPr="003D5A7A">
        <w:t>则分别表示学生作业、</w:t>
      </w:r>
      <w:r w:rsidRPr="003D5A7A">
        <w:rPr>
          <w:rFonts w:hint="eastAsia"/>
        </w:rPr>
        <w:t>S</w:t>
      </w:r>
      <w:r w:rsidRPr="003D5A7A">
        <w:t>POC</w:t>
      </w:r>
      <w:r w:rsidRPr="003D5A7A">
        <w:rPr>
          <w:rFonts w:hint="eastAsia"/>
        </w:rPr>
        <w:t>章节测验、专题研究、</w:t>
      </w:r>
      <w:r w:rsidRPr="003D5A7A">
        <w:t>阶段考试、期末考试的实际平均得分，其中</w:t>
      </w:r>
      <w:r w:rsidRPr="003D5A7A">
        <w:rPr>
          <w:i/>
          <w:iCs/>
        </w:rPr>
        <w:t>E</w:t>
      </w:r>
      <w:r w:rsidRPr="003D5A7A">
        <w:t>=</w:t>
      </w:r>
      <w:r w:rsidRPr="003D5A7A">
        <w:rPr>
          <w:i/>
          <w:iCs/>
        </w:rPr>
        <w:t>E</w:t>
      </w:r>
      <w:r w:rsidRPr="003D5A7A">
        <w:rPr>
          <w:vertAlign w:val="subscript"/>
        </w:rPr>
        <w:t>1</w:t>
      </w:r>
      <w:r w:rsidRPr="003D5A7A">
        <w:t>+</w:t>
      </w:r>
      <w:r w:rsidRPr="003D5A7A">
        <w:rPr>
          <w:i/>
          <w:iCs/>
        </w:rPr>
        <w:t>E</w:t>
      </w:r>
      <w:r w:rsidRPr="003D5A7A">
        <w:rPr>
          <w:vertAlign w:val="subscript"/>
        </w:rPr>
        <w:t>2</w:t>
      </w:r>
      <w:r w:rsidRPr="003D5A7A">
        <w:t>；平时成绩</w:t>
      </w:r>
      <w:r w:rsidRPr="003D5A7A">
        <w:rPr>
          <w:rFonts w:hint="eastAsia"/>
        </w:rPr>
        <w:t>占总评成绩的</w:t>
      </w:r>
      <w:r w:rsidRPr="003D5A7A">
        <w:rPr>
          <w:rFonts w:hint="eastAsia"/>
        </w:rPr>
        <w:t>40%</w:t>
      </w:r>
      <w:r w:rsidRPr="003D5A7A">
        <w:rPr>
          <w:rFonts w:hint="eastAsia"/>
        </w:rPr>
        <w:t>，</w:t>
      </w:r>
      <w:r w:rsidRPr="003D5A7A">
        <w:t>期末成绩占总评成绩的</w:t>
      </w:r>
      <w:r w:rsidRPr="003D5A7A">
        <w:rPr>
          <w:rFonts w:hint="eastAsia"/>
        </w:rPr>
        <w:t>6</w:t>
      </w:r>
      <w:r w:rsidRPr="003D5A7A">
        <w:t>0%</w:t>
      </w:r>
      <w:r w:rsidRPr="003D5A7A">
        <w:t>。</w:t>
      </w:r>
    </w:p>
    <w:p w:rsidR="00363733" w:rsidRPr="003D5A7A" w:rsidRDefault="00363733" w:rsidP="00363733">
      <w:pPr>
        <w:ind w:firstLineChars="150" w:firstLine="315"/>
        <w:jc w:val="center"/>
      </w:pPr>
      <w:r w:rsidRPr="003D5A7A">
        <w:t>附表</w:t>
      </w:r>
      <w:r w:rsidRPr="003D5A7A">
        <w:t xml:space="preserve">1 </w:t>
      </w:r>
      <w:r w:rsidRPr="003D5A7A">
        <w:t>课程评价考核基本信息表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6"/>
        <w:gridCol w:w="784"/>
        <w:gridCol w:w="1099"/>
        <w:gridCol w:w="786"/>
        <w:gridCol w:w="786"/>
        <w:gridCol w:w="1099"/>
        <w:gridCol w:w="1099"/>
        <w:gridCol w:w="2199"/>
      </w:tblGrid>
      <w:tr w:rsidR="00363733" w:rsidRPr="003D5A7A" w:rsidTr="00363733">
        <w:trPr>
          <w:trHeight w:val="465"/>
          <w:jc w:val="center"/>
        </w:trPr>
        <w:tc>
          <w:tcPr>
            <w:tcW w:w="612" w:type="pct"/>
            <w:vMerge w:val="restart"/>
            <w:shd w:val="clear" w:color="auto" w:fill="D9D9D9"/>
            <w:vAlign w:val="center"/>
          </w:tcPr>
          <w:p w:rsidR="00363733" w:rsidRPr="003D5A7A" w:rsidRDefault="00363733" w:rsidP="00FB383F">
            <w:pPr>
              <w:jc w:val="center"/>
              <w:rPr>
                <w:b/>
                <w:sz w:val="18"/>
                <w:szCs w:val="18"/>
              </w:rPr>
            </w:pPr>
            <w:r w:rsidRPr="003D5A7A">
              <w:rPr>
                <w:b/>
                <w:sz w:val="18"/>
                <w:szCs w:val="18"/>
              </w:rPr>
              <w:t>课程目标评价内容</w:t>
            </w:r>
          </w:p>
        </w:tc>
        <w:tc>
          <w:tcPr>
            <w:tcW w:w="438" w:type="pct"/>
            <w:vMerge w:val="restart"/>
            <w:shd w:val="clear" w:color="auto" w:fill="D9D9D9"/>
            <w:vAlign w:val="center"/>
          </w:tcPr>
          <w:p w:rsidR="00363733" w:rsidRPr="003D5A7A" w:rsidRDefault="00363733" w:rsidP="00FB383F">
            <w:pPr>
              <w:jc w:val="center"/>
              <w:rPr>
                <w:b/>
                <w:sz w:val="18"/>
                <w:szCs w:val="18"/>
              </w:rPr>
            </w:pPr>
            <w:r w:rsidRPr="003D5A7A">
              <w:rPr>
                <w:b/>
                <w:sz w:val="18"/>
                <w:szCs w:val="18"/>
              </w:rPr>
              <w:t>作业</w:t>
            </w:r>
          </w:p>
        </w:tc>
        <w:tc>
          <w:tcPr>
            <w:tcW w:w="614" w:type="pct"/>
            <w:vMerge w:val="restart"/>
            <w:shd w:val="clear" w:color="auto" w:fill="D9D9D9"/>
            <w:vAlign w:val="center"/>
          </w:tcPr>
          <w:p w:rsidR="00363733" w:rsidRPr="003D5A7A" w:rsidRDefault="00363733" w:rsidP="00FB383F">
            <w:pPr>
              <w:jc w:val="center"/>
              <w:rPr>
                <w:b/>
                <w:sz w:val="18"/>
                <w:szCs w:val="18"/>
              </w:rPr>
            </w:pPr>
            <w:r w:rsidRPr="003D5A7A">
              <w:rPr>
                <w:rFonts w:hint="eastAsia"/>
                <w:b/>
                <w:sz w:val="18"/>
                <w:szCs w:val="18"/>
              </w:rPr>
              <w:t>SPOC</w:t>
            </w:r>
            <w:r w:rsidRPr="003D5A7A">
              <w:rPr>
                <w:rFonts w:hint="eastAsia"/>
                <w:b/>
                <w:sz w:val="18"/>
                <w:szCs w:val="18"/>
              </w:rPr>
              <w:t>章节测验</w:t>
            </w:r>
          </w:p>
        </w:tc>
        <w:tc>
          <w:tcPr>
            <w:tcW w:w="439" w:type="pct"/>
            <w:vMerge w:val="restart"/>
            <w:shd w:val="clear" w:color="auto" w:fill="D9D9D9"/>
            <w:vAlign w:val="center"/>
          </w:tcPr>
          <w:p w:rsidR="00363733" w:rsidRPr="003D5A7A" w:rsidRDefault="00363733" w:rsidP="00FB383F">
            <w:pPr>
              <w:jc w:val="center"/>
              <w:rPr>
                <w:b/>
                <w:sz w:val="18"/>
                <w:szCs w:val="18"/>
              </w:rPr>
            </w:pPr>
            <w:r w:rsidRPr="003D5A7A">
              <w:rPr>
                <w:b/>
                <w:sz w:val="18"/>
                <w:szCs w:val="18"/>
              </w:rPr>
              <w:t>专题研究</w:t>
            </w:r>
          </w:p>
        </w:tc>
        <w:tc>
          <w:tcPr>
            <w:tcW w:w="439" w:type="pct"/>
            <w:vMerge w:val="restart"/>
            <w:shd w:val="clear" w:color="auto" w:fill="D9D9D9"/>
            <w:vAlign w:val="center"/>
          </w:tcPr>
          <w:p w:rsidR="00363733" w:rsidRPr="003D5A7A" w:rsidRDefault="00363733" w:rsidP="00FB383F">
            <w:pPr>
              <w:jc w:val="center"/>
              <w:rPr>
                <w:b/>
                <w:sz w:val="18"/>
                <w:szCs w:val="18"/>
              </w:rPr>
            </w:pPr>
            <w:r w:rsidRPr="003D5A7A">
              <w:rPr>
                <w:b/>
                <w:sz w:val="18"/>
                <w:szCs w:val="18"/>
              </w:rPr>
              <w:t>期中考试</w:t>
            </w:r>
          </w:p>
        </w:tc>
        <w:tc>
          <w:tcPr>
            <w:tcW w:w="1228" w:type="pct"/>
            <w:gridSpan w:val="2"/>
            <w:shd w:val="clear" w:color="auto" w:fill="D9D9D9"/>
            <w:vAlign w:val="center"/>
          </w:tcPr>
          <w:p w:rsidR="00363733" w:rsidRPr="003D5A7A" w:rsidRDefault="00363733" w:rsidP="00FB383F">
            <w:pPr>
              <w:jc w:val="center"/>
              <w:rPr>
                <w:b/>
                <w:sz w:val="18"/>
                <w:szCs w:val="18"/>
              </w:rPr>
            </w:pPr>
            <w:r w:rsidRPr="003D5A7A">
              <w:rPr>
                <w:b/>
                <w:sz w:val="18"/>
                <w:szCs w:val="18"/>
              </w:rPr>
              <w:t>期末考试</w:t>
            </w:r>
          </w:p>
        </w:tc>
        <w:tc>
          <w:tcPr>
            <w:tcW w:w="1229" w:type="pct"/>
            <w:vMerge w:val="restart"/>
            <w:shd w:val="clear" w:color="auto" w:fill="D9D9D9"/>
            <w:vAlign w:val="center"/>
          </w:tcPr>
          <w:p w:rsidR="00363733" w:rsidRPr="003D5A7A" w:rsidRDefault="00363733" w:rsidP="00FB383F">
            <w:pPr>
              <w:jc w:val="center"/>
              <w:rPr>
                <w:b/>
                <w:sz w:val="18"/>
                <w:szCs w:val="18"/>
              </w:rPr>
            </w:pPr>
            <w:r w:rsidRPr="003D5A7A">
              <w:rPr>
                <w:b/>
                <w:sz w:val="18"/>
                <w:szCs w:val="18"/>
              </w:rPr>
              <w:t>课程总评成绩</w:t>
            </w:r>
          </w:p>
        </w:tc>
      </w:tr>
      <w:tr w:rsidR="00363733" w:rsidRPr="003D5A7A" w:rsidTr="00363733">
        <w:trPr>
          <w:trHeight w:val="465"/>
          <w:jc w:val="center"/>
        </w:trPr>
        <w:tc>
          <w:tcPr>
            <w:tcW w:w="612" w:type="pct"/>
            <w:vMerge/>
            <w:vAlign w:val="center"/>
          </w:tcPr>
          <w:p w:rsidR="00363733" w:rsidRPr="003D5A7A" w:rsidRDefault="00363733" w:rsidP="00FB383F">
            <w:pPr>
              <w:jc w:val="center"/>
              <w:rPr>
                <w:sz w:val="18"/>
                <w:szCs w:val="18"/>
              </w:rPr>
            </w:pPr>
          </w:p>
        </w:tc>
        <w:tc>
          <w:tcPr>
            <w:tcW w:w="438" w:type="pct"/>
            <w:vMerge/>
            <w:shd w:val="clear" w:color="auto" w:fill="D9D9D9"/>
            <w:vAlign w:val="center"/>
          </w:tcPr>
          <w:p w:rsidR="00363733" w:rsidRPr="003D5A7A" w:rsidRDefault="00363733" w:rsidP="00FB383F">
            <w:pPr>
              <w:jc w:val="center"/>
              <w:rPr>
                <w:sz w:val="18"/>
                <w:szCs w:val="18"/>
              </w:rPr>
            </w:pPr>
          </w:p>
        </w:tc>
        <w:tc>
          <w:tcPr>
            <w:tcW w:w="614" w:type="pct"/>
            <w:vMerge/>
          </w:tcPr>
          <w:p w:rsidR="00363733" w:rsidRPr="003D5A7A" w:rsidRDefault="00363733" w:rsidP="00FB383F">
            <w:pPr>
              <w:jc w:val="center"/>
              <w:rPr>
                <w:sz w:val="18"/>
                <w:szCs w:val="18"/>
              </w:rPr>
            </w:pPr>
          </w:p>
        </w:tc>
        <w:tc>
          <w:tcPr>
            <w:tcW w:w="439" w:type="pct"/>
            <w:vMerge/>
            <w:vAlign w:val="center"/>
          </w:tcPr>
          <w:p w:rsidR="00363733" w:rsidRPr="003D5A7A" w:rsidRDefault="00363733" w:rsidP="00FB383F">
            <w:pPr>
              <w:jc w:val="center"/>
              <w:rPr>
                <w:sz w:val="18"/>
                <w:szCs w:val="18"/>
              </w:rPr>
            </w:pPr>
          </w:p>
        </w:tc>
        <w:tc>
          <w:tcPr>
            <w:tcW w:w="439" w:type="pct"/>
            <w:vMerge/>
            <w:shd w:val="clear" w:color="auto" w:fill="D9D9D9"/>
            <w:vAlign w:val="center"/>
          </w:tcPr>
          <w:p w:rsidR="00363733" w:rsidRPr="003D5A7A" w:rsidRDefault="00363733" w:rsidP="00FB383F">
            <w:pPr>
              <w:jc w:val="center"/>
              <w:rPr>
                <w:sz w:val="18"/>
                <w:szCs w:val="18"/>
              </w:rPr>
            </w:pPr>
          </w:p>
        </w:tc>
        <w:tc>
          <w:tcPr>
            <w:tcW w:w="614" w:type="pct"/>
            <w:shd w:val="clear" w:color="auto" w:fill="D9D9D9"/>
            <w:vAlign w:val="center"/>
          </w:tcPr>
          <w:p w:rsidR="00363733" w:rsidRPr="003D5A7A" w:rsidRDefault="0058762C" w:rsidP="0058762C">
            <w:pPr>
              <w:jc w:val="center"/>
              <w:rPr>
                <w:sz w:val="18"/>
                <w:szCs w:val="18"/>
              </w:rPr>
            </w:pPr>
            <w:r w:rsidRPr="003D5A7A">
              <w:rPr>
                <w:sz w:val="18"/>
                <w:szCs w:val="18"/>
              </w:rPr>
              <w:t>概念与理论</w:t>
            </w:r>
          </w:p>
        </w:tc>
        <w:tc>
          <w:tcPr>
            <w:tcW w:w="614" w:type="pct"/>
            <w:shd w:val="clear" w:color="auto" w:fill="D9D9D9"/>
            <w:vAlign w:val="center"/>
          </w:tcPr>
          <w:p w:rsidR="00363733" w:rsidRPr="003D5A7A" w:rsidRDefault="0058762C" w:rsidP="0058762C">
            <w:pPr>
              <w:jc w:val="center"/>
              <w:rPr>
                <w:sz w:val="18"/>
                <w:szCs w:val="18"/>
              </w:rPr>
            </w:pPr>
            <w:r w:rsidRPr="003D5A7A">
              <w:rPr>
                <w:sz w:val="18"/>
                <w:szCs w:val="18"/>
              </w:rPr>
              <w:t>分析与设计</w:t>
            </w:r>
          </w:p>
        </w:tc>
        <w:tc>
          <w:tcPr>
            <w:tcW w:w="1229" w:type="pct"/>
            <w:vMerge/>
            <w:vAlign w:val="center"/>
          </w:tcPr>
          <w:p w:rsidR="00363733" w:rsidRPr="003D5A7A" w:rsidRDefault="00363733" w:rsidP="00FB383F">
            <w:pPr>
              <w:jc w:val="center"/>
              <w:rPr>
                <w:sz w:val="18"/>
                <w:szCs w:val="18"/>
              </w:rPr>
            </w:pPr>
          </w:p>
        </w:tc>
      </w:tr>
      <w:tr w:rsidR="00363733" w:rsidRPr="003D5A7A" w:rsidTr="00363733">
        <w:trPr>
          <w:trHeight w:val="399"/>
          <w:jc w:val="center"/>
        </w:trPr>
        <w:tc>
          <w:tcPr>
            <w:tcW w:w="612" w:type="pct"/>
            <w:tcBorders>
              <w:bottom w:val="single" w:sz="4" w:space="0" w:color="auto"/>
            </w:tcBorders>
            <w:vAlign w:val="center"/>
          </w:tcPr>
          <w:p w:rsidR="00363733" w:rsidRPr="003D5A7A" w:rsidRDefault="00363733" w:rsidP="00FB383F">
            <w:pPr>
              <w:jc w:val="center"/>
              <w:rPr>
                <w:sz w:val="18"/>
                <w:szCs w:val="18"/>
              </w:rPr>
            </w:pPr>
            <w:r w:rsidRPr="003D5A7A">
              <w:rPr>
                <w:sz w:val="18"/>
                <w:szCs w:val="18"/>
              </w:rPr>
              <w:t>目标分值</w:t>
            </w:r>
          </w:p>
        </w:tc>
        <w:tc>
          <w:tcPr>
            <w:tcW w:w="438" w:type="pct"/>
            <w:tcBorders>
              <w:bottom w:val="single" w:sz="4" w:space="0" w:color="auto"/>
            </w:tcBorders>
            <w:vAlign w:val="center"/>
          </w:tcPr>
          <w:p w:rsidR="00363733" w:rsidRPr="003D5A7A" w:rsidRDefault="00363733" w:rsidP="00FB383F">
            <w:pPr>
              <w:jc w:val="center"/>
              <w:rPr>
                <w:sz w:val="18"/>
                <w:szCs w:val="18"/>
              </w:rPr>
            </w:pPr>
            <w:r w:rsidRPr="003D5A7A">
              <w:rPr>
                <w:rFonts w:hint="eastAsia"/>
                <w:sz w:val="18"/>
                <w:szCs w:val="18"/>
              </w:rPr>
              <w:t>5</w:t>
            </w:r>
          </w:p>
        </w:tc>
        <w:tc>
          <w:tcPr>
            <w:tcW w:w="614" w:type="pct"/>
            <w:tcBorders>
              <w:bottom w:val="single" w:sz="4" w:space="0" w:color="auto"/>
            </w:tcBorders>
            <w:vAlign w:val="center"/>
          </w:tcPr>
          <w:p w:rsidR="00363733" w:rsidRPr="003D5A7A" w:rsidRDefault="00363733" w:rsidP="00FB383F">
            <w:pPr>
              <w:jc w:val="center"/>
              <w:rPr>
                <w:sz w:val="18"/>
                <w:szCs w:val="18"/>
              </w:rPr>
            </w:pPr>
            <w:r w:rsidRPr="003D5A7A">
              <w:rPr>
                <w:rFonts w:hint="eastAsia"/>
                <w:sz w:val="18"/>
                <w:szCs w:val="18"/>
              </w:rPr>
              <w:t>5</w:t>
            </w:r>
          </w:p>
        </w:tc>
        <w:tc>
          <w:tcPr>
            <w:tcW w:w="439" w:type="pct"/>
            <w:tcBorders>
              <w:bottom w:val="single" w:sz="4" w:space="0" w:color="auto"/>
            </w:tcBorders>
            <w:vAlign w:val="center"/>
          </w:tcPr>
          <w:p w:rsidR="00363733" w:rsidRPr="003D5A7A" w:rsidRDefault="00363733" w:rsidP="00FB383F">
            <w:pPr>
              <w:jc w:val="center"/>
              <w:rPr>
                <w:sz w:val="18"/>
                <w:szCs w:val="18"/>
              </w:rPr>
            </w:pPr>
            <w:r w:rsidRPr="003D5A7A">
              <w:rPr>
                <w:sz w:val="18"/>
                <w:szCs w:val="18"/>
              </w:rPr>
              <w:t>10</w:t>
            </w:r>
          </w:p>
        </w:tc>
        <w:tc>
          <w:tcPr>
            <w:tcW w:w="439" w:type="pct"/>
            <w:tcBorders>
              <w:bottom w:val="single" w:sz="4" w:space="0" w:color="auto"/>
            </w:tcBorders>
            <w:vAlign w:val="center"/>
          </w:tcPr>
          <w:p w:rsidR="00363733" w:rsidRPr="003D5A7A" w:rsidRDefault="00363733" w:rsidP="00FB383F">
            <w:pPr>
              <w:jc w:val="center"/>
              <w:rPr>
                <w:sz w:val="18"/>
                <w:szCs w:val="18"/>
              </w:rPr>
            </w:pPr>
            <w:r w:rsidRPr="003D5A7A">
              <w:rPr>
                <w:sz w:val="18"/>
                <w:szCs w:val="18"/>
              </w:rPr>
              <w:t>20</w:t>
            </w:r>
          </w:p>
        </w:tc>
        <w:tc>
          <w:tcPr>
            <w:tcW w:w="614" w:type="pct"/>
            <w:tcBorders>
              <w:bottom w:val="single" w:sz="4" w:space="0" w:color="auto"/>
            </w:tcBorders>
            <w:vAlign w:val="center"/>
          </w:tcPr>
          <w:p w:rsidR="00363733" w:rsidRPr="003D5A7A" w:rsidRDefault="0058762C" w:rsidP="00FB383F">
            <w:pPr>
              <w:jc w:val="center"/>
              <w:rPr>
                <w:sz w:val="18"/>
                <w:szCs w:val="18"/>
              </w:rPr>
            </w:pPr>
            <w:r w:rsidRPr="003D5A7A">
              <w:rPr>
                <w:sz w:val="18"/>
                <w:szCs w:val="18"/>
              </w:rPr>
              <w:t>18</w:t>
            </w:r>
          </w:p>
        </w:tc>
        <w:tc>
          <w:tcPr>
            <w:tcW w:w="614" w:type="pct"/>
            <w:tcBorders>
              <w:bottom w:val="single" w:sz="4" w:space="0" w:color="auto"/>
            </w:tcBorders>
            <w:vAlign w:val="center"/>
          </w:tcPr>
          <w:p w:rsidR="00363733" w:rsidRPr="003D5A7A" w:rsidRDefault="0058762C" w:rsidP="00FB383F">
            <w:pPr>
              <w:jc w:val="center"/>
              <w:rPr>
                <w:sz w:val="18"/>
                <w:szCs w:val="18"/>
              </w:rPr>
            </w:pPr>
            <w:r w:rsidRPr="003D5A7A">
              <w:rPr>
                <w:sz w:val="18"/>
                <w:szCs w:val="18"/>
              </w:rPr>
              <w:t>42</w:t>
            </w:r>
          </w:p>
        </w:tc>
        <w:tc>
          <w:tcPr>
            <w:tcW w:w="1229" w:type="pct"/>
            <w:vAlign w:val="center"/>
          </w:tcPr>
          <w:p w:rsidR="00363733" w:rsidRPr="003D5A7A" w:rsidRDefault="00363733" w:rsidP="00FB383F">
            <w:pPr>
              <w:jc w:val="center"/>
              <w:rPr>
                <w:sz w:val="18"/>
                <w:szCs w:val="18"/>
              </w:rPr>
            </w:pPr>
            <w:r w:rsidRPr="003D5A7A">
              <w:rPr>
                <w:sz w:val="18"/>
                <w:szCs w:val="18"/>
              </w:rPr>
              <w:t>100</w:t>
            </w:r>
          </w:p>
        </w:tc>
      </w:tr>
      <w:tr w:rsidR="00363733" w:rsidRPr="003D5A7A" w:rsidTr="00363733">
        <w:trPr>
          <w:trHeight w:val="363"/>
          <w:jc w:val="center"/>
        </w:trPr>
        <w:tc>
          <w:tcPr>
            <w:tcW w:w="612" w:type="pct"/>
            <w:tcBorders>
              <w:top w:val="single" w:sz="4" w:space="0" w:color="auto"/>
              <w:bottom w:val="double" w:sz="4" w:space="0" w:color="auto"/>
            </w:tcBorders>
            <w:vAlign w:val="center"/>
          </w:tcPr>
          <w:p w:rsidR="00363733" w:rsidRPr="003D5A7A" w:rsidRDefault="00363733" w:rsidP="00FB383F">
            <w:pPr>
              <w:jc w:val="center"/>
              <w:rPr>
                <w:sz w:val="18"/>
                <w:szCs w:val="18"/>
              </w:rPr>
            </w:pPr>
            <w:r w:rsidRPr="003D5A7A">
              <w:rPr>
                <w:sz w:val="18"/>
                <w:szCs w:val="18"/>
              </w:rPr>
              <w:t>学生平均得分</w:t>
            </w:r>
          </w:p>
        </w:tc>
        <w:tc>
          <w:tcPr>
            <w:tcW w:w="438" w:type="pct"/>
            <w:tcBorders>
              <w:top w:val="single" w:sz="4" w:space="0" w:color="auto"/>
              <w:bottom w:val="double" w:sz="4" w:space="0" w:color="auto"/>
            </w:tcBorders>
            <w:vAlign w:val="center"/>
          </w:tcPr>
          <w:p w:rsidR="00363733" w:rsidRPr="003D5A7A" w:rsidRDefault="00363733" w:rsidP="00FB383F">
            <w:pPr>
              <w:jc w:val="center"/>
              <w:rPr>
                <w:sz w:val="18"/>
                <w:szCs w:val="18"/>
              </w:rPr>
            </w:pPr>
            <w:r w:rsidRPr="003D5A7A">
              <w:rPr>
                <w:i/>
                <w:iCs/>
                <w:sz w:val="18"/>
                <w:szCs w:val="18"/>
              </w:rPr>
              <w:t>A</w:t>
            </w:r>
          </w:p>
        </w:tc>
        <w:tc>
          <w:tcPr>
            <w:tcW w:w="614" w:type="pct"/>
            <w:tcBorders>
              <w:top w:val="single" w:sz="4" w:space="0" w:color="auto"/>
              <w:bottom w:val="double" w:sz="4" w:space="0" w:color="auto"/>
            </w:tcBorders>
            <w:vAlign w:val="center"/>
          </w:tcPr>
          <w:p w:rsidR="00363733" w:rsidRPr="003D5A7A" w:rsidRDefault="0029278A" w:rsidP="00FB383F">
            <w:pPr>
              <w:jc w:val="center"/>
              <w:rPr>
                <w:i/>
                <w:sz w:val="18"/>
                <w:szCs w:val="18"/>
              </w:rPr>
            </w:pPr>
            <w:r w:rsidRPr="003D5A7A">
              <w:rPr>
                <w:rFonts w:hint="eastAsia"/>
                <w:i/>
                <w:sz w:val="18"/>
                <w:szCs w:val="18"/>
              </w:rPr>
              <w:t>B</w:t>
            </w:r>
          </w:p>
        </w:tc>
        <w:tc>
          <w:tcPr>
            <w:tcW w:w="439" w:type="pct"/>
            <w:tcBorders>
              <w:top w:val="single" w:sz="4" w:space="0" w:color="auto"/>
              <w:bottom w:val="double" w:sz="4" w:space="0" w:color="auto"/>
            </w:tcBorders>
            <w:vAlign w:val="center"/>
          </w:tcPr>
          <w:p w:rsidR="00363733" w:rsidRPr="003D5A7A" w:rsidRDefault="0029278A" w:rsidP="00FB383F">
            <w:pPr>
              <w:jc w:val="center"/>
              <w:rPr>
                <w:i/>
                <w:sz w:val="18"/>
                <w:szCs w:val="18"/>
              </w:rPr>
            </w:pPr>
            <w:r w:rsidRPr="003D5A7A">
              <w:rPr>
                <w:rFonts w:hint="eastAsia"/>
                <w:i/>
                <w:sz w:val="18"/>
                <w:szCs w:val="18"/>
              </w:rPr>
              <w:t>C</w:t>
            </w:r>
          </w:p>
        </w:tc>
        <w:tc>
          <w:tcPr>
            <w:tcW w:w="439" w:type="pct"/>
            <w:tcBorders>
              <w:top w:val="single" w:sz="4" w:space="0" w:color="auto"/>
              <w:bottom w:val="double" w:sz="4" w:space="0" w:color="auto"/>
            </w:tcBorders>
            <w:vAlign w:val="center"/>
          </w:tcPr>
          <w:p w:rsidR="00363733" w:rsidRPr="003D5A7A" w:rsidRDefault="0029278A" w:rsidP="00FB383F">
            <w:pPr>
              <w:jc w:val="center"/>
              <w:rPr>
                <w:sz w:val="18"/>
                <w:szCs w:val="18"/>
              </w:rPr>
            </w:pPr>
            <w:r w:rsidRPr="003D5A7A">
              <w:rPr>
                <w:rFonts w:hint="eastAsia"/>
                <w:i/>
                <w:iCs/>
                <w:sz w:val="18"/>
                <w:szCs w:val="18"/>
              </w:rPr>
              <w:t>D</w:t>
            </w:r>
          </w:p>
        </w:tc>
        <w:tc>
          <w:tcPr>
            <w:tcW w:w="614" w:type="pct"/>
            <w:tcBorders>
              <w:top w:val="single" w:sz="4" w:space="0" w:color="auto"/>
              <w:bottom w:val="double" w:sz="4" w:space="0" w:color="auto"/>
            </w:tcBorders>
            <w:vAlign w:val="center"/>
          </w:tcPr>
          <w:p w:rsidR="00363733" w:rsidRPr="003D5A7A" w:rsidRDefault="0029278A" w:rsidP="00FB383F">
            <w:pPr>
              <w:jc w:val="center"/>
              <w:rPr>
                <w:sz w:val="18"/>
                <w:szCs w:val="18"/>
              </w:rPr>
            </w:pPr>
            <w:r w:rsidRPr="003D5A7A">
              <w:rPr>
                <w:rFonts w:hint="eastAsia"/>
                <w:i/>
                <w:iCs/>
                <w:sz w:val="18"/>
                <w:szCs w:val="18"/>
              </w:rPr>
              <w:t>E</w:t>
            </w:r>
            <w:r w:rsidR="00363733" w:rsidRPr="003D5A7A">
              <w:rPr>
                <w:sz w:val="18"/>
                <w:szCs w:val="18"/>
                <w:vertAlign w:val="subscript"/>
              </w:rPr>
              <w:t>1</w:t>
            </w:r>
          </w:p>
        </w:tc>
        <w:tc>
          <w:tcPr>
            <w:tcW w:w="614" w:type="pct"/>
            <w:tcBorders>
              <w:top w:val="single" w:sz="4" w:space="0" w:color="auto"/>
              <w:bottom w:val="double" w:sz="4" w:space="0" w:color="auto"/>
            </w:tcBorders>
            <w:vAlign w:val="center"/>
          </w:tcPr>
          <w:p w:rsidR="00363733" w:rsidRPr="003D5A7A" w:rsidRDefault="0029278A" w:rsidP="00FB383F">
            <w:pPr>
              <w:jc w:val="center"/>
              <w:rPr>
                <w:sz w:val="18"/>
                <w:szCs w:val="18"/>
              </w:rPr>
            </w:pPr>
            <w:r w:rsidRPr="003D5A7A">
              <w:rPr>
                <w:rFonts w:hint="eastAsia"/>
                <w:i/>
                <w:iCs/>
                <w:sz w:val="18"/>
                <w:szCs w:val="18"/>
              </w:rPr>
              <w:t>E</w:t>
            </w:r>
            <w:r w:rsidR="00363733" w:rsidRPr="003D5A7A">
              <w:rPr>
                <w:sz w:val="18"/>
                <w:szCs w:val="18"/>
                <w:vertAlign w:val="subscript"/>
              </w:rPr>
              <w:t>2</w:t>
            </w:r>
          </w:p>
        </w:tc>
        <w:tc>
          <w:tcPr>
            <w:tcW w:w="1229" w:type="pct"/>
            <w:tcBorders>
              <w:bottom w:val="double" w:sz="4" w:space="0" w:color="auto"/>
            </w:tcBorders>
            <w:vAlign w:val="center"/>
          </w:tcPr>
          <w:p w:rsidR="00363733" w:rsidRPr="003D5A7A" w:rsidRDefault="00363733" w:rsidP="0029278A">
            <w:pPr>
              <w:pStyle w:val="p0"/>
              <w:adjustRightInd w:val="0"/>
              <w:snapToGrid w:val="0"/>
              <w:ind w:rightChars="-50" w:right="-105"/>
              <w:jc w:val="center"/>
              <w:rPr>
                <w:sz w:val="18"/>
                <w:szCs w:val="18"/>
              </w:rPr>
            </w:pPr>
            <w:r w:rsidRPr="003D5A7A">
              <w:rPr>
                <w:i/>
                <w:iCs/>
                <w:sz w:val="18"/>
                <w:szCs w:val="18"/>
              </w:rPr>
              <w:t>A</w:t>
            </w:r>
            <w:r w:rsidRPr="003D5A7A">
              <w:rPr>
                <w:sz w:val="18"/>
                <w:szCs w:val="18"/>
              </w:rPr>
              <w:t>+</w:t>
            </w:r>
            <w:r w:rsidRPr="003D5A7A">
              <w:rPr>
                <w:i/>
                <w:iCs/>
                <w:sz w:val="18"/>
                <w:szCs w:val="18"/>
              </w:rPr>
              <w:t>B</w:t>
            </w:r>
            <w:r w:rsidRPr="003D5A7A">
              <w:rPr>
                <w:sz w:val="18"/>
                <w:szCs w:val="18"/>
              </w:rPr>
              <w:t>+</w:t>
            </w:r>
            <w:r w:rsidRPr="003D5A7A">
              <w:rPr>
                <w:i/>
                <w:iCs/>
                <w:sz w:val="18"/>
                <w:szCs w:val="18"/>
              </w:rPr>
              <w:t>C+D+E</w:t>
            </w:r>
          </w:p>
        </w:tc>
      </w:tr>
    </w:tbl>
    <w:p w:rsidR="00363733" w:rsidRPr="003D5A7A" w:rsidRDefault="00363733" w:rsidP="00363733">
      <w:pPr>
        <w:spacing w:beforeLines="50" w:before="156" w:afterLines="50" w:after="156"/>
        <w:ind w:firstLineChars="150" w:firstLine="315"/>
      </w:pPr>
      <w:r w:rsidRPr="003D5A7A">
        <w:t>课程目标达成度评价值计算具体说明如附表</w:t>
      </w:r>
      <w:r w:rsidRPr="003D5A7A">
        <w:t>2</w:t>
      </w:r>
      <w:r w:rsidRPr="003D5A7A">
        <w:t>。</w:t>
      </w:r>
    </w:p>
    <w:p w:rsidR="00363733" w:rsidRPr="003D5A7A" w:rsidRDefault="00363733" w:rsidP="00363733">
      <w:pPr>
        <w:ind w:firstLineChars="150" w:firstLine="315"/>
        <w:jc w:val="center"/>
      </w:pPr>
      <w:r w:rsidRPr="003D5A7A">
        <w:t>附表</w:t>
      </w:r>
      <w:r w:rsidRPr="003D5A7A">
        <w:t>2</w:t>
      </w:r>
      <w:r w:rsidRPr="003D5A7A">
        <w:t>课程达成度评价计算方法</w:t>
      </w: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67"/>
        <w:gridCol w:w="1878"/>
        <w:gridCol w:w="798"/>
        <w:gridCol w:w="2022"/>
        <w:gridCol w:w="3102"/>
      </w:tblGrid>
      <w:tr w:rsidR="00363733" w:rsidRPr="003D5A7A" w:rsidTr="009D3A8F">
        <w:trPr>
          <w:trHeight w:val="409"/>
          <w:jc w:val="center"/>
        </w:trPr>
        <w:tc>
          <w:tcPr>
            <w:tcW w:w="551" w:type="pct"/>
            <w:shd w:val="clear" w:color="auto" w:fill="E6E6E6"/>
            <w:vAlign w:val="center"/>
          </w:tcPr>
          <w:p w:rsidR="00363733" w:rsidRPr="003D5A7A" w:rsidRDefault="00363733" w:rsidP="00FB383F">
            <w:pPr>
              <w:pStyle w:val="p0"/>
              <w:adjustRightInd w:val="0"/>
              <w:snapToGrid w:val="0"/>
              <w:jc w:val="center"/>
              <w:rPr>
                <w:b/>
                <w:bCs/>
                <w:sz w:val="18"/>
                <w:szCs w:val="18"/>
              </w:rPr>
            </w:pPr>
            <w:r w:rsidRPr="003D5A7A">
              <w:rPr>
                <w:b/>
                <w:bCs/>
                <w:sz w:val="18"/>
                <w:szCs w:val="18"/>
              </w:rPr>
              <w:lastRenderedPageBreak/>
              <w:t>课程目标</w:t>
            </w:r>
          </w:p>
        </w:tc>
        <w:tc>
          <w:tcPr>
            <w:tcW w:w="1071" w:type="pct"/>
            <w:shd w:val="clear" w:color="auto" w:fill="E6E6E6"/>
            <w:vAlign w:val="center"/>
          </w:tcPr>
          <w:p w:rsidR="00363733" w:rsidRPr="003D5A7A" w:rsidRDefault="00363733" w:rsidP="00FB383F">
            <w:pPr>
              <w:pStyle w:val="p0"/>
              <w:adjustRightInd w:val="0"/>
              <w:snapToGrid w:val="0"/>
              <w:jc w:val="center"/>
              <w:rPr>
                <w:b/>
                <w:bCs/>
                <w:sz w:val="18"/>
                <w:szCs w:val="18"/>
              </w:rPr>
            </w:pPr>
            <w:r w:rsidRPr="003D5A7A">
              <w:rPr>
                <w:b/>
                <w:bCs/>
                <w:sz w:val="18"/>
                <w:szCs w:val="18"/>
              </w:rPr>
              <w:t>考核环节</w:t>
            </w:r>
          </w:p>
        </w:tc>
        <w:tc>
          <w:tcPr>
            <w:tcW w:w="455" w:type="pct"/>
            <w:shd w:val="clear" w:color="auto" w:fill="E6E6E6"/>
            <w:vAlign w:val="center"/>
          </w:tcPr>
          <w:p w:rsidR="00363733" w:rsidRPr="003D5A7A" w:rsidRDefault="00363733" w:rsidP="00FB383F">
            <w:pPr>
              <w:pStyle w:val="p0"/>
              <w:adjustRightInd w:val="0"/>
              <w:snapToGrid w:val="0"/>
              <w:jc w:val="center"/>
              <w:rPr>
                <w:b/>
                <w:bCs/>
                <w:sz w:val="18"/>
                <w:szCs w:val="18"/>
              </w:rPr>
            </w:pPr>
            <w:r w:rsidRPr="003D5A7A">
              <w:rPr>
                <w:b/>
                <w:bCs/>
                <w:sz w:val="18"/>
                <w:szCs w:val="18"/>
              </w:rPr>
              <w:t>目标分值</w:t>
            </w:r>
          </w:p>
        </w:tc>
        <w:tc>
          <w:tcPr>
            <w:tcW w:w="1153" w:type="pct"/>
            <w:shd w:val="clear" w:color="auto" w:fill="E6E6E6"/>
            <w:vAlign w:val="center"/>
          </w:tcPr>
          <w:p w:rsidR="00363733" w:rsidRPr="003D5A7A" w:rsidRDefault="00363733" w:rsidP="00FB383F">
            <w:pPr>
              <w:pStyle w:val="p0"/>
              <w:adjustRightInd w:val="0"/>
              <w:snapToGrid w:val="0"/>
              <w:jc w:val="center"/>
              <w:rPr>
                <w:b/>
                <w:bCs/>
                <w:sz w:val="18"/>
                <w:szCs w:val="18"/>
              </w:rPr>
            </w:pPr>
            <w:r w:rsidRPr="003D5A7A">
              <w:rPr>
                <w:b/>
                <w:bCs/>
                <w:sz w:val="18"/>
                <w:szCs w:val="18"/>
              </w:rPr>
              <w:t>学生平均得分</w:t>
            </w:r>
          </w:p>
        </w:tc>
        <w:tc>
          <w:tcPr>
            <w:tcW w:w="1769" w:type="pct"/>
            <w:shd w:val="clear" w:color="auto" w:fill="E6E6E6"/>
            <w:vAlign w:val="center"/>
          </w:tcPr>
          <w:p w:rsidR="00363733" w:rsidRPr="003D5A7A" w:rsidRDefault="00363733" w:rsidP="00FB383F">
            <w:pPr>
              <w:pStyle w:val="p0"/>
              <w:adjustRightInd w:val="0"/>
              <w:snapToGrid w:val="0"/>
              <w:jc w:val="center"/>
              <w:rPr>
                <w:b/>
                <w:bCs/>
                <w:sz w:val="18"/>
                <w:szCs w:val="18"/>
              </w:rPr>
            </w:pPr>
            <w:r w:rsidRPr="003D5A7A">
              <w:rPr>
                <w:b/>
                <w:bCs/>
                <w:sz w:val="18"/>
                <w:szCs w:val="18"/>
              </w:rPr>
              <w:t>达成度计算示例</w:t>
            </w:r>
          </w:p>
        </w:tc>
      </w:tr>
      <w:tr w:rsidR="00363733" w:rsidRPr="003D5A7A" w:rsidTr="00FB383F">
        <w:trPr>
          <w:trHeight w:val="284"/>
          <w:jc w:val="center"/>
        </w:trPr>
        <w:tc>
          <w:tcPr>
            <w:tcW w:w="551" w:type="pct"/>
            <w:vMerge w:val="restart"/>
            <w:vAlign w:val="center"/>
          </w:tcPr>
          <w:p w:rsidR="00363733" w:rsidRPr="003D5A7A" w:rsidRDefault="00363733" w:rsidP="00FB383F">
            <w:pPr>
              <w:pStyle w:val="p0"/>
              <w:adjustRightInd w:val="0"/>
              <w:snapToGrid w:val="0"/>
              <w:jc w:val="center"/>
              <w:rPr>
                <w:sz w:val="18"/>
                <w:szCs w:val="18"/>
              </w:rPr>
            </w:pPr>
            <w:r w:rsidRPr="003D5A7A">
              <w:rPr>
                <w:sz w:val="18"/>
                <w:szCs w:val="18"/>
              </w:rPr>
              <w:t>课程目标</w:t>
            </w:r>
            <w:r w:rsidRPr="003D5A7A">
              <w:rPr>
                <w:sz w:val="18"/>
                <w:szCs w:val="18"/>
              </w:rPr>
              <w:t>1</w:t>
            </w:r>
          </w:p>
        </w:tc>
        <w:tc>
          <w:tcPr>
            <w:tcW w:w="1071" w:type="pct"/>
            <w:vAlign w:val="center"/>
          </w:tcPr>
          <w:p w:rsidR="00363733" w:rsidRPr="003D5A7A" w:rsidRDefault="00363733" w:rsidP="00FB383F">
            <w:pPr>
              <w:pStyle w:val="p0"/>
              <w:adjustRightInd w:val="0"/>
              <w:snapToGrid w:val="0"/>
              <w:jc w:val="left"/>
              <w:rPr>
                <w:sz w:val="18"/>
                <w:szCs w:val="18"/>
              </w:rPr>
            </w:pPr>
            <w:r w:rsidRPr="003D5A7A">
              <w:rPr>
                <w:sz w:val="18"/>
                <w:szCs w:val="18"/>
              </w:rPr>
              <w:t>作业</w:t>
            </w:r>
          </w:p>
        </w:tc>
        <w:tc>
          <w:tcPr>
            <w:tcW w:w="455" w:type="pct"/>
            <w:vAlign w:val="center"/>
          </w:tcPr>
          <w:p w:rsidR="00363733" w:rsidRPr="003D5A7A" w:rsidRDefault="00363733" w:rsidP="00FB383F">
            <w:pPr>
              <w:pStyle w:val="p0"/>
              <w:adjustRightInd w:val="0"/>
              <w:snapToGrid w:val="0"/>
              <w:jc w:val="center"/>
              <w:rPr>
                <w:sz w:val="18"/>
                <w:szCs w:val="18"/>
              </w:rPr>
            </w:pPr>
            <w:r w:rsidRPr="003D5A7A">
              <w:rPr>
                <w:rFonts w:hint="eastAsia"/>
                <w:sz w:val="18"/>
                <w:szCs w:val="18"/>
              </w:rPr>
              <w:t>5</w:t>
            </w:r>
          </w:p>
        </w:tc>
        <w:tc>
          <w:tcPr>
            <w:tcW w:w="1153" w:type="pct"/>
            <w:vAlign w:val="center"/>
          </w:tcPr>
          <w:p w:rsidR="00363733" w:rsidRPr="003D5A7A" w:rsidRDefault="00363733" w:rsidP="00FB383F">
            <w:pPr>
              <w:pStyle w:val="p0"/>
              <w:adjustRightInd w:val="0"/>
              <w:snapToGrid w:val="0"/>
              <w:jc w:val="center"/>
              <w:rPr>
                <w:i/>
                <w:sz w:val="18"/>
                <w:szCs w:val="18"/>
              </w:rPr>
            </w:pPr>
            <w:r w:rsidRPr="003D5A7A">
              <w:rPr>
                <w:i/>
                <w:sz w:val="18"/>
                <w:szCs w:val="18"/>
              </w:rPr>
              <w:t>A</w:t>
            </w:r>
          </w:p>
        </w:tc>
        <w:tc>
          <w:tcPr>
            <w:tcW w:w="1769" w:type="pct"/>
            <w:vMerge w:val="restart"/>
            <w:vAlign w:val="center"/>
          </w:tcPr>
          <w:p w:rsidR="00363733" w:rsidRPr="003D5A7A" w:rsidRDefault="00363733" w:rsidP="00484A5F">
            <w:pPr>
              <w:pStyle w:val="p0"/>
              <w:adjustRightInd w:val="0"/>
              <w:snapToGrid w:val="0"/>
              <w:jc w:val="center"/>
              <w:rPr>
                <w:sz w:val="18"/>
                <w:szCs w:val="18"/>
              </w:rPr>
            </w:pPr>
            <w:r w:rsidRPr="003D5A7A">
              <w:rPr>
                <w:rFonts w:hint="eastAsia"/>
                <w:sz w:val="18"/>
                <w:szCs w:val="18"/>
              </w:rPr>
              <w:t>课程目标</w:t>
            </w:r>
            <w:r w:rsidRPr="003D5A7A">
              <w:rPr>
                <w:rFonts w:hint="eastAsia"/>
                <w:sz w:val="18"/>
                <w:szCs w:val="18"/>
              </w:rPr>
              <w:t>1</w:t>
            </w:r>
            <w:r w:rsidRPr="003D5A7A">
              <w:rPr>
                <w:rFonts w:hint="eastAsia"/>
                <w:sz w:val="18"/>
                <w:szCs w:val="18"/>
              </w:rPr>
              <w:t>达成度</w:t>
            </w:r>
            <w:r w:rsidRPr="003D5A7A">
              <w:rPr>
                <w:rFonts w:hint="eastAsia"/>
                <w:sz w:val="18"/>
                <w:szCs w:val="18"/>
              </w:rPr>
              <w:t>=</w:t>
            </w:r>
            <m:oMath>
              <m:f>
                <m:fPr>
                  <m:ctrlPr>
                    <w:rPr>
                      <w:rFonts w:ascii="Cambria Math" w:hAnsi="Cambria Math"/>
                      <w:sz w:val="18"/>
                      <w:szCs w:val="18"/>
                    </w:rPr>
                  </m:ctrlPr>
                </m:fPr>
                <m:num>
                  <m:r>
                    <w:rPr>
                      <w:rFonts w:ascii="Cambria Math" w:hAnsi="Cambria Math"/>
                      <w:sz w:val="18"/>
                      <w:szCs w:val="18"/>
                    </w:rPr>
                    <m:t>A+B+D+</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1</m:t>
                      </m:r>
                    </m:sub>
                  </m:sSub>
                </m:num>
                <m:den>
                  <m:r>
                    <w:rPr>
                      <w:rFonts w:ascii="Cambria Math" w:hAnsi="Cambria Math"/>
                      <w:sz w:val="18"/>
                      <w:szCs w:val="18"/>
                    </w:rPr>
                    <m:t>48</m:t>
                  </m:r>
                </m:den>
              </m:f>
            </m:oMath>
          </w:p>
        </w:tc>
      </w:tr>
      <w:tr w:rsidR="0058762C" w:rsidRPr="003D5A7A" w:rsidTr="00FB383F">
        <w:trPr>
          <w:trHeight w:val="284"/>
          <w:jc w:val="center"/>
        </w:trPr>
        <w:tc>
          <w:tcPr>
            <w:tcW w:w="551" w:type="pct"/>
            <w:vMerge/>
            <w:vAlign w:val="center"/>
          </w:tcPr>
          <w:p w:rsidR="0058762C" w:rsidRPr="003D5A7A" w:rsidRDefault="0058762C" w:rsidP="0058762C">
            <w:pPr>
              <w:pStyle w:val="p0"/>
              <w:adjustRightInd w:val="0"/>
              <w:snapToGrid w:val="0"/>
              <w:jc w:val="center"/>
              <w:rPr>
                <w:sz w:val="18"/>
                <w:szCs w:val="18"/>
              </w:rPr>
            </w:pPr>
          </w:p>
        </w:tc>
        <w:tc>
          <w:tcPr>
            <w:tcW w:w="1071" w:type="pct"/>
            <w:vAlign w:val="center"/>
          </w:tcPr>
          <w:p w:rsidR="0058762C" w:rsidRPr="003D5A7A" w:rsidRDefault="0058762C" w:rsidP="0058762C">
            <w:pPr>
              <w:pStyle w:val="p0"/>
              <w:adjustRightInd w:val="0"/>
              <w:snapToGrid w:val="0"/>
              <w:jc w:val="left"/>
              <w:rPr>
                <w:sz w:val="18"/>
                <w:szCs w:val="18"/>
              </w:rPr>
            </w:pPr>
            <w:r w:rsidRPr="003D5A7A">
              <w:rPr>
                <w:rFonts w:hint="eastAsia"/>
                <w:sz w:val="18"/>
                <w:szCs w:val="18"/>
              </w:rPr>
              <w:t>SPOC</w:t>
            </w:r>
            <w:r w:rsidRPr="003D5A7A">
              <w:rPr>
                <w:rFonts w:hint="eastAsia"/>
                <w:sz w:val="18"/>
                <w:szCs w:val="18"/>
              </w:rPr>
              <w:t>章节测验</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rFonts w:hint="eastAsia"/>
                <w:sz w:val="18"/>
                <w:szCs w:val="18"/>
              </w:rPr>
              <w:t>5</w:t>
            </w:r>
          </w:p>
        </w:tc>
        <w:tc>
          <w:tcPr>
            <w:tcW w:w="1153" w:type="pct"/>
            <w:vAlign w:val="center"/>
          </w:tcPr>
          <w:p w:rsidR="0058762C" w:rsidRPr="003D5A7A" w:rsidRDefault="0029278A" w:rsidP="0058762C">
            <w:pPr>
              <w:pStyle w:val="p0"/>
              <w:adjustRightInd w:val="0"/>
              <w:snapToGrid w:val="0"/>
              <w:jc w:val="center"/>
              <w:rPr>
                <w:i/>
                <w:sz w:val="18"/>
                <w:szCs w:val="18"/>
              </w:rPr>
            </w:pPr>
            <w:r w:rsidRPr="003D5A7A">
              <w:rPr>
                <w:rFonts w:hint="eastAsia"/>
                <w:i/>
                <w:sz w:val="18"/>
                <w:szCs w:val="18"/>
              </w:rPr>
              <w:t>B</w:t>
            </w:r>
          </w:p>
        </w:tc>
        <w:tc>
          <w:tcPr>
            <w:tcW w:w="1769" w:type="pct"/>
            <w:vMerge/>
            <w:vAlign w:val="center"/>
          </w:tcPr>
          <w:p w:rsidR="0058762C" w:rsidRPr="003D5A7A" w:rsidRDefault="0058762C" w:rsidP="0058762C">
            <w:pPr>
              <w:pStyle w:val="p0"/>
              <w:adjustRightInd w:val="0"/>
              <w:snapToGrid w:val="0"/>
              <w:jc w:val="center"/>
              <w:rPr>
                <w:sz w:val="18"/>
                <w:szCs w:val="18"/>
              </w:rPr>
            </w:pPr>
          </w:p>
        </w:tc>
      </w:tr>
      <w:tr w:rsidR="0058762C" w:rsidRPr="003D5A7A" w:rsidTr="00FB383F">
        <w:trPr>
          <w:trHeight w:val="284"/>
          <w:jc w:val="center"/>
        </w:trPr>
        <w:tc>
          <w:tcPr>
            <w:tcW w:w="551" w:type="pct"/>
            <w:vMerge/>
            <w:vAlign w:val="center"/>
          </w:tcPr>
          <w:p w:rsidR="0058762C" w:rsidRPr="003D5A7A" w:rsidRDefault="0058762C" w:rsidP="0058762C">
            <w:pPr>
              <w:pStyle w:val="p0"/>
              <w:adjustRightInd w:val="0"/>
              <w:snapToGrid w:val="0"/>
              <w:jc w:val="center"/>
              <w:rPr>
                <w:sz w:val="18"/>
                <w:szCs w:val="18"/>
              </w:rPr>
            </w:pPr>
          </w:p>
        </w:tc>
        <w:tc>
          <w:tcPr>
            <w:tcW w:w="1071" w:type="pct"/>
            <w:vAlign w:val="center"/>
          </w:tcPr>
          <w:p w:rsidR="0058762C" w:rsidRPr="003D5A7A" w:rsidRDefault="0058762C" w:rsidP="0058762C">
            <w:pPr>
              <w:pStyle w:val="p0"/>
              <w:adjustRightInd w:val="0"/>
              <w:snapToGrid w:val="0"/>
              <w:jc w:val="left"/>
              <w:rPr>
                <w:sz w:val="18"/>
                <w:szCs w:val="18"/>
              </w:rPr>
            </w:pPr>
            <w:r w:rsidRPr="003D5A7A">
              <w:rPr>
                <w:sz w:val="18"/>
                <w:szCs w:val="18"/>
              </w:rPr>
              <w:t>期中考试</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sz w:val="18"/>
                <w:szCs w:val="18"/>
              </w:rPr>
              <w:t>20</w:t>
            </w:r>
          </w:p>
        </w:tc>
        <w:tc>
          <w:tcPr>
            <w:tcW w:w="1153" w:type="pct"/>
            <w:vAlign w:val="center"/>
          </w:tcPr>
          <w:p w:rsidR="0058762C" w:rsidRPr="003D5A7A" w:rsidRDefault="0058762C" w:rsidP="0058762C">
            <w:pPr>
              <w:pStyle w:val="p0"/>
              <w:adjustRightInd w:val="0"/>
              <w:snapToGrid w:val="0"/>
              <w:jc w:val="center"/>
              <w:rPr>
                <w:i/>
                <w:sz w:val="18"/>
                <w:szCs w:val="18"/>
              </w:rPr>
            </w:pPr>
            <w:r w:rsidRPr="003D5A7A">
              <w:rPr>
                <w:i/>
                <w:sz w:val="18"/>
                <w:szCs w:val="18"/>
              </w:rPr>
              <w:t>D</w:t>
            </w:r>
          </w:p>
        </w:tc>
        <w:tc>
          <w:tcPr>
            <w:tcW w:w="1769" w:type="pct"/>
            <w:vMerge/>
            <w:vAlign w:val="center"/>
          </w:tcPr>
          <w:p w:rsidR="0058762C" w:rsidRPr="003D5A7A" w:rsidRDefault="0058762C" w:rsidP="0058762C">
            <w:pPr>
              <w:pStyle w:val="p0"/>
              <w:adjustRightInd w:val="0"/>
              <w:snapToGrid w:val="0"/>
              <w:jc w:val="center"/>
              <w:rPr>
                <w:sz w:val="18"/>
                <w:szCs w:val="18"/>
              </w:rPr>
            </w:pPr>
          </w:p>
        </w:tc>
      </w:tr>
      <w:tr w:rsidR="0058762C" w:rsidRPr="003D5A7A" w:rsidTr="00FB383F">
        <w:trPr>
          <w:trHeight w:val="284"/>
          <w:jc w:val="center"/>
        </w:trPr>
        <w:tc>
          <w:tcPr>
            <w:tcW w:w="551" w:type="pct"/>
            <w:vMerge/>
            <w:vAlign w:val="center"/>
          </w:tcPr>
          <w:p w:rsidR="0058762C" w:rsidRPr="003D5A7A" w:rsidRDefault="0058762C" w:rsidP="0058762C">
            <w:pPr>
              <w:pStyle w:val="p0"/>
              <w:adjustRightInd w:val="0"/>
              <w:snapToGrid w:val="0"/>
              <w:jc w:val="center"/>
              <w:rPr>
                <w:sz w:val="18"/>
                <w:szCs w:val="18"/>
              </w:rPr>
            </w:pPr>
          </w:p>
        </w:tc>
        <w:tc>
          <w:tcPr>
            <w:tcW w:w="1071" w:type="pct"/>
            <w:vAlign w:val="center"/>
          </w:tcPr>
          <w:p w:rsidR="0058762C" w:rsidRPr="003D5A7A" w:rsidRDefault="0058762C" w:rsidP="0058762C">
            <w:pPr>
              <w:pStyle w:val="p0"/>
              <w:adjustRightInd w:val="0"/>
              <w:snapToGrid w:val="0"/>
              <w:jc w:val="left"/>
              <w:rPr>
                <w:sz w:val="18"/>
                <w:szCs w:val="18"/>
              </w:rPr>
            </w:pPr>
            <w:r w:rsidRPr="003D5A7A">
              <w:rPr>
                <w:sz w:val="18"/>
                <w:szCs w:val="18"/>
              </w:rPr>
              <w:t>期末考试</w:t>
            </w:r>
            <w:r w:rsidRPr="003D5A7A">
              <w:rPr>
                <w:rFonts w:hint="eastAsia"/>
                <w:sz w:val="18"/>
                <w:szCs w:val="18"/>
              </w:rPr>
              <w:t>（概念与理论）</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sz w:val="18"/>
                <w:szCs w:val="18"/>
              </w:rPr>
              <w:t>18</w:t>
            </w:r>
          </w:p>
        </w:tc>
        <w:tc>
          <w:tcPr>
            <w:tcW w:w="1153" w:type="pct"/>
            <w:vAlign w:val="center"/>
          </w:tcPr>
          <w:p w:rsidR="0058762C" w:rsidRPr="003D5A7A" w:rsidRDefault="0029278A" w:rsidP="0058762C">
            <w:pPr>
              <w:pStyle w:val="p0"/>
              <w:adjustRightInd w:val="0"/>
              <w:snapToGrid w:val="0"/>
              <w:jc w:val="center"/>
              <w:rPr>
                <w:i/>
                <w:sz w:val="18"/>
                <w:szCs w:val="18"/>
              </w:rPr>
            </w:pPr>
            <w:r w:rsidRPr="003D5A7A">
              <w:rPr>
                <w:rFonts w:hint="eastAsia"/>
                <w:i/>
                <w:iCs/>
                <w:sz w:val="18"/>
                <w:szCs w:val="18"/>
              </w:rPr>
              <w:t>E</w:t>
            </w:r>
            <w:r w:rsidR="0058762C" w:rsidRPr="003D5A7A">
              <w:rPr>
                <w:sz w:val="18"/>
                <w:szCs w:val="18"/>
                <w:vertAlign w:val="subscript"/>
              </w:rPr>
              <w:t>1</w:t>
            </w:r>
          </w:p>
        </w:tc>
        <w:tc>
          <w:tcPr>
            <w:tcW w:w="1769" w:type="pct"/>
            <w:vMerge/>
            <w:vAlign w:val="center"/>
          </w:tcPr>
          <w:p w:rsidR="0058762C" w:rsidRPr="003D5A7A" w:rsidRDefault="0058762C" w:rsidP="0058762C">
            <w:pPr>
              <w:pStyle w:val="p0"/>
              <w:adjustRightInd w:val="0"/>
              <w:snapToGrid w:val="0"/>
              <w:jc w:val="center"/>
              <w:rPr>
                <w:sz w:val="18"/>
                <w:szCs w:val="18"/>
              </w:rPr>
            </w:pPr>
          </w:p>
        </w:tc>
      </w:tr>
      <w:tr w:rsidR="0058762C" w:rsidRPr="003D5A7A" w:rsidTr="00FB383F">
        <w:trPr>
          <w:trHeight w:val="284"/>
          <w:jc w:val="center"/>
        </w:trPr>
        <w:tc>
          <w:tcPr>
            <w:tcW w:w="551" w:type="pct"/>
            <w:vMerge w:val="restart"/>
            <w:vAlign w:val="center"/>
          </w:tcPr>
          <w:p w:rsidR="0058762C" w:rsidRPr="003D5A7A" w:rsidRDefault="0058762C" w:rsidP="0058762C">
            <w:pPr>
              <w:pStyle w:val="p0"/>
              <w:adjustRightInd w:val="0"/>
              <w:snapToGrid w:val="0"/>
              <w:jc w:val="center"/>
              <w:rPr>
                <w:sz w:val="18"/>
                <w:szCs w:val="18"/>
              </w:rPr>
            </w:pPr>
            <w:r w:rsidRPr="003D5A7A">
              <w:rPr>
                <w:sz w:val="18"/>
                <w:szCs w:val="18"/>
              </w:rPr>
              <w:t>课程目标</w:t>
            </w:r>
            <w:r w:rsidRPr="003D5A7A">
              <w:rPr>
                <w:sz w:val="18"/>
                <w:szCs w:val="18"/>
              </w:rPr>
              <w:t>2</w:t>
            </w:r>
          </w:p>
        </w:tc>
        <w:tc>
          <w:tcPr>
            <w:tcW w:w="1071" w:type="pct"/>
            <w:vAlign w:val="center"/>
          </w:tcPr>
          <w:p w:rsidR="0058762C" w:rsidRPr="003D5A7A" w:rsidRDefault="0058762C" w:rsidP="0058762C">
            <w:pPr>
              <w:pStyle w:val="p0"/>
              <w:adjustRightInd w:val="0"/>
              <w:snapToGrid w:val="0"/>
              <w:jc w:val="left"/>
              <w:rPr>
                <w:sz w:val="18"/>
                <w:szCs w:val="18"/>
              </w:rPr>
            </w:pPr>
            <w:r w:rsidRPr="003D5A7A">
              <w:rPr>
                <w:rFonts w:hint="eastAsia"/>
                <w:sz w:val="18"/>
                <w:szCs w:val="18"/>
              </w:rPr>
              <w:t>作业</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sz w:val="18"/>
                <w:szCs w:val="18"/>
              </w:rPr>
              <w:t>5</w:t>
            </w:r>
          </w:p>
        </w:tc>
        <w:tc>
          <w:tcPr>
            <w:tcW w:w="1153" w:type="pct"/>
            <w:vAlign w:val="center"/>
          </w:tcPr>
          <w:p w:rsidR="0058762C" w:rsidRPr="003D5A7A" w:rsidRDefault="0058762C" w:rsidP="0058762C">
            <w:pPr>
              <w:pStyle w:val="p0"/>
              <w:adjustRightInd w:val="0"/>
              <w:snapToGrid w:val="0"/>
              <w:jc w:val="center"/>
              <w:rPr>
                <w:sz w:val="18"/>
                <w:szCs w:val="18"/>
              </w:rPr>
            </w:pPr>
            <w:r w:rsidRPr="003D5A7A">
              <w:rPr>
                <w:rFonts w:hint="eastAsia"/>
                <w:i/>
                <w:sz w:val="18"/>
                <w:szCs w:val="18"/>
              </w:rPr>
              <w:t>A</w:t>
            </w:r>
          </w:p>
        </w:tc>
        <w:tc>
          <w:tcPr>
            <w:tcW w:w="1769" w:type="pct"/>
            <w:vMerge w:val="restart"/>
            <w:vAlign w:val="center"/>
          </w:tcPr>
          <w:p w:rsidR="0058762C" w:rsidRPr="003D5A7A" w:rsidRDefault="0058762C" w:rsidP="00484A5F">
            <w:pPr>
              <w:pStyle w:val="p0"/>
              <w:adjustRightInd w:val="0"/>
              <w:snapToGrid w:val="0"/>
              <w:jc w:val="center"/>
              <w:rPr>
                <w:sz w:val="18"/>
                <w:szCs w:val="18"/>
              </w:rPr>
            </w:pPr>
            <w:r w:rsidRPr="003D5A7A">
              <w:rPr>
                <w:rFonts w:hint="eastAsia"/>
                <w:sz w:val="18"/>
                <w:szCs w:val="18"/>
              </w:rPr>
              <w:t>课程目标</w:t>
            </w:r>
            <w:r w:rsidRPr="003D5A7A">
              <w:rPr>
                <w:sz w:val="18"/>
                <w:szCs w:val="18"/>
              </w:rPr>
              <w:t>2</w:t>
            </w:r>
            <w:r w:rsidRPr="003D5A7A">
              <w:rPr>
                <w:rFonts w:hint="eastAsia"/>
                <w:sz w:val="18"/>
                <w:szCs w:val="18"/>
              </w:rPr>
              <w:t>达成度</w:t>
            </w:r>
            <w:r w:rsidRPr="003D5A7A">
              <w:rPr>
                <w:rFonts w:hint="eastAsia"/>
                <w:sz w:val="18"/>
                <w:szCs w:val="18"/>
              </w:rPr>
              <w:t>=</w:t>
            </w:r>
            <m:oMath>
              <m:f>
                <m:fPr>
                  <m:ctrlPr>
                    <w:rPr>
                      <w:rFonts w:ascii="Cambria Math" w:hAnsi="Cambria Math"/>
                      <w:sz w:val="18"/>
                      <w:szCs w:val="18"/>
                    </w:rPr>
                  </m:ctrlPr>
                </m:fPr>
                <m:num>
                  <m:r>
                    <w:rPr>
                      <w:rFonts w:ascii="Cambria Math" w:hAnsi="Cambria Math"/>
                      <w:sz w:val="18"/>
                      <w:szCs w:val="18"/>
                    </w:rPr>
                    <m:t>A+B+C+D+</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2</m:t>
                      </m:r>
                    </m:sub>
                  </m:sSub>
                </m:num>
                <m:den>
                  <m:r>
                    <w:rPr>
                      <w:rFonts w:ascii="Cambria Math" w:hAnsi="Cambria Math"/>
                      <w:sz w:val="18"/>
                      <w:szCs w:val="18"/>
                    </w:rPr>
                    <m:t>82</m:t>
                  </m:r>
                </m:den>
              </m:f>
            </m:oMath>
          </w:p>
        </w:tc>
      </w:tr>
      <w:tr w:rsidR="0058762C" w:rsidRPr="003D5A7A" w:rsidTr="00FB383F">
        <w:trPr>
          <w:trHeight w:val="284"/>
          <w:jc w:val="center"/>
        </w:trPr>
        <w:tc>
          <w:tcPr>
            <w:tcW w:w="551" w:type="pct"/>
            <w:vMerge/>
            <w:vAlign w:val="center"/>
          </w:tcPr>
          <w:p w:rsidR="0058762C" w:rsidRPr="003D5A7A" w:rsidRDefault="0058762C" w:rsidP="0058762C">
            <w:pPr>
              <w:pStyle w:val="p0"/>
              <w:adjustRightInd w:val="0"/>
              <w:snapToGrid w:val="0"/>
              <w:jc w:val="center"/>
              <w:rPr>
                <w:sz w:val="18"/>
                <w:szCs w:val="18"/>
              </w:rPr>
            </w:pPr>
          </w:p>
        </w:tc>
        <w:tc>
          <w:tcPr>
            <w:tcW w:w="1071" w:type="pct"/>
            <w:vAlign w:val="center"/>
          </w:tcPr>
          <w:p w:rsidR="0058762C" w:rsidRPr="003D5A7A" w:rsidRDefault="0058762C" w:rsidP="0058762C">
            <w:pPr>
              <w:pStyle w:val="p0"/>
              <w:adjustRightInd w:val="0"/>
              <w:snapToGrid w:val="0"/>
              <w:jc w:val="left"/>
              <w:rPr>
                <w:sz w:val="18"/>
                <w:szCs w:val="18"/>
              </w:rPr>
            </w:pPr>
            <w:r w:rsidRPr="003D5A7A">
              <w:rPr>
                <w:rFonts w:hint="eastAsia"/>
                <w:sz w:val="18"/>
                <w:szCs w:val="18"/>
              </w:rPr>
              <w:t>SPOC</w:t>
            </w:r>
            <w:r w:rsidRPr="003D5A7A">
              <w:rPr>
                <w:rFonts w:hint="eastAsia"/>
                <w:sz w:val="18"/>
                <w:szCs w:val="18"/>
              </w:rPr>
              <w:t>章节测验</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rFonts w:hint="eastAsia"/>
                <w:sz w:val="18"/>
                <w:szCs w:val="18"/>
              </w:rPr>
              <w:t>5</w:t>
            </w:r>
          </w:p>
        </w:tc>
        <w:tc>
          <w:tcPr>
            <w:tcW w:w="1153" w:type="pct"/>
            <w:vAlign w:val="center"/>
          </w:tcPr>
          <w:p w:rsidR="0058762C" w:rsidRPr="003D5A7A" w:rsidRDefault="0029278A" w:rsidP="0058762C">
            <w:pPr>
              <w:pStyle w:val="p0"/>
              <w:adjustRightInd w:val="0"/>
              <w:snapToGrid w:val="0"/>
              <w:jc w:val="center"/>
              <w:rPr>
                <w:i/>
                <w:sz w:val="18"/>
                <w:szCs w:val="18"/>
              </w:rPr>
            </w:pPr>
            <w:r w:rsidRPr="003D5A7A">
              <w:rPr>
                <w:rFonts w:hint="eastAsia"/>
                <w:i/>
                <w:sz w:val="18"/>
                <w:szCs w:val="18"/>
              </w:rPr>
              <w:t>B</w:t>
            </w:r>
          </w:p>
        </w:tc>
        <w:tc>
          <w:tcPr>
            <w:tcW w:w="1769" w:type="pct"/>
            <w:vMerge/>
            <w:vAlign w:val="center"/>
          </w:tcPr>
          <w:p w:rsidR="0058762C" w:rsidRPr="003D5A7A" w:rsidRDefault="0058762C" w:rsidP="0058762C">
            <w:pPr>
              <w:pStyle w:val="p0"/>
              <w:adjustRightInd w:val="0"/>
              <w:snapToGrid w:val="0"/>
              <w:jc w:val="center"/>
              <w:rPr>
                <w:sz w:val="18"/>
                <w:szCs w:val="18"/>
              </w:rPr>
            </w:pPr>
          </w:p>
        </w:tc>
      </w:tr>
      <w:tr w:rsidR="0058762C" w:rsidRPr="003D5A7A" w:rsidTr="00FB383F">
        <w:trPr>
          <w:trHeight w:val="284"/>
          <w:jc w:val="center"/>
        </w:trPr>
        <w:tc>
          <w:tcPr>
            <w:tcW w:w="551" w:type="pct"/>
            <w:vMerge/>
            <w:vAlign w:val="center"/>
          </w:tcPr>
          <w:p w:rsidR="0058762C" w:rsidRPr="003D5A7A" w:rsidRDefault="0058762C" w:rsidP="0058762C">
            <w:pPr>
              <w:pStyle w:val="p0"/>
              <w:adjustRightInd w:val="0"/>
              <w:snapToGrid w:val="0"/>
              <w:jc w:val="center"/>
              <w:rPr>
                <w:sz w:val="18"/>
                <w:szCs w:val="18"/>
              </w:rPr>
            </w:pPr>
          </w:p>
        </w:tc>
        <w:tc>
          <w:tcPr>
            <w:tcW w:w="1071" w:type="pct"/>
            <w:vAlign w:val="center"/>
          </w:tcPr>
          <w:p w:rsidR="0058762C" w:rsidRPr="003D5A7A" w:rsidRDefault="0058762C" w:rsidP="0058762C">
            <w:pPr>
              <w:pStyle w:val="p0"/>
              <w:adjustRightInd w:val="0"/>
              <w:snapToGrid w:val="0"/>
              <w:jc w:val="left"/>
              <w:rPr>
                <w:sz w:val="18"/>
                <w:szCs w:val="18"/>
              </w:rPr>
            </w:pPr>
            <w:r w:rsidRPr="003D5A7A">
              <w:rPr>
                <w:rFonts w:hint="eastAsia"/>
                <w:sz w:val="18"/>
                <w:szCs w:val="18"/>
              </w:rPr>
              <w:t>专题研究</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sz w:val="18"/>
                <w:szCs w:val="18"/>
              </w:rPr>
              <w:t>10</w:t>
            </w:r>
          </w:p>
        </w:tc>
        <w:tc>
          <w:tcPr>
            <w:tcW w:w="1153" w:type="pct"/>
            <w:vAlign w:val="center"/>
          </w:tcPr>
          <w:p w:rsidR="0058762C" w:rsidRPr="003D5A7A" w:rsidRDefault="0029278A" w:rsidP="0058762C">
            <w:pPr>
              <w:pStyle w:val="p0"/>
              <w:adjustRightInd w:val="0"/>
              <w:snapToGrid w:val="0"/>
              <w:jc w:val="center"/>
              <w:rPr>
                <w:i/>
                <w:sz w:val="18"/>
                <w:szCs w:val="18"/>
              </w:rPr>
            </w:pPr>
            <w:r w:rsidRPr="003D5A7A">
              <w:rPr>
                <w:rFonts w:hint="eastAsia"/>
                <w:i/>
                <w:sz w:val="18"/>
                <w:szCs w:val="18"/>
              </w:rPr>
              <w:t>C</w:t>
            </w:r>
          </w:p>
        </w:tc>
        <w:tc>
          <w:tcPr>
            <w:tcW w:w="1769" w:type="pct"/>
            <w:vMerge/>
            <w:vAlign w:val="center"/>
          </w:tcPr>
          <w:p w:rsidR="0058762C" w:rsidRPr="003D5A7A" w:rsidRDefault="0058762C" w:rsidP="0058762C">
            <w:pPr>
              <w:pStyle w:val="p0"/>
              <w:adjustRightInd w:val="0"/>
              <w:snapToGrid w:val="0"/>
              <w:jc w:val="center"/>
              <w:rPr>
                <w:sz w:val="18"/>
                <w:szCs w:val="18"/>
              </w:rPr>
            </w:pPr>
          </w:p>
        </w:tc>
      </w:tr>
      <w:tr w:rsidR="0058762C" w:rsidRPr="003D5A7A" w:rsidTr="00FB383F">
        <w:trPr>
          <w:trHeight w:val="284"/>
          <w:jc w:val="center"/>
        </w:trPr>
        <w:tc>
          <w:tcPr>
            <w:tcW w:w="551" w:type="pct"/>
            <w:vMerge/>
            <w:vAlign w:val="center"/>
          </w:tcPr>
          <w:p w:rsidR="0058762C" w:rsidRPr="003D5A7A" w:rsidRDefault="0058762C" w:rsidP="0058762C">
            <w:pPr>
              <w:pStyle w:val="p0"/>
              <w:adjustRightInd w:val="0"/>
              <w:snapToGrid w:val="0"/>
              <w:jc w:val="center"/>
              <w:rPr>
                <w:sz w:val="18"/>
                <w:szCs w:val="18"/>
              </w:rPr>
            </w:pPr>
          </w:p>
        </w:tc>
        <w:tc>
          <w:tcPr>
            <w:tcW w:w="1071" w:type="pct"/>
            <w:vAlign w:val="center"/>
          </w:tcPr>
          <w:p w:rsidR="0058762C" w:rsidRPr="003D5A7A" w:rsidRDefault="0058762C" w:rsidP="0058762C">
            <w:pPr>
              <w:pStyle w:val="p0"/>
              <w:adjustRightInd w:val="0"/>
              <w:snapToGrid w:val="0"/>
              <w:jc w:val="left"/>
              <w:rPr>
                <w:sz w:val="18"/>
                <w:szCs w:val="18"/>
              </w:rPr>
            </w:pPr>
            <w:r w:rsidRPr="003D5A7A">
              <w:rPr>
                <w:rFonts w:hint="eastAsia"/>
                <w:sz w:val="18"/>
                <w:szCs w:val="18"/>
              </w:rPr>
              <w:t>期中考试</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rFonts w:hint="eastAsia"/>
                <w:sz w:val="18"/>
                <w:szCs w:val="18"/>
              </w:rPr>
              <w:t>20</w:t>
            </w:r>
          </w:p>
        </w:tc>
        <w:tc>
          <w:tcPr>
            <w:tcW w:w="1153" w:type="pct"/>
            <w:vAlign w:val="center"/>
          </w:tcPr>
          <w:p w:rsidR="0058762C" w:rsidRPr="003D5A7A" w:rsidRDefault="0029278A" w:rsidP="0058762C">
            <w:pPr>
              <w:pStyle w:val="p0"/>
              <w:adjustRightInd w:val="0"/>
              <w:snapToGrid w:val="0"/>
              <w:jc w:val="center"/>
              <w:rPr>
                <w:i/>
                <w:sz w:val="18"/>
                <w:szCs w:val="18"/>
              </w:rPr>
            </w:pPr>
            <w:r w:rsidRPr="003D5A7A">
              <w:rPr>
                <w:rFonts w:hint="eastAsia"/>
                <w:i/>
                <w:sz w:val="18"/>
                <w:szCs w:val="18"/>
              </w:rPr>
              <w:t>D</w:t>
            </w:r>
          </w:p>
        </w:tc>
        <w:tc>
          <w:tcPr>
            <w:tcW w:w="1769" w:type="pct"/>
            <w:vMerge/>
            <w:vAlign w:val="center"/>
          </w:tcPr>
          <w:p w:rsidR="0058762C" w:rsidRPr="003D5A7A" w:rsidRDefault="0058762C" w:rsidP="0058762C">
            <w:pPr>
              <w:pStyle w:val="p0"/>
              <w:adjustRightInd w:val="0"/>
              <w:snapToGrid w:val="0"/>
              <w:jc w:val="center"/>
              <w:rPr>
                <w:sz w:val="18"/>
                <w:szCs w:val="18"/>
              </w:rPr>
            </w:pPr>
          </w:p>
        </w:tc>
      </w:tr>
      <w:tr w:rsidR="0058762C" w:rsidRPr="003D5A7A" w:rsidTr="00FB383F">
        <w:trPr>
          <w:trHeight w:val="284"/>
          <w:jc w:val="center"/>
        </w:trPr>
        <w:tc>
          <w:tcPr>
            <w:tcW w:w="551" w:type="pct"/>
            <w:vMerge/>
            <w:vAlign w:val="center"/>
          </w:tcPr>
          <w:p w:rsidR="0058762C" w:rsidRPr="003D5A7A" w:rsidRDefault="0058762C" w:rsidP="0058762C">
            <w:pPr>
              <w:pStyle w:val="p0"/>
              <w:adjustRightInd w:val="0"/>
              <w:snapToGrid w:val="0"/>
              <w:jc w:val="center"/>
              <w:rPr>
                <w:sz w:val="18"/>
                <w:szCs w:val="18"/>
              </w:rPr>
            </w:pPr>
          </w:p>
        </w:tc>
        <w:tc>
          <w:tcPr>
            <w:tcW w:w="1071" w:type="pct"/>
            <w:vAlign w:val="center"/>
          </w:tcPr>
          <w:p w:rsidR="0058762C" w:rsidRPr="003D5A7A" w:rsidRDefault="0058762C" w:rsidP="0058762C">
            <w:pPr>
              <w:pStyle w:val="p0"/>
              <w:adjustRightInd w:val="0"/>
              <w:snapToGrid w:val="0"/>
              <w:jc w:val="left"/>
              <w:rPr>
                <w:sz w:val="18"/>
                <w:szCs w:val="18"/>
              </w:rPr>
            </w:pPr>
            <w:r w:rsidRPr="003D5A7A">
              <w:rPr>
                <w:sz w:val="18"/>
                <w:szCs w:val="18"/>
              </w:rPr>
              <w:t>期末考试（分析与</w:t>
            </w:r>
            <w:r w:rsidRPr="003D5A7A">
              <w:rPr>
                <w:rFonts w:hint="eastAsia"/>
                <w:sz w:val="18"/>
                <w:szCs w:val="18"/>
              </w:rPr>
              <w:t>设计</w:t>
            </w:r>
            <w:r w:rsidRPr="003D5A7A">
              <w:rPr>
                <w:sz w:val="18"/>
                <w:szCs w:val="18"/>
              </w:rPr>
              <w:t>）</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sz w:val="18"/>
                <w:szCs w:val="18"/>
              </w:rPr>
              <w:t>42</w:t>
            </w:r>
          </w:p>
        </w:tc>
        <w:tc>
          <w:tcPr>
            <w:tcW w:w="1153" w:type="pct"/>
            <w:vAlign w:val="center"/>
          </w:tcPr>
          <w:p w:rsidR="0058762C" w:rsidRPr="003D5A7A" w:rsidRDefault="0029278A" w:rsidP="0058762C">
            <w:pPr>
              <w:pStyle w:val="p0"/>
              <w:adjustRightInd w:val="0"/>
              <w:snapToGrid w:val="0"/>
              <w:jc w:val="center"/>
              <w:rPr>
                <w:i/>
                <w:sz w:val="18"/>
                <w:szCs w:val="18"/>
              </w:rPr>
            </w:pPr>
            <w:r w:rsidRPr="003D5A7A">
              <w:rPr>
                <w:rFonts w:hint="eastAsia"/>
                <w:i/>
                <w:sz w:val="18"/>
                <w:szCs w:val="18"/>
              </w:rPr>
              <w:t>E</w:t>
            </w:r>
            <w:r w:rsidR="0058762C" w:rsidRPr="003D5A7A">
              <w:rPr>
                <w:rFonts w:hint="eastAsia"/>
                <w:sz w:val="18"/>
                <w:szCs w:val="18"/>
                <w:vertAlign w:val="subscript"/>
              </w:rPr>
              <w:t>2</w:t>
            </w:r>
          </w:p>
        </w:tc>
        <w:tc>
          <w:tcPr>
            <w:tcW w:w="1769" w:type="pct"/>
            <w:vMerge/>
            <w:vAlign w:val="center"/>
          </w:tcPr>
          <w:p w:rsidR="0058762C" w:rsidRPr="003D5A7A" w:rsidRDefault="0058762C" w:rsidP="0058762C">
            <w:pPr>
              <w:pStyle w:val="p0"/>
              <w:adjustRightInd w:val="0"/>
              <w:snapToGrid w:val="0"/>
              <w:jc w:val="center"/>
              <w:rPr>
                <w:sz w:val="18"/>
                <w:szCs w:val="18"/>
              </w:rPr>
            </w:pPr>
          </w:p>
        </w:tc>
      </w:tr>
      <w:tr w:rsidR="0058762C" w:rsidRPr="003D5A7A" w:rsidTr="00FB383F">
        <w:trPr>
          <w:trHeight w:val="284"/>
          <w:jc w:val="center"/>
        </w:trPr>
        <w:tc>
          <w:tcPr>
            <w:tcW w:w="551" w:type="pct"/>
            <w:vMerge w:val="restart"/>
            <w:vAlign w:val="center"/>
          </w:tcPr>
          <w:p w:rsidR="0058762C" w:rsidRPr="003D5A7A" w:rsidRDefault="0058762C" w:rsidP="0058762C">
            <w:pPr>
              <w:pStyle w:val="p0"/>
              <w:adjustRightInd w:val="0"/>
              <w:snapToGrid w:val="0"/>
              <w:jc w:val="center"/>
              <w:rPr>
                <w:sz w:val="18"/>
                <w:szCs w:val="18"/>
              </w:rPr>
            </w:pPr>
            <w:r w:rsidRPr="003D5A7A">
              <w:rPr>
                <w:sz w:val="18"/>
                <w:szCs w:val="18"/>
              </w:rPr>
              <w:t>课程目标</w:t>
            </w:r>
            <w:r w:rsidRPr="003D5A7A">
              <w:rPr>
                <w:sz w:val="18"/>
                <w:szCs w:val="18"/>
              </w:rPr>
              <w:t>3</w:t>
            </w:r>
          </w:p>
        </w:tc>
        <w:tc>
          <w:tcPr>
            <w:tcW w:w="1071" w:type="pct"/>
            <w:vAlign w:val="center"/>
          </w:tcPr>
          <w:p w:rsidR="0058762C" w:rsidRPr="003D5A7A" w:rsidRDefault="0058762C" w:rsidP="0058762C">
            <w:pPr>
              <w:pStyle w:val="p0"/>
              <w:adjustRightInd w:val="0"/>
              <w:snapToGrid w:val="0"/>
              <w:jc w:val="left"/>
              <w:rPr>
                <w:sz w:val="18"/>
                <w:szCs w:val="18"/>
              </w:rPr>
            </w:pPr>
            <w:r w:rsidRPr="003D5A7A">
              <w:rPr>
                <w:sz w:val="18"/>
                <w:szCs w:val="18"/>
              </w:rPr>
              <w:t>作业</w:t>
            </w:r>
          </w:p>
        </w:tc>
        <w:tc>
          <w:tcPr>
            <w:tcW w:w="455" w:type="pct"/>
            <w:vAlign w:val="center"/>
          </w:tcPr>
          <w:p w:rsidR="0058762C" w:rsidRPr="003D5A7A" w:rsidRDefault="0029278A" w:rsidP="0058762C">
            <w:pPr>
              <w:pStyle w:val="p0"/>
              <w:adjustRightInd w:val="0"/>
              <w:snapToGrid w:val="0"/>
              <w:jc w:val="center"/>
              <w:rPr>
                <w:sz w:val="18"/>
                <w:szCs w:val="18"/>
              </w:rPr>
            </w:pPr>
            <w:r w:rsidRPr="003D5A7A">
              <w:rPr>
                <w:rFonts w:hint="eastAsia"/>
                <w:sz w:val="18"/>
                <w:szCs w:val="18"/>
              </w:rPr>
              <w:t>5</w:t>
            </w:r>
          </w:p>
        </w:tc>
        <w:tc>
          <w:tcPr>
            <w:tcW w:w="1153" w:type="pct"/>
            <w:vAlign w:val="center"/>
          </w:tcPr>
          <w:p w:rsidR="0058762C" w:rsidRPr="003D5A7A" w:rsidRDefault="0029278A" w:rsidP="0058762C">
            <w:pPr>
              <w:pStyle w:val="p0"/>
              <w:adjustRightInd w:val="0"/>
              <w:snapToGrid w:val="0"/>
              <w:jc w:val="center"/>
              <w:rPr>
                <w:i/>
                <w:sz w:val="18"/>
                <w:szCs w:val="18"/>
              </w:rPr>
            </w:pPr>
            <w:r w:rsidRPr="003D5A7A">
              <w:rPr>
                <w:i/>
                <w:sz w:val="18"/>
                <w:szCs w:val="18"/>
              </w:rPr>
              <w:t>A</w:t>
            </w:r>
          </w:p>
        </w:tc>
        <w:tc>
          <w:tcPr>
            <w:tcW w:w="1769" w:type="pct"/>
            <w:vMerge w:val="restart"/>
            <w:vAlign w:val="center"/>
          </w:tcPr>
          <w:p w:rsidR="0058762C" w:rsidRPr="003D5A7A" w:rsidRDefault="0058762C" w:rsidP="003D5A7A">
            <w:pPr>
              <w:pStyle w:val="p0"/>
              <w:adjustRightInd w:val="0"/>
              <w:snapToGrid w:val="0"/>
              <w:jc w:val="center"/>
              <w:rPr>
                <w:sz w:val="18"/>
                <w:szCs w:val="18"/>
              </w:rPr>
            </w:pPr>
            <w:r w:rsidRPr="003D5A7A">
              <w:rPr>
                <w:rFonts w:hint="eastAsia"/>
                <w:sz w:val="18"/>
                <w:szCs w:val="18"/>
              </w:rPr>
              <w:t>课程目标</w:t>
            </w:r>
            <w:r w:rsidRPr="003D5A7A">
              <w:rPr>
                <w:sz w:val="18"/>
                <w:szCs w:val="18"/>
              </w:rPr>
              <w:t>3</w:t>
            </w:r>
            <w:r w:rsidRPr="003D5A7A">
              <w:rPr>
                <w:rFonts w:hint="eastAsia"/>
                <w:sz w:val="18"/>
                <w:szCs w:val="18"/>
              </w:rPr>
              <w:t>达成度</w:t>
            </w:r>
            <w:r w:rsidRPr="003D5A7A">
              <w:rPr>
                <w:rFonts w:hint="eastAsia"/>
                <w:sz w:val="18"/>
                <w:szCs w:val="18"/>
              </w:rPr>
              <w:t>=</w:t>
            </w:r>
            <m:oMath>
              <m:f>
                <m:fPr>
                  <m:ctrlPr>
                    <w:rPr>
                      <w:rFonts w:ascii="Cambria Math" w:hAnsi="Cambria Math"/>
                      <w:sz w:val="18"/>
                      <w:szCs w:val="18"/>
                    </w:rPr>
                  </m:ctrlPr>
                </m:fPr>
                <m:num>
                  <m:r>
                    <w:rPr>
                      <w:rFonts w:ascii="Cambria Math" w:hAnsi="Cambria Math"/>
                      <w:sz w:val="18"/>
                      <w:szCs w:val="18"/>
                    </w:rPr>
                    <m:t>A+C+D+</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2</m:t>
                      </m:r>
                    </m:sub>
                  </m:sSub>
                </m:num>
                <m:den>
                  <m:r>
                    <w:rPr>
                      <w:rFonts w:ascii="Cambria Math" w:hAnsi="Cambria Math"/>
                      <w:sz w:val="18"/>
                      <w:szCs w:val="18"/>
                    </w:rPr>
                    <m:t>77</m:t>
                  </m:r>
                </m:den>
              </m:f>
            </m:oMath>
          </w:p>
        </w:tc>
      </w:tr>
      <w:tr w:rsidR="0058762C" w:rsidRPr="003D5A7A" w:rsidTr="00FB383F">
        <w:trPr>
          <w:trHeight w:val="284"/>
          <w:jc w:val="center"/>
        </w:trPr>
        <w:tc>
          <w:tcPr>
            <w:tcW w:w="551" w:type="pct"/>
            <w:vMerge/>
            <w:vAlign w:val="center"/>
          </w:tcPr>
          <w:p w:rsidR="0058762C" w:rsidRPr="003D5A7A" w:rsidRDefault="0058762C" w:rsidP="0058762C">
            <w:pPr>
              <w:pStyle w:val="p0"/>
              <w:adjustRightInd w:val="0"/>
              <w:snapToGrid w:val="0"/>
              <w:jc w:val="center"/>
              <w:rPr>
                <w:sz w:val="18"/>
                <w:szCs w:val="18"/>
              </w:rPr>
            </w:pPr>
          </w:p>
        </w:tc>
        <w:tc>
          <w:tcPr>
            <w:tcW w:w="1071" w:type="pct"/>
            <w:vAlign w:val="center"/>
          </w:tcPr>
          <w:p w:rsidR="0058762C" w:rsidRPr="003D5A7A" w:rsidRDefault="0058762C" w:rsidP="0058762C">
            <w:pPr>
              <w:pStyle w:val="p0"/>
              <w:adjustRightInd w:val="0"/>
              <w:snapToGrid w:val="0"/>
              <w:jc w:val="left"/>
              <w:rPr>
                <w:sz w:val="18"/>
                <w:szCs w:val="18"/>
              </w:rPr>
            </w:pPr>
            <w:r w:rsidRPr="003D5A7A">
              <w:rPr>
                <w:rFonts w:hint="eastAsia"/>
                <w:sz w:val="18"/>
                <w:szCs w:val="18"/>
              </w:rPr>
              <w:t>专题研究</w:t>
            </w:r>
          </w:p>
        </w:tc>
        <w:tc>
          <w:tcPr>
            <w:tcW w:w="455" w:type="pct"/>
            <w:vAlign w:val="center"/>
          </w:tcPr>
          <w:p w:rsidR="0058762C" w:rsidRPr="003D5A7A" w:rsidRDefault="003D5A7A" w:rsidP="0058762C">
            <w:pPr>
              <w:pStyle w:val="p0"/>
              <w:adjustRightInd w:val="0"/>
              <w:snapToGrid w:val="0"/>
              <w:jc w:val="center"/>
              <w:rPr>
                <w:sz w:val="18"/>
                <w:szCs w:val="18"/>
              </w:rPr>
            </w:pPr>
            <w:r w:rsidRPr="003D5A7A">
              <w:rPr>
                <w:sz w:val="18"/>
                <w:szCs w:val="18"/>
              </w:rPr>
              <w:t>10</w:t>
            </w:r>
          </w:p>
        </w:tc>
        <w:tc>
          <w:tcPr>
            <w:tcW w:w="1153" w:type="pct"/>
            <w:vAlign w:val="center"/>
          </w:tcPr>
          <w:p w:rsidR="0058762C" w:rsidRPr="003D5A7A" w:rsidRDefault="0058762C" w:rsidP="0058762C">
            <w:pPr>
              <w:pStyle w:val="p0"/>
              <w:adjustRightInd w:val="0"/>
              <w:snapToGrid w:val="0"/>
              <w:jc w:val="center"/>
              <w:rPr>
                <w:i/>
                <w:sz w:val="18"/>
                <w:szCs w:val="18"/>
              </w:rPr>
            </w:pPr>
            <w:r w:rsidRPr="003D5A7A">
              <w:rPr>
                <w:i/>
                <w:sz w:val="18"/>
                <w:szCs w:val="18"/>
              </w:rPr>
              <w:t>C</w:t>
            </w:r>
          </w:p>
        </w:tc>
        <w:tc>
          <w:tcPr>
            <w:tcW w:w="1769" w:type="pct"/>
            <w:vMerge/>
            <w:vAlign w:val="center"/>
          </w:tcPr>
          <w:p w:rsidR="0058762C" w:rsidRPr="003D5A7A" w:rsidRDefault="0058762C" w:rsidP="0058762C">
            <w:pPr>
              <w:pStyle w:val="p0"/>
              <w:adjustRightInd w:val="0"/>
              <w:snapToGrid w:val="0"/>
              <w:jc w:val="center"/>
              <w:rPr>
                <w:sz w:val="18"/>
                <w:szCs w:val="18"/>
              </w:rPr>
            </w:pPr>
          </w:p>
        </w:tc>
      </w:tr>
      <w:tr w:rsidR="003D5A7A" w:rsidRPr="003D5A7A" w:rsidTr="00FB383F">
        <w:trPr>
          <w:trHeight w:val="284"/>
          <w:jc w:val="center"/>
        </w:trPr>
        <w:tc>
          <w:tcPr>
            <w:tcW w:w="551" w:type="pct"/>
            <w:vMerge/>
            <w:vAlign w:val="center"/>
          </w:tcPr>
          <w:p w:rsidR="003D5A7A" w:rsidRPr="003D5A7A" w:rsidRDefault="003D5A7A" w:rsidP="0058762C">
            <w:pPr>
              <w:pStyle w:val="p0"/>
              <w:adjustRightInd w:val="0"/>
              <w:snapToGrid w:val="0"/>
              <w:jc w:val="center"/>
              <w:rPr>
                <w:sz w:val="18"/>
                <w:szCs w:val="18"/>
              </w:rPr>
            </w:pPr>
          </w:p>
        </w:tc>
        <w:tc>
          <w:tcPr>
            <w:tcW w:w="1071" w:type="pct"/>
            <w:vAlign w:val="center"/>
          </w:tcPr>
          <w:p w:rsidR="003D5A7A" w:rsidRPr="003D5A7A" w:rsidRDefault="003D5A7A" w:rsidP="0058762C">
            <w:pPr>
              <w:pStyle w:val="p0"/>
              <w:adjustRightInd w:val="0"/>
              <w:snapToGrid w:val="0"/>
              <w:jc w:val="left"/>
              <w:rPr>
                <w:sz w:val="18"/>
                <w:szCs w:val="18"/>
              </w:rPr>
            </w:pPr>
            <w:r w:rsidRPr="003D5A7A">
              <w:rPr>
                <w:rFonts w:hint="eastAsia"/>
                <w:sz w:val="18"/>
                <w:szCs w:val="18"/>
              </w:rPr>
              <w:t>期中</w:t>
            </w:r>
            <w:r w:rsidRPr="003D5A7A">
              <w:rPr>
                <w:sz w:val="18"/>
                <w:szCs w:val="18"/>
              </w:rPr>
              <w:t>考试</w:t>
            </w:r>
          </w:p>
        </w:tc>
        <w:tc>
          <w:tcPr>
            <w:tcW w:w="455" w:type="pct"/>
            <w:vAlign w:val="center"/>
          </w:tcPr>
          <w:p w:rsidR="003D5A7A" w:rsidRPr="003D5A7A" w:rsidRDefault="003D5A7A" w:rsidP="0058762C">
            <w:pPr>
              <w:pStyle w:val="p0"/>
              <w:adjustRightInd w:val="0"/>
              <w:snapToGrid w:val="0"/>
              <w:jc w:val="center"/>
              <w:rPr>
                <w:sz w:val="18"/>
                <w:szCs w:val="18"/>
              </w:rPr>
            </w:pPr>
            <w:r w:rsidRPr="003D5A7A">
              <w:rPr>
                <w:rFonts w:hint="eastAsia"/>
                <w:sz w:val="18"/>
                <w:szCs w:val="18"/>
              </w:rPr>
              <w:t>20</w:t>
            </w:r>
          </w:p>
        </w:tc>
        <w:tc>
          <w:tcPr>
            <w:tcW w:w="1153" w:type="pct"/>
            <w:vAlign w:val="center"/>
          </w:tcPr>
          <w:p w:rsidR="003D5A7A" w:rsidRPr="003D5A7A" w:rsidRDefault="003D5A7A" w:rsidP="0058762C">
            <w:pPr>
              <w:pStyle w:val="p0"/>
              <w:adjustRightInd w:val="0"/>
              <w:snapToGrid w:val="0"/>
              <w:jc w:val="center"/>
              <w:rPr>
                <w:i/>
                <w:sz w:val="18"/>
                <w:szCs w:val="18"/>
              </w:rPr>
            </w:pPr>
            <w:r w:rsidRPr="003D5A7A">
              <w:rPr>
                <w:rFonts w:hint="eastAsia"/>
                <w:i/>
                <w:sz w:val="18"/>
                <w:szCs w:val="18"/>
              </w:rPr>
              <w:t>D</w:t>
            </w:r>
          </w:p>
        </w:tc>
        <w:tc>
          <w:tcPr>
            <w:tcW w:w="1769" w:type="pct"/>
            <w:vMerge/>
            <w:vAlign w:val="center"/>
          </w:tcPr>
          <w:p w:rsidR="003D5A7A" w:rsidRPr="003D5A7A" w:rsidRDefault="003D5A7A" w:rsidP="0058762C">
            <w:pPr>
              <w:pStyle w:val="p0"/>
              <w:adjustRightInd w:val="0"/>
              <w:snapToGrid w:val="0"/>
              <w:jc w:val="center"/>
              <w:rPr>
                <w:sz w:val="18"/>
                <w:szCs w:val="18"/>
              </w:rPr>
            </w:pPr>
          </w:p>
        </w:tc>
      </w:tr>
      <w:tr w:rsidR="0058762C" w:rsidRPr="003D5A7A" w:rsidTr="00FB383F">
        <w:trPr>
          <w:trHeight w:val="284"/>
          <w:jc w:val="center"/>
        </w:trPr>
        <w:tc>
          <w:tcPr>
            <w:tcW w:w="551" w:type="pct"/>
            <w:vMerge/>
            <w:vAlign w:val="center"/>
          </w:tcPr>
          <w:p w:rsidR="0058762C" w:rsidRPr="003D5A7A" w:rsidRDefault="0058762C" w:rsidP="0058762C">
            <w:pPr>
              <w:pStyle w:val="p0"/>
              <w:adjustRightInd w:val="0"/>
              <w:snapToGrid w:val="0"/>
              <w:jc w:val="center"/>
              <w:rPr>
                <w:sz w:val="18"/>
                <w:szCs w:val="18"/>
              </w:rPr>
            </w:pPr>
          </w:p>
        </w:tc>
        <w:tc>
          <w:tcPr>
            <w:tcW w:w="1071" w:type="pct"/>
            <w:vAlign w:val="center"/>
          </w:tcPr>
          <w:p w:rsidR="0058762C" w:rsidRPr="003D5A7A" w:rsidRDefault="0058762C" w:rsidP="0058762C">
            <w:pPr>
              <w:pStyle w:val="p0"/>
              <w:adjustRightInd w:val="0"/>
              <w:snapToGrid w:val="0"/>
              <w:jc w:val="left"/>
              <w:rPr>
                <w:sz w:val="18"/>
                <w:szCs w:val="18"/>
              </w:rPr>
            </w:pPr>
            <w:r w:rsidRPr="003D5A7A">
              <w:rPr>
                <w:sz w:val="18"/>
                <w:szCs w:val="18"/>
              </w:rPr>
              <w:t>期末考试（分析与</w:t>
            </w:r>
            <w:r w:rsidRPr="003D5A7A">
              <w:rPr>
                <w:rFonts w:hint="eastAsia"/>
                <w:sz w:val="18"/>
                <w:szCs w:val="18"/>
              </w:rPr>
              <w:t>设计</w:t>
            </w:r>
            <w:r w:rsidRPr="003D5A7A">
              <w:rPr>
                <w:sz w:val="18"/>
                <w:szCs w:val="18"/>
              </w:rPr>
              <w:t>）</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sz w:val="18"/>
                <w:szCs w:val="18"/>
              </w:rPr>
              <w:t>42</w:t>
            </w:r>
          </w:p>
        </w:tc>
        <w:tc>
          <w:tcPr>
            <w:tcW w:w="1153" w:type="pct"/>
            <w:vAlign w:val="center"/>
          </w:tcPr>
          <w:p w:rsidR="0058762C" w:rsidRPr="003D5A7A" w:rsidRDefault="0029278A" w:rsidP="0058762C">
            <w:pPr>
              <w:pStyle w:val="p0"/>
              <w:adjustRightInd w:val="0"/>
              <w:snapToGrid w:val="0"/>
              <w:jc w:val="center"/>
              <w:rPr>
                <w:i/>
                <w:sz w:val="18"/>
                <w:szCs w:val="18"/>
              </w:rPr>
            </w:pPr>
            <w:r w:rsidRPr="003D5A7A">
              <w:rPr>
                <w:rFonts w:hint="eastAsia"/>
                <w:i/>
                <w:sz w:val="18"/>
                <w:szCs w:val="18"/>
              </w:rPr>
              <w:t>E</w:t>
            </w:r>
            <w:r w:rsidR="0058762C" w:rsidRPr="003D5A7A">
              <w:rPr>
                <w:rFonts w:hint="eastAsia"/>
                <w:sz w:val="18"/>
                <w:szCs w:val="18"/>
                <w:vertAlign w:val="subscript"/>
              </w:rPr>
              <w:t>2</w:t>
            </w:r>
          </w:p>
        </w:tc>
        <w:tc>
          <w:tcPr>
            <w:tcW w:w="1769" w:type="pct"/>
            <w:vMerge/>
            <w:vAlign w:val="center"/>
          </w:tcPr>
          <w:p w:rsidR="0058762C" w:rsidRPr="003D5A7A" w:rsidRDefault="0058762C" w:rsidP="0058762C">
            <w:pPr>
              <w:pStyle w:val="p0"/>
              <w:adjustRightInd w:val="0"/>
              <w:snapToGrid w:val="0"/>
              <w:jc w:val="center"/>
              <w:rPr>
                <w:sz w:val="18"/>
                <w:szCs w:val="18"/>
              </w:rPr>
            </w:pPr>
          </w:p>
        </w:tc>
      </w:tr>
      <w:tr w:rsidR="0058762C" w:rsidRPr="003D5A7A" w:rsidTr="00FB383F">
        <w:trPr>
          <w:trHeight w:val="284"/>
          <w:jc w:val="center"/>
        </w:trPr>
        <w:tc>
          <w:tcPr>
            <w:tcW w:w="551" w:type="pct"/>
            <w:vMerge w:val="restart"/>
            <w:vAlign w:val="center"/>
          </w:tcPr>
          <w:p w:rsidR="0058762C" w:rsidRPr="003D5A7A" w:rsidRDefault="0058762C" w:rsidP="0058762C">
            <w:pPr>
              <w:pStyle w:val="p0"/>
              <w:adjustRightInd w:val="0"/>
              <w:snapToGrid w:val="0"/>
              <w:jc w:val="center"/>
              <w:rPr>
                <w:sz w:val="18"/>
                <w:szCs w:val="18"/>
              </w:rPr>
            </w:pPr>
            <w:r w:rsidRPr="003D5A7A">
              <w:rPr>
                <w:sz w:val="18"/>
                <w:szCs w:val="18"/>
              </w:rPr>
              <w:t>课程目标</w:t>
            </w:r>
            <w:r w:rsidRPr="003D5A7A">
              <w:rPr>
                <w:sz w:val="18"/>
                <w:szCs w:val="18"/>
              </w:rPr>
              <w:t>4</w:t>
            </w:r>
          </w:p>
        </w:tc>
        <w:tc>
          <w:tcPr>
            <w:tcW w:w="1071" w:type="pct"/>
            <w:vAlign w:val="center"/>
          </w:tcPr>
          <w:p w:rsidR="0058762C" w:rsidRPr="003D5A7A" w:rsidRDefault="0058762C" w:rsidP="0058762C">
            <w:pPr>
              <w:pStyle w:val="p0"/>
              <w:adjustRightInd w:val="0"/>
              <w:snapToGrid w:val="0"/>
              <w:jc w:val="left"/>
              <w:rPr>
                <w:sz w:val="18"/>
                <w:szCs w:val="18"/>
              </w:rPr>
            </w:pPr>
            <w:r w:rsidRPr="003D5A7A">
              <w:rPr>
                <w:rFonts w:hint="eastAsia"/>
                <w:sz w:val="18"/>
                <w:szCs w:val="18"/>
              </w:rPr>
              <w:t>作业</w:t>
            </w:r>
          </w:p>
        </w:tc>
        <w:tc>
          <w:tcPr>
            <w:tcW w:w="455" w:type="pct"/>
            <w:vAlign w:val="center"/>
          </w:tcPr>
          <w:p w:rsidR="0058762C" w:rsidRPr="003D5A7A" w:rsidRDefault="0058762C" w:rsidP="0058762C">
            <w:pPr>
              <w:pStyle w:val="p0"/>
              <w:adjustRightInd w:val="0"/>
              <w:snapToGrid w:val="0"/>
              <w:jc w:val="center"/>
              <w:rPr>
                <w:sz w:val="18"/>
                <w:szCs w:val="18"/>
              </w:rPr>
            </w:pPr>
            <w:r w:rsidRPr="003D5A7A">
              <w:rPr>
                <w:sz w:val="18"/>
                <w:szCs w:val="18"/>
              </w:rPr>
              <w:t>5</w:t>
            </w:r>
          </w:p>
        </w:tc>
        <w:tc>
          <w:tcPr>
            <w:tcW w:w="1153" w:type="pct"/>
            <w:vAlign w:val="center"/>
          </w:tcPr>
          <w:p w:rsidR="0058762C" w:rsidRPr="003D5A7A" w:rsidRDefault="0058762C" w:rsidP="0058762C">
            <w:pPr>
              <w:pStyle w:val="p0"/>
              <w:adjustRightInd w:val="0"/>
              <w:snapToGrid w:val="0"/>
              <w:jc w:val="center"/>
              <w:rPr>
                <w:i/>
                <w:sz w:val="18"/>
                <w:szCs w:val="18"/>
              </w:rPr>
            </w:pPr>
            <w:r w:rsidRPr="003D5A7A">
              <w:rPr>
                <w:rFonts w:hint="eastAsia"/>
                <w:i/>
                <w:sz w:val="18"/>
                <w:szCs w:val="18"/>
              </w:rPr>
              <w:t>A</w:t>
            </w:r>
          </w:p>
        </w:tc>
        <w:tc>
          <w:tcPr>
            <w:tcW w:w="1769" w:type="pct"/>
            <w:vMerge w:val="restart"/>
            <w:vAlign w:val="center"/>
          </w:tcPr>
          <w:p w:rsidR="0058762C" w:rsidRPr="003D5A7A" w:rsidRDefault="0058762C" w:rsidP="003D5A7A">
            <w:pPr>
              <w:pStyle w:val="p0"/>
              <w:adjustRightInd w:val="0"/>
              <w:snapToGrid w:val="0"/>
              <w:jc w:val="center"/>
              <w:rPr>
                <w:sz w:val="18"/>
                <w:szCs w:val="18"/>
              </w:rPr>
            </w:pPr>
            <w:r w:rsidRPr="003D5A7A">
              <w:rPr>
                <w:rFonts w:hint="eastAsia"/>
                <w:sz w:val="18"/>
                <w:szCs w:val="18"/>
              </w:rPr>
              <w:t>课程目标</w:t>
            </w:r>
            <w:r w:rsidRPr="003D5A7A">
              <w:rPr>
                <w:sz w:val="18"/>
                <w:szCs w:val="18"/>
              </w:rPr>
              <w:t>4</w:t>
            </w:r>
            <w:r w:rsidRPr="003D5A7A">
              <w:rPr>
                <w:rFonts w:hint="eastAsia"/>
                <w:sz w:val="18"/>
                <w:szCs w:val="18"/>
              </w:rPr>
              <w:t>达成度</w:t>
            </w:r>
            <w:r w:rsidRPr="003D5A7A">
              <w:rPr>
                <w:rFonts w:hint="eastAsia"/>
                <w:sz w:val="18"/>
                <w:szCs w:val="18"/>
              </w:rPr>
              <w:t>=</w:t>
            </w:r>
            <m:oMath>
              <m:f>
                <m:fPr>
                  <m:ctrlPr>
                    <w:rPr>
                      <w:rFonts w:ascii="Cambria Math" w:hAnsi="Cambria Math"/>
                      <w:sz w:val="18"/>
                      <w:szCs w:val="18"/>
                    </w:rPr>
                  </m:ctrlPr>
                </m:fPr>
                <m:num>
                  <m:r>
                    <w:rPr>
                      <w:rFonts w:ascii="Cambria Math" w:hAnsi="Cambria Math"/>
                      <w:sz w:val="18"/>
                      <w:szCs w:val="18"/>
                    </w:rPr>
                    <m:t>A+C+</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2</m:t>
                      </m:r>
                    </m:sub>
                  </m:sSub>
                </m:num>
                <m:den>
                  <m:r>
                    <w:rPr>
                      <w:rFonts w:ascii="Cambria Math" w:hAnsi="Cambria Math"/>
                      <w:sz w:val="18"/>
                      <w:szCs w:val="18"/>
                    </w:rPr>
                    <m:t>57</m:t>
                  </m:r>
                </m:den>
              </m:f>
            </m:oMath>
          </w:p>
        </w:tc>
      </w:tr>
      <w:tr w:rsidR="0029278A" w:rsidRPr="003D5A7A" w:rsidTr="00FB383F">
        <w:trPr>
          <w:trHeight w:val="284"/>
          <w:jc w:val="center"/>
        </w:trPr>
        <w:tc>
          <w:tcPr>
            <w:tcW w:w="551" w:type="pct"/>
            <w:vMerge/>
            <w:vAlign w:val="center"/>
          </w:tcPr>
          <w:p w:rsidR="0029278A" w:rsidRPr="003D5A7A" w:rsidRDefault="0029278A" w:rsidP="0029278A">
            <w:pPr>
              <w:pStyle w:val="p0"/>
              <w:adjustRightInd w:val="0"/>
              <w:snapToGrid w:val="0"/>
              <w:jc w:val="center"/>
              <w:rPr>
                <w:sz w:val="18"/>
                <w:szCs w:val="18"/>
              </w:rPr>
            </w:pPr>
          </w:p>
        </w:tc>
        <w:tc>
          <w:tcPr>
            <w:tcW w:w="1071" w:type="pct"/>
            <w:vAlign w:val="center"/>
          </w:tcPr>
          <w:p w:rsidR="0029278A" w:rsidRPr="003D5A7A" w:rsidRDefault="0029278A" w:rsidP="0029278A">
            <w:pPr>
              <w:pStyle w:val="p0"/>
              <w:adjustRightInd w:val="0"/>
              <w:snapToGrid w:val="0"/>
              <w:jc w:val="left"/>
              <w:rPr>
                <w:sz w:val="18"/>
                <w:szCs w:val="18"/>
              </w:rPr>
            </w:pPr>
            <w:r w:rsidRPr="003D5A7A">
              <w:rPr>
                <w:rFonts w:hint="eastAsia"/>
                <w:sz w:val="18"/>
                <w:szCs w:val="18"/>
              </w:rPr>
              <w:t>专题研究</w:t>
            </w:r>
          </w:p>
        </w:tc>
        <w:tc>
          <w:tcPr>
            <w:tcW w:w="455" w:type="pct"/>
            <w:vAlign w:val="center"/>
          </w:tcPr>
          <w:p w:rsidR="0029278A" w:rsidRPr="003D5A7A" w:rsidRDefault="0029278A" w:rsidP="0029278A">
            <w:pPr>
              <w:pStyle w:val="p0"/>
              <w:adjustRightInd w:val="0"/>
              <w:snapToGrid w:val="0"/>
              <w:jc w:val="center"/>
              <w:rPr>
                <w:sz w:val="18"/>
                <w:szCs w:val="18"/>
              </w:rPr>
            </w:pPr>
            <w:r w:rsidRPr="003D5A7A">
              <w:rPr>
                <w:sz w:val="18"/>
                <w:szCs w:val="18"/>
              </w:rPr>
              <w:t>10</w:t>
            </w:r>
          </w:p>
        </w:tc>
        <w:tc>
          <w:tcPr>
            <w:tcW w:w="1153" w:type="pct"/>
            <w:vAlign w:val="center"/>
          </w:tcPr>
          <w:p w:rsidR="0029278A" w:rsidRPr="003D5A7A" w:rsidRDefault="0029278A" w:rsidP="0029278A">
            <w:pPr>
              <w:pStyle w:val="p0"/>
              <w:adjustRightInd w:val="0"/>
              <w:snapToGrid w:val="0"/>
              <w:jc w:val="center"/>
              <w:rPr>
                <w:i/>
                <w:sz w:val="18"/>
                <w:szCs w:val="18"/>
              </w:rPr>
            </w:pPr>
            <w:r w:rsidRPr="003D5A7A">
              <w:rPr>
                <w:rFonts w:hint="eastAsia"/>
                <w:i/>
                <w:sz w:val="18"/>
                <w:szCs w:val="18"/>
              </w:rPr>
              <w:t>C</w:t>
            </w:r>
          </w:p>
        </w:tc>
        <w:tc>
          <w:tcPr>
            <w:tcW w:w="1769" w:type="pct"/>
            <w:vMerge/>
            <w:vAlign w:val="center"/>
          </w:tcPr>
          <w:p w:rsidR="0029278A" w:rsidRPr="003D5A7A" w:rsidRDefault="0029278A" w:rsidP="0029278A">
            <w:pPr>
              <w:pStyle w:val="p0"/>
              <w:adjustRightInd w:val="0"/>
              <w:snapToGrid w:val="0"/>
              <w:jc w:val="center"/>
              <w:rPr>
                <w:sz w:val="18"/>
                <w:szCs w:val="18"/>
              </w:rPr>
            </w:pPr>
          </w:p>
        </w:tc>
      </w:tr>
      <w:tr w:rsidR="0029278A" w:rsidRPr="003D5A7A" w:rsidTr="00FB383F">
        <w:trPr>
          <w:trHeight w:val="284"/>
          <w:jc w:val="center"/>
        </w:trPr>
        <w:tc>
          <w:tcPr>
            <w:tcW w:w="551" w:type="pct"/>
            <w:vMerge/>
            <w:vAlign w:val="center"/>
          </w:tcPr>
          <w:p w:rsidR="0029278A" w:rsidRPr="003D5A7A" w:rsidRDefault="0029278A" w:rsidP="0029278A">
            <w:pPr>
              <w:pStyle w:val="p0"/>
              <w:adjustRightInd w:val="0"/>
              <w:snapToGrid w:val="0"/>
              <w:jc w:val="center"/>
              <w:rPr>
                <w:sz w:val="18"/>
                <w:szCs w:val="18"/>
              </w:rPr>
            </w:pPr>
          </w:p>
        </w:tc>
        <w:tc>
          <w:tcPr>
            <w:tcW w:w="1071" w:type="pct"/>
            <w:vAlign w:val="center"/>
          </w:tcPr>
          <w:p w:rsidR="0029278A" w:rsidRPr="003D5A7A" w:rsidRDefault="0029278A" w:rsidP="0029278A">
            <w:pPr>
              <w:pStyle w:val="p0"/>
              <w:adjustRightInd w:val="0"/>
              <w:snapToGrid w:val="0"/>
              <w:jc w:val="left"/>
              <w:rPr>
                <w:sz w:val="18"/>
                <w:szCs w:val="18"/>
              </w:rPr>
            </w:pPr>
            <w:r w:rsidRPr="003D5A7A">
              <w:rPr>
                <w:rFonts w:hint="eastAsia"/>
                <w:sz w:val="18"/>
                <w:szCs w:val="18"/>
              </w:rPr>
              <w:t>期末考试（分析与设计）</w:t>
            </w:r>
          </w:p>
        </w:tc>
        <w:tc>
          <w:tcPr>
            <w:tcW w:w="455" w:type="pct"/>
            <w:vAlign w:val="center"/>
          </w:tcPr>
          <w:p w:rsidR="0029278A" w:rsidRPr="003D5A7A" w:rsidRDefault="0029278A" w:rsidP="0029278A">
            <w:pPr>
              <w:pStyle w:val="p0"/>
              <w:adjustRightInd w:val="0"/>
              <w:snapToGrid w:val="0"/>
              <w:jc w:val="center"/>
              <w:rPr>
                <w:sz w:val="18"/>
                <w:szCs w:val="18"/>
              </w:rPr>
            </w:pPr>
            <w:r w:rsidRPr="003D5A7A">
              <w:rPr>
                <w:sz w:val="18"/>
                <w:szCs w:val="18"/>
              </w:rPr>
              <w:t>42</w:t>
            </w:r>
          </w:p>
        </w:tc>
        <w:tc>
          <w:tcPr>
            <w:tcW w:w="1153" w:type="pct"/>
            <w:vAlign w:val="center"/>
          </w:tcPr>
          <w:p w:rsidR="0029278A" w:rsidRPr="003D5A7A" w:rsidRDefault="0029278A" w:rsidP="0029278A">
            <w:pPr>
              <w:pStyle w:val="p0"/>
              <w:adjustRightInd w:val="0"/>
              <w:snapToGrid w:val="0"/>
              <w:jc w:val="center"/>
              <w:rPr>
                <w:i/>
                <w:sz w:val="18"/>
                <w:szCs w:val="18"/>
              </w:rPr>
            </w:pPr>
            <w:r w:rsidRPr="003D5A7A">
              <w:rPr>
                <w:rFonts w:hint="eastAsia"/>
                <w:i/>
                <w:sz w:val="18"/>
                <w:szCs w:val="18"/>
              </w:rPr>
              <w:t>E</w:t>
            </w:r>
            <w:r w:rsidRPr="003D5A7A">
              <w:rPr>
                <w:sz w:val="18"/>
                <w:szCs w:val="18"/>
                <w:vertAlign w:val="subscript"/>
              </w:rPr>
              <w:t>2</w:t>
            </w:r>
          </w:p>
        </w:tc>
        <w:tc>
          <w:tcPr>
            <w:tcW w:w="1769" w:type="pct"/>
            <w:vMerge/>
            <w:vAlign w:val="center"/>
          </w:tcPr>
          <w:p w:rsidR="0029278A" w:rsidRPr="003D5A7A" w:rsidRDefault="0029278A" w:rsidP="0029278A">
            <w:pPr>
              <w:pStyle w:val="p0"/>
              <w:adjustRightInd w:val="0"/>
              <w:snapToGrid w:val="0"/>
              <w:jc w:val="center"/>
              <w:rPr>
                <w:sz w:val="18"/>
                <w:szCs w:val="18"/>
              </w:rPr>
            </w:pPr>
          </w:p>
        </w:tc>
      </w:tr>
      <w:tr w:rsidR="0029278A" w:rsidRPr="0047179D" w:rsidTr="00FB383F">
        <w:trPr>
          <w:trHeight w:val="284"/>
          <w:jc w:val="center"/>
        </w:trPr>
        <w:tc>
          <w:tcPr>
            <w:tcW w:w="551" w:type="pct"/>
            <w:tcMar>
              <w:left w:w="57" w:type="dxa"/>
              <w:right w:w="57" w:type="dxa"/>
            </w:tcMar>
            <w:vAlign w:val="center"/>
          </w:tcPr>
          <w:p w:rsidR="0029278A" w:rsidRPr="003D5A7A" w:rsidRDefault="0029278A" w:rsidP="0029278A">
            <w:pPr>
              <w:pStyle w:val="p0"/>
              <w:adjustRightInd w:val="0"/>
              <w:snapToGrid w:val="0"/>
              <w:jc w:val="center"/>
              <w:rPr>
                <w:sz w:val="18"/>
                <w:szCs w:val="18"/>
              </w:rPr>
            </w:pPr>
            <w:r w:rsidRPr="003D5A7A">
              <w:rPr>
                <w:sz w:val="18"/>
                <w:szCs w:val="18"/>
              </w:rPr>
              <w:t>课程总体目标</w:t>
            </w:r>
          </w:p>
        </w:tc>
        <w:tc>
          <w:tcPr>
            <w:tcW w:w="1071" w:type="pct"/>
            <w:vAlign w:val="center"/>
          </w:tcPr>
          <w:p w:rsidR="0029278A" w:rsidRPr="003D5A7A" w:rsidRDefault="0029278A" w:rsidP="0029278A">
            <w:pPr>
              <w:pStyle w:val="p0"/>
              <w:adjustRightInd w:val="0"/>
              <w:snapToGrid w:val="0"/>
              <w:jc w:val="left"/>
              <w:rPr>
                <w:sz w:val="18"/>
                <w:szCs w:val="18"/>
              </w:rPr>
            </w:pPr>
            <w:r w:rsidRPr="003D5A7A">
              <w:rPr>
                <w:sz w:val="18"/>
                <w:szCs w:val="18"/>
              </w:rPr>
              <w:t>总评成绩</w:t>
            </w:r>
          </w:p>
        </w:tc>
        <w:tc>
          <w:tcPr>
            <w:tcW w:w="455" w:type="pct"/>
            <w:vAlign w:val="center"/>
          </w:tcPr>
          <w:p w:rsidR="0029278A" w:rsidRPr="003D5A7A" w:rsidRDefault="0029278A" w:rsidP="0029278A">
            <w:pPr>
              <w:pStyle w:val="p0"/>
              <w:adjustRightInd w:val="0"/>
              <w:snapToGrid w:val="0"/>
              <w:jc w:val="center"/>
              <w:rPr>
                <w:sz w:val="18"/>
                <w:szCs w:val="18"/>
              </w:rPr>
            </w:pPr>
            <w:r w:rsidRPr="003D5A7A">
              <w:rPr>
                <w:sz w:val="18"/>
                <w:szCs w:val="18"/>
              </w:rPr>
              <w:t>100</w:t>
            </w:r>
          </w:p>
        </w:tc>
        <w:tc>
          <w:tcPr>
            <w:tcW w:w="1153" w:type="pct"/>
            <w:vAlign w:val="center"/>
          </w:tcPr>
          <w:p w:rsidR="0029278A" w:rsidRPr="003D5A7A" w:rsidRDefault="0029278A" w:rsidP="0029278A">
            <w:pPr>
              <w:pStyle w:val="p0"/>
              <w:adjustRightInd w:val="0"/>
              <w:snapToGrid w:val="0"/>
              <w:ind w:rightChars="-50" w:right="-105"/>
              <w:jc w:val="center"/>
              <w:rPr>
                <w:sz w:val="18"/>
                <w:szCs w:val="18"/>
              </w:rPr>
            </w:pPr>
            <w:r w:rsidRPr="003D5A7A">
              <w:rPr>
                <w:i/>
                <w:iCs/>
                <w:sz w:val="18"/>
                <w:szCs w:val="18"/>
              </w:rPr>
              <w:t>A</w:t>
            </w:r>
            <w:r w:rsidRPr="003D5A7A">
              <w:rPr>
                <w:sz w:val="18"/>
                <w:szCs w:val="18"/>
              </w:rPr>
              <w:t>+</w:t>
            </w:r>
            <w:r w:rsidRPr="003D5A7A">
              <w:rPr>
                <w:i/>
                <w:iCs/>
                <w:sz w:val="18"/>
                <w:szCs w:val="18"/>
              </w:rPr>
              <w:t>B</w:t>
            </w:r>
            <w:r w:rsidRPr="003D5A7A">
              <w:rPr>
                <w:sz w:val="18"/>
                <w:szCs w:val="18"/>
              </w:rPr>
              <w:t>+</w:t>
            </w:r>
            <w:r w:rsidRPr="003D5A7A">
              <w:rPr>
                <w:i/>
                <w:iCs/>
                <w:sz w:val="18"/>
                <w:szCs w:val="18"/>
              </w:rPr>
              <w:t>C+D+E</w:t>
            </w:r>
          </w:p>
        </w:tc>
        <w:tc>
          <w:tcPr>
            <w:tcW w:w="1769" w:type="pct"/>
            <w:vAlign w:val="center"/>
          </w:tcPr>
          <w:p w:rsidR="0029278A" w:rsidRPr="003D5A7A" w:rsidRDefault="0029278A" w:rsidP="003D5A7A">
            <w:pPr>
              <w:pStyle w:val="p0"/>
              <w:adjustRightInd w:val="0"/>
              <w:snapToGrid w:val="0"/>
              <w:jc w:val="center"/>
              <w:rPr>
                <w:position w:val="-26"/>
                <w:sz w:val="18"/>
                <w:szCs w:val="18"/>
              </w:rPr>
            </w:pPr>
            <w:r w:rsidRPr="003D5A7A">
              <w:rPr>
                <w:rFonts w:hint="eastAsia"/>
                <w:sz w:val="18"/>
                <w:szCs w:val="18"/>
              </w:rPr>
              <w:t>课程总目标</w:t>
            </w:r>
            <w:proofErr w:type="gramStart"/>
            <w:r w:rsidRPr="003D5A7A">
              <w:rPr>
                <w:rFonts w:hint="eastAsia"/>
                <w:sz w:val="18"/>
                <w:szCs w:val="18"/>
              </w:rPr>
              <w:t>达程度</w:t>
            </w:r>
            <w:proofErr w:type="gramEnd"/>
            <w:r w:rsidRPr="003D5A7A">
              <w:rPr>
                <w:rFonts w:hint="eastAsia"/>
                <w:sz w:val="18"/>
                <w:szCs w:val="18"/>
              </w:rPr>
              <w:t>=</w:t>
            </w:r>
            <m:oMath>
              <m:f>
                <m:fPr>
                  <m:ctrlPr>
                    <w:rPr>
                      <w:rFonts w:ascii="Cambria Math" w:hAnsi="Cambria Math"/>
                      <w:sz w:val="18"/>
                      <w:szCs w:val="18"/>
                    </w:rPr>
                  </m:ctrlPr>
                </m:fPr>
                <m:num>
                  <m:r>
                    <w:rPr>
                      <w:rFonts w:ascii="Cambria Math" w:hAnsi="Cambria Math"/>
                      <w:sz w:val="18"/>
                      <w:szCs w:val="18"/>
                    </w:rPr>
                    <m:t>A+B+C+D+E</m:t>
                  </m:r>
                </m:num>
                <m:den>
                  <m:r>
                    <w:rPr>
                      <w:rFonts w:ascii="Cambria Math" w:hAnsi="Cambria Math"/>
                      <w:sz w:val="18"/>
                      <w:szCs w:val="18"/>
                    </w:rPr>
                    <m:t>10</m:t>
                  </m:r>
                  <m:r>
                    <w:rPr>
                      <w:rFonts w:ascii="Cambria Math" w:hAnsi="Cambria Math" w:hint="eastAsia"/>
                      <w:sz w:val="18"/>
                      <w:szCs w:val="18"/>
                    </w:rPr>
                    <m:t>0</m:t>
                  </m:r>
                </m:den>
              </m:f>
            </m:oMath>
          </w:p>
        </w:tc>
      </w:tr>
    </w:tbl>
    <w:p w:rsidR="005E0982" w:rsidRPr="005324DA" w:rsidRDefault="005E0982" w:rsidP="00AA441C">
      <w:pPr>
        <w:spacing w:line="320" w:lineRule="exact"/>
        <w:rPr>
          <w:color w:val="000000"/>
        </w:rPr>
      </w:pPr>
    </w:p>
    <w:sectPr w:rsidR="005E0982" w:rsidRPr="005324DA" w:rsidSect="00595097">
      <w:headerReference w:type="default" r:id="rId11"/>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F2A" w:rsidRDefault="003B0F2A" w:rsidP="009F0383">
      <w:r>
        <w:separator/>
      </w:r>
    </w:p>
  </w:endnote>
  <w:endnote w:type="continuationSeparator" w:id="0">
    <w:p w:rsidR="003B0F2A" w:rsidRDefault="003B0F2A" w:rsidP="009F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F2A" w:rsidRDefault="003B0F2A" w:rsidP="009F0383">
      <w:r>
        <w:separator/>
      </w:r>
    </w:p>
  </w:footnote>
  <w:footnote w:type="continuationSeparator" w:id="0">
    <w:p w:rsidR="003B0F2A" w:rsidRDefault="003B0F2A" w:rsidP="009F0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193" w:rsidRDefault="003C3193" w:rsidP="00860371">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D4D18"/>
    <w:multiLevelType w:val="hybridMultilevel"/>
    <w:tmpl w:val="D8B05E76"/>
    <w:lvl w:ilvl="0" w:tplc="54D83BF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6F10C67"/>
    <w:multiLevelType w:val="hybridMultilevel"/>
    <w:tmpl w:val="667AD4F8"/>
    <w:lvl w:ilvl="0" w:tplc="94FE3FBC">
      <w:start w:val="4"/>
      <w:numFmt w:val="decimal"/>
      <w:lvlText w:val="%1．"/>
      <w:lvlJc w:val="left"/>
      <w:pPr>
        <w:tabs>
          <w:tab w:val="num" w:pos="773"/>
        </w:tabs>
        <w:ind w:left="773" w:hanging="360"/>
      </w:pPr>
      <w:rPr>
        <w:rFonts w:hAnsi="宋体" w:hint="default"/>
      </w:rPr>
    </w:lvl>
    <w:lvl w:ilvl="1" w:tplc="04090019">
      <w:start w:val="1"/>
      <w:numFmt w:val="lowerLetter"/>
      <w:lvlText w:val="%2)"/>
      <w:lvlJc w:val="left"/>
      <w:pPr>
        <w:tabs>
          <w:tab w:val="num" w:pos="1253"/>
        </w:tabs>
        <w:ind w:left="1253" w:hanging="420"/>
      </w:pPr>
    </w:lvl>
    <w:lvl w:ilvl="2" w:tplc="0409001B">
      <w:start w:val="1"/>
      <w:numFmt w:val="lowerRoman"/>
      <w:lvlText w:val="%3."/>
      <w:lvlJc w:val="right"/>
      <w:pPr>
        <w:tabs>
          <w:tab w:val="num" w:pos="1673"/>
        </w:tabs>
        <w:ind w:left="1673" w:hanging="420"/>
      </w:pPr>
    </w:lvl>
    <w:lvl w:ilvl="3" w:tplc="0409000F">
      <w:start w:val="1"/>
      <w:numFmt w:val="decimal"/>
      <w:lvlText w:val="%4."/>
      <w:lvlJc w:val="left"/>
      <w:pPr>
        <w:tabs>
          <w:tab w:val="num" w:pos="2093"/>
        </w:tabs>
        <w:ind w:left="2093" w:hanging="420"/>
      </w:pPr>
    </w:lvl>
    <w:lvl w:ilvl="4" w:tplc="04090019">
      <w:start w:val="1"/>
      <w:numFmt w:val="lowerLetter"/>
      <w:lvlText w:val="%5)"/>
      <w:lvlJc w:val="left"/>
      <w:pPr>
        <w:tabs>
          <w:tab w:val="num" w:pos="2513"/>
        </w:tabs>
        <w:ind w:left="2513" w:hanging="420"/>
      </w:pPr>
    </w:lvl>
    <w:lvl w:ilvl="5" w:tplc="0409001B">
      <w:start w:val="1"/>
      <w:numFmt w:val="lowerRoman"/>
      <w:lvlText w:val="%6."/>
      <w:lvlJc w:val="right"/>
      <w:pPr>
        <w:tabs>
          <w:tab w:val="num" w:pos="2933"/>
        </w:tabs>
        <w:ind w:left="2933" w:hanging="420"/>
      </w:pPr>
    </w:lvl>
    <w:lvl w:ilvl="6" w:tplc="0409000F">
      <w:start w:val="1"/>
      <w:numFmt w:val="decimal"/>
      <w:lvlText w:val="%7."/>
      <w:lvlJc w:val="left"/>
      <w:pPr>
        <w:tabs>
          <w:tab w:val="num" w:pos="3353"/>
        </w:tabs>
        <w:ind w:left="3353" w:hanging="420"/>
      </w:pPr>
    </w:lvl>
    <w:lvl w:ilvl="7" w:tplc="04090019">
      <w:start w:val="1"/>
      <w:numFmt w:val="lowerLetter"/>
      <w:lvlText w:val="%8)"/>
      <w:lvlJc w:val="left"/>
      <w:pPr>
        <w:tabs>
          <w:tab w:val="num" w:pos="3773"/>
        </w:tabs>
        <w:ind w:left="3773" w:hanging="420"/>
      </w:pPr>
    </w:lvl>
    <w:lvl w:ilvl="8" w:tplc="0409001B">
      <w:start w:val="1"/>
      <w:numFmt w:val="lowerRoman"/>
      <w:lvlText w:val="%9."/>
      <w:lvlJc w:val="right"/>
      <w:pPr>
        <w:tabs>
          <w:tab w:val="num" w:pos="4193"/>
        </w:tabs>
        <w:ind w:left="4193" w:hanging="420"/>
      </w:pPr>
    </w:lvl>
  </w:abstractNum>
  <w:abstractNum w:abstractNumId="2">
    <w:nsid w:val="11FF288D"/>
    <w:multiLevelType w:val="hybridMultilevel"/>
    <w:tmpl w:val="C6C8840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3AE81698"/>
    <w:multiLevelType w:val="hybridMultilevel"/>
    <w:tmpl w:val="E6CCC0C6"/>
    <w:lvl w:ilvl="0" w:tplc="6286076A">
      <w:start w:val="1"/>
      <w:numFmt w:val="decimal"/>
      <w:lvlText w:val="%1．"/>
      <w:lvlJc w:val="left"/>
      <w:pPr>
        <w:tabs>
          <w:tab w:val="num" w:pos="773"/>
        </w:tabs>
        <w:ind w:left="773" w:hanging="360"/>
      </w:pPr>
      <w:rPr>
        <w:rFonts w:hAnsi="宋体" w:hint="default"/>
      </w:rPr>
    </w:lvl>
    <w:lvl w:ilvl="1" w:tplc="04090019">
      <w:start w:val="1"/>
      <w:numFmt w:val="lowerLetter"/>
      <w:lvlText w:val="%2)"/>
      <w:lvlJc w:val="left"/>
      <w:pPr>
        <w:tabs>
          <w:tab w:val="num" w:pos="1253"/>
        </w:tabs>
        <w:ind w:left="1253" w:hanging="420"/>
      </w:pPr>
    </w:lvl>
    <w:lvl w:ilvl="2" w:tplc="0409001B">
      <w:start w:val="1"/>
      <w:numFmt w:val="lowerRoman"/>
      <w:lvlText w:val="%3."/>
      <w:lvlJc w:val="right"/>
      <w:pPr>
        <w:tabs>
          <w:tab w:val="num" w:pos="1673"/>
        </w:tabs>
        <w:ind w:left="1673" w:hanging="420"/>
      </w:pPr>
    </w:lvl>
    <w:lvl w:ilvl="3" w:tplc="0409000F">
      <w:start w:val="1"/>
      <w:numFmt w:val="decimal"/>
      <w:lvlText w:val="%4."/>
      <w:lvlJc w:val="left"/>
      <w:pPr>
        <w:tabs>
          <w:tab w:val="num" w:pos="2093"/>
        </w:tabs>
        <w:ind w:left="2093" w:hanging="420"/>
      </w:pPr>
    </w:lvl>
    <w:lvl w:ilvl="4" w:tplc="04090019">
      <w:start w:val="1"/>
      <w:numFmt w:val="lowerLetter"/>
      <w:lvlText w:val="%5)"/>
      <w:lvlJc w:val="left"/>
      <w:pPr>
        <w:tabs>
          <w:tab w:val="num" w:pos="2513"/>
        </w:tabs>
        <w:ind w:left="2513" w:hanging="420"/>
      </w:pPr>
    </w:lvl>
    <w:lvl w:ilvl="5" w:tplc="0409001B">
      <w:start w:val="1"/>
      <w:numFmt w:val="lowerRoman"/>
      <w:lvlText w:val="%6."/>
      <w:lvlJc w:val="right"/>
      <w:pPr>
        <w:tabs>
          <w:tab w:val="num" w:pos="2933"/>
        </w:tabs>
        <w:ind w:left="2933" w:hanging="420"/>
      </w:pPr>
    </w:lvl>
    <w:lvl w:ilvl="6" w:tplc="0409000F">
      <w:start w:val="1"/>
      <w:numFmt w:val="decimal"/>
      <w:lvlText w:val="%7."/>
      <w:lvlJc w:val="left"/>
      <w:pPr>
        <w:tabs>
          <w:tab w:val="num" w:pos="3353"/>
        </w:tabs>
        <w:ind w:left="3353" w:hanging="420"/>
      </w:pPr>
    </w:lvl>
    <w:lvl w:ilvl="7" w:tplc="04090019">
      <w:start w:val="1"/>
      <w:numFmt w:val="lowerLetter"/>
      <w:lvlText w:val="%8)"/>
      <w:lvlJc w:val="left"/>
      <w:pPr>
        <w:tabs>
          <w:tab w:val="num" w:pos="3773"/>
        </w:tabs>
        <w:ind w:left="3773" w:hanging="420"/>
      </w:pPr>
    </w:lvl>
    <w:lvl w:ilvl="8" w:tplc="0409001B">
      <w:start w:val="1"/>
      <w:numFmt w:val="lowerRoman"/>
      <w:lvlText w:val="%9."/>
      <w:lvlJc w:val="right"/>
      <w:pPr>
        <w:tabs>
          <w:tab w:val="num" w:pos="4193"/>
        </w:tabs>
        <w:ind w:left="4193" w:hanging="420"/>
      </w:pPr>
    </w:lvl>
  </w:abstractNum>
  <w:abstractNum w:abstractNumId="4">
    <w:nsid w:val="6638500C"/>
    <w:multiLevelType w:val="hybridMultilevel"/>
    <w:tmpl w:val="C37AC314"/>
    <w:lvl w:ilvl="0" w:tplc="45EA8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82946D0"/>
    <w:multiLevelType w:val="hybridMultilevel"/>
    <w:tmpl w:val="A018553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790B6E8D"/>
    <w:multiLevelType w:val="hybridMultilevel"/>
    <w:tmpl w:val="7D26B5FE"/>
    <w:lvl w:ilvl="0" w:tplc="5236483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7B2175BB"/>
    <w:multiLevelType w:val="hybridMultilevel"/>
    <w:tmpl w:val="EDC68DC4"/>
    <w:lvl w:ilvl="0" w:tplc="EB50EE4A">
      <w:start w:val="1"/>
      <w:numFmt w:val="japaneseCounting"/>
      <w:lvlText w:val="%1、"/>
      <w:lvlJc w:val="left"/>
      <w:pPr>
        <w:tabs>
          <w:tab w:val="num" w:pos="720"/>
        </w:tabs>
        <w:ind w:left="720" w:hanging="720"/>
      </w:pPr>
      <w:rPr>
        <w:rFonts w:hint="eastAsia"/>
      </w:rPr>
    </w:lvl>
    <w:lvl w:ilvl="1" w:tplc="1A28EAC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7C7F6705"/>
    <w:multiLevelType w:val="hybridMultilevel"/>
    <w:tmpl w:val="E44AA4E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5"/>
  </w:num>
  <w:num w:numId="2">
    <w:abstractNumId w:val="7"/>
  </w:num>
  <w:num w:numId="3">
    <w:abstractNumId w:val="4"/>
  </w:num>
  <w:num w:numId="4">
    <w:abstractNumId w:val="6"/>
  </w:num>
  <w:num w:numId="5">
    <w:abstractNumId w:val="2"/>
  </w:num>
  <w:num w:numId="6">
    <w:abstractNumId w:val="8"/>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56E"/>
    <w:rsid w:val="00006404"/>
    <w:rsid w:val="00011D96"/>
    <w:rsid w:val="00017C90"/>
    <w:rsid w:val="000202F1"/>
    <w:rsid w:val="00033710"/>
    <w:rsid w:val="0003792B"/>
    <w:rsid w:val="00041F42"/>
    <w:rsid w:val="00052CB2"/>
    <w:rsid w:val="00055A8B"/>
    <w:rsid w:val="00060B75"/>
    <w:rsid w:val="00061AA1"/>
    <w:rsid w:val="0006227B"/>
    <w:rsid w:val="0006421B"/>
    <w:rsid w:val="00065C4C"/>
    <w:rsid w:val="00070673"/>
    <w:rsid w:val="0007264E"/>
    <w:rsid w:val="00076C04"/>
    <w:rsid w:val="000774ED"/>
    <w:rsid w:val="0007776E"/>
    <w:rsid w:val="0008029D"/>
    <w:rsid w:val="000844F6"/>
    <w:rsid w:val="000877F1"/>
    <w:rsid w:val="00087C56"/>
    <w:rsid w:val="00087F58"/>
    <w:rsid w:val="00091024"/>
    <w:rsid w:val="00092E6A"/>
    <w:rsid w:val="00097737"/>
    <w:rsid w:val="000A123C"/>
    <w:rsid w:val="000A2961"/>
    <w:rsid w:val="000A2DF2"/>
    <w:rsid w:val="000A58D0"/>
    <w:rsid w:val="000A761E"/>
    <w:rsid w:val="000B4C82"/>
    <w:rsid w:val="000B5B13"/>
    <w:rsid w:val="000C4454"/>
    <w:rsid w:val="000D337D"/>
    <w:rsid w:val="000E1181"/>
    <w:rsid w:val="000E5363"/>
    <w:rsid w:val="000E7FF0"/>
    <w:rsid w:val="000F676C"/>
    <w:rsid w:val="0010395C"/>
    <w:rsid w:val="00107312"/>
    <w:rsid w:val="001146BE"/>
    <w:rsid w:val="00115305"/>
    <w:rsid w:val="00121543"/>
    <w:rsid w:val="00121861"/>
    <w:rsid w:val="00123C72"/>
    <w:rsid w:val="001265B0"/>
    <w:rsid w:val="00126E7D"/>
    <w:rsid w:val="001271E7"/>
    <w:rsid w:val="00132658"/>
    <w:rsid w:val="001343D5"/>
    <w:rsid w:val="00140305"/>
    <w:rsid w:val="0014226A"/>
    <w:rsid w:val="00142D4B"/>
    <w:rsid w:val="001517EB"/>
    <w:rsid w:val="00155706"/>
    <w:rsid w:val="001559D2"/>
    <w:rsid w:val="00172F08"/>
    <w:rsid w:val="00174E47"/>
    <w:rsid w:val="0017747E"/>
    <w:rsid w:val="0018060E"/>
    <w:rsid w:val="00181FD7"/>
    <w:rsid w:val="0018382E"/>
    <w:rsid w:val="00187478"/>
    <w:rsid w:val="0019376A"/>
    <w:rsid w:val="00194972"/>
    <w:rsid w:val="001B3AE8"/>
    <w:rsid w:val="001C0E54"/>
    <w:rsid w:val="001C53DE"/>
    <w:rsid w:val="001D3D9C"/>
    <w:rsid w:val="001D74B8"/>
    <w:rsid w:val="001E22FC"/>
    <w:rsid w:val="001E2B27"/>
    <w:rsid w:val="001E34E9"/>
    <w:rsid w:val="001E477A"/>
    <w:rsid w:val="001E567B"/>
    <w:rsid w:val="001F1CA2"/>
    <w:rsid w:val="001F4932"/>
    <w:rsid w:val="00206E99"/>
    <w:rsid w:val="00212DA7"/>
    <w:rsid w:val="00213B8D"/>
    <w:rsid w:val="002140DC"/>
    <w:rsid w:val="002208F5"/>
    <w:rsid w:val="00231961"/>
    <w:rsid w:val="0023275B"/>
    <w:rsid w:val="0023416A"/>
    <w:rsid w:val="0023487E"/>
    <w:rsid w:val="00236C1E"/>
    <w:rsid w:val="002371E3"/>
    <w:rsid w:val="002415D7"/>
    <w:rsid w:val="00241AF0"/>
    <w:rsid w:val="002424B0"/>
    <w:rsid w:val="0024506C"/>
    <w:rsid w:val="00247479"/>
    <w:rsid w:val="00251F17"/>
    <w:rsid w:val="00252317"/>
    <w:rsid w:val="00252E1A"/>
    <w:rsid w:val="002548FA"/>
    <w:rsid w:val="00255505"/>
    <w:rsid w:val="002633D5"/>
    <w:rsid w:val="00272FB9"/>
    <w:rsid w:val="002769F3"/>
    <w:rsid w:val="00276E1C"/>
    <w:rsid w:val="0028562F"/>
    <w:rsid w:val="00285743"/>
    <w:rsid w:val="00287ECC"/>
    <w:rsid w:val="0029278A"/>
    <w:rsid w:val="00292962"/>
    <w:rsid w:val="00292EFE"/>
    <w:rsid w:val="002A03B4"/>
    <w:rsid w:val="002A069F"/>
    <w:rsid w:val="002A2FE5"/>
    <w:rsid w:val="002A478F"/>
    <w:rsid w:val="002A4E4C"/>
    <w:rsid w:val="002A6CD2"/>
    <w:rsid w:val="002B1C05"/>
    <w:rsid w:val="002C446A"/>
    <w:rsid w:val="002C4DF6"/>
    <w:rsid w:val="002C61EB"/>
    <w:rsid w:val="002C7EAA"/>
    <w:rsid w:val="002D26C5"/>
    <w:rsid w:val="002D6AE1"/>
    <w:rsid w:val="002E02D2"/>
    <w:rsid w:val="002F47D3"/>
    <w:rsid w:val="0030093A"/>
    <w:rsid w:val="00302A89"/>
    <w:rsid w:val="003030E3"/>
    <w:rsid w:val="00305285"/>
    <w:rsid w:val="0030625A"/>
    <w:rsid w:val="00313F78"/>
    <w:rsid w:val="00320E51"/>
    <w:rsid w:val="003230FE"/>
    <w:rsid w:val="00331C15"/>
    <w:rsid w:val="00346186"/>
    <w:rsid w:val="00350320"/>
    <w:rsid w:val="00363733"/>
    <w:rsid w:val="00387642"/>
    <w:rsid w:val="0039402D"/>
    <w:rsid w:val="0039558C"/>
    <w:rsid w:val="003963BC"/>
    <w:rsid w:val="003A5409"/>
    <w:rsid w:val="003B08E1"/>
    <w:rsid w:val="003B0F2A"/>
    <w:rsid w:val="003B32BC"/>
    <w:rsid w:val="003B4E10"/>
    <w:rsid w:val="003C0771"/>
    <w:rsid w:val="003C135F"/>
    <w:rsid w:val="003C3193"/>
    <w:rsid w:val="003C7D05"/>
    <w:rsid w:val="003D5A7A"/>
    <w:rsid w:val="003E42B1"/>
    <w:rsid w:val="004115CE"/>
    <w:rsid w:val="00415B9C"/>
    <w:rsid w:val="00415F97"/>
    <w:rsid w:val="004218AF"/>
    <w:rsid w:val="00422DD8"/>
    <w:rsid w:val="00424452"/>
    <w:rsid w:val="00425F97"/>
    <w:rsid w:val="00427F7E"/>
    <w:rsid w:val="00431C13"/>
    <w:rsid w:val="004328A3"/>
    <w:rsid w:val="00432BB2"/>
    <w:rsid w:val="00440CA6"/>
    <w:rsid w:val="00440DBD"/>
    <w:rsid w:val="0044726F"/>
    <w:rsid w:val="0044732E"/>
    <w:rsid w:val="00454D54"/>
    <w:rsid w:val="00457631"/>
    <w:rsid w:val="004602EE"/>
    <w:rsid w:val="00462673"/>
    <w:rsid w:val="00467AD6"/>
    <w:rsid w:val="00475E44"/>
    <w:rsid w:val="00484A5F"/>
    <w:rsid w:val="0048573B"/>
    <w:rsid w:val="004966D3"/>
    <w:rsid w:val="004A2DE4"/>
    <w:rsid w:val="004B20AE"/>
    <w:rsid w:val="004B7005"/>
    <w:rsid w:val="004C315D"/>
    <w:rsid w:val="004C423C"/>
    <w:rsid w:val="004C5787"/>
    <w:rsid w:val="004C736F"/>
    <w:rsid w:val="004D107B"/>
    <w:rsid w:val="004D2521"/>
    <w:rsid w:val="004D3386"/>
    <w:rsid w:val="004D4F88"/>
    <w:rsid w:val="004D72BD"/>
    <w:rsid w:val="004E0304"/>
    <w:rsid w:val="004E03A0"/>
    <w:rsid w:val="004E2E22"/>
    <w:rsid w:val="004E589C"/>
    <w:rsid w:val="004E671F"/>
    <w:rsid w:val="004E70CE"/>
    <w:rsid w:val="004F1825"/>
    <w:rsid w:val="004F6E08"/>
    <w:rsid w:val="004F74B1"/>
    <w:rsid w:val="00504FCF"/>
    <w:rsid w:val="00513E13"/>
    <w:rsid w:val="00514AE4"/>
    <w:rsid w:val="00516BF5"/>
    <w:rsid w:val="005172FF"/>
    <w:rsid w:val="00520A46"/>
    <w:rsid w:val="005230CD"/>
    <w:rsid w:val="00523AD1"/>
    <w:rsid w:val="00531478"/>
    <w:rsid w:val="005324DA"/>
    <w:rsid w:val="005369D4"/>
    <w:rsid w:val="00537AC3"/>
    <w:rsid w:val="0054189D"/>
    <w:rsid w:val="00543120"/>
    <w:rsid w:val="005435C7"/>
    <w:rsid w:val="00545927"/>
    <w:rsid w:val="00556B09"/>
    <w:rsid w:val="00576440"/>
    <w:rsid w:val="00576852"/>
    <w:rsid w:val="0057745D"/>
    <w:rsid w:val="00580834"/>
    <w:rsid w:val="005848F8"/>
    <w:rsid w:val="00585030"/>
    <w:rsid w:val="00586164"/>
    <w:rsid w:val="0058762C"/>
    <w:rsid w:val="00595097"/>
    <w:rsid w:val="0059583E"/>
    <w:rsid w:val="00596EB7"/>
    <w:rsid w:val="005A0A83"/>
    <w:rsid w:val="005B4924"/>
    <w:rsid w:val="005B556E"/>
    <w:rsid w:val="005B5FF6"/>
    <w:rsid w:val="005C0532"/>
    <w:rsid w:val="005C7B9C"/>
    <w:rsid w:val="005D4059"/>
    <w:rsid w:val="005E0982"/>
    <w:rsid w:val="005E2E5E"/>
    <w:rsid w:val="005E433E"/>
    <w:rsid w:val="005F4DA8"/>
    <w:rsid w:val="00601FF8"/>
    <w:rsid w:val="006058C8"/>
    <w:rsid w:val="0060611B"/>
    <w:rsid w:val="0061135B"/>
    <w:rsid w:val="00613228"/>
    <w:rsid w:val="006140B9"/>
    <w:rsid w:val="00622881"/>
    <w:rsid w:val="00623A93"/>
    <w:rsid w:val="00624024"/>
    <w:rsid w:val="00626E19"/>
    <w:rsid w:val="0062784D"/>
    <w:rsid w:val="00630B1B"/>
    <w:rsid w:val="00633770"/>
    <w:rsid w:val="00641DB7"/>
    <w:rsid w:val="00642B86"/>
    <w:rsid w:val="006430EB"/>
    <w:rsid w:val="00645909"/>
    <w:rsid w:val="00645FCC"/>
    <w:rsid w:val="00647593"/>
    <w:rsid w:val="00653203"/>
    <w:rsid w:val="006604B0"/>
    <w:rsid w:val="00665C70"/>
    <w:rsid w:val="00673556"/>
    <w:rsid w:val="00675567"/>
    <w:rsid w:val="00677292"/>
    <w:rsid w:val="0069331E"/>
    <w:rsid w:val="006A3192"/>
    <w:rsid w:val="006B1D5A"/>
    <w:rsid w:val="006B31E0"/>
    <w:rsid w:val="006B6BC5"/>
    <w:rsid w:val="006C02B9"/>
    <w:rsid w:val="006C2FE5"/>
    <w:rsid w:val="006C3D18"/>
    <w:rsid w:val="006C7CB0"/>
    <w:rsid w:val="006D1B32"/>
    <w:rsid w:val="006D48D4"/>
    <w:rsid w:val="006D5FD0"/>
    <w:rsid w:val="006E5FCB"/>
    <w:rsid w:val="006F2781"/>
    <w:rsid w:val="006F37EC"/>
    <w:rsid w:val="00707AB1"/>
    <w:rsid w:val="00710307"/>
    <w:rsid w:val="00710735"/>
    <w:rsid w:val="007147F3"/>
    <w:rsid w:val="007156F3"/>
    <w:rsid w:val="00716046"/>
    <w:rsid w:val="00720AFB"/>
    <w:rsid w:val="007253FD"/>
    <w:rsid w:val="00725F63"/>
    <w:rsid w:val="00727473"/>
    <w:rsid w:val="0073014D"/>
    <w:rsid w:val="00730CAB"/>
    <w:rsid w:val="00734132"/>
    <w:rsid w:val="0074441E"/>
    <w:rsid w:val="00744987"/>
    <w:rsid w:val="00746728"/>
    <w:rsid w:val="00762A33"/>
    <w:rsid w:val="00770F72"/>
    <w:rsid w:val="00771FA9"/>
    <w:rsid w:val="007732A9"/>
    <w:rsid w:val="00774BCC"/>
    <w:rsid w:val="0078012B"/>
    <w:rsid w:val="00780379"/>
    <w:rsid w:val="00780394"/>
    <w:rsid w:val="0079070C"/>
    <w:rsid w:val="00792FD9"/>
    <w:rsid w:val="007958C1"/>
    <w:rsid w:val="00797729"/>
    <w:rsid w:val="007A3A54"/>
    <w:rsid w:val="007A5F3C"/>
    <w:rsid w:val="007A60E0"/>
    <w:rsid w:val="007B1117"/>
    <w:rsid w:val="007B40C8"/>
    <w:rsid w:val="007C0622"/>
    <w:rsid w:val="007C1DEA"/>
    <w:rsid w:val="007C353B"/>
    <w:rsid w:val="007C41C3"/>
    <w:rsid w:val="007D0306"/>
    <w:rsid w:val="007D03FD"/>
    <w:rsid w:val="007D26B1"/>
    <w:rsid w:val="007D36C5"/>
    <w:rsid w:val="007D793C"/>
    <w:rsid w:val="007E2A35"/>
    <w:rsid w:val="007E3C37"/>
    <w:rsid w:val="007F022E"/>
    <w:rsid w:val="007F78F5"/>
    <w:rsid w:val="0080000C"/>
    <w:rsid w:val="00806184"/>
    <w:rsid w:val="00806A3A"/>
    <w:rsid w:val="00807021"/>
    <w:rsid w:val="008154AC"/>
    <w:rsid w:val="00815ABC"/>
    <w:rsid w:val="00816339"/>
    <w:rsid w:val="00821C70"/>
    <w:rsid w:val="008307E3"/>
    <w:rsid w:val="00855376"/>
    <w:rsid w:val="00860371"/>
    <w:rsid w:val="00861500"/>
    <w:rsid w:val="0086389A"/>
    <w:rsid w:val="008645A6"/>
    <w:rsid w:val="0086483B"/>
    <w:rsid w:val="00864AB3"/>
    <w:rsid w:val="00866815"/>
    <w:rsid w:val="00880ACF"/>
    <w:rsid w:val="00882682"/>
    <w:rsid w:val="00882FA9"/>
    <w:rsid w:val="00884A58"/>
    <w:rsid w:val="00891CA8"/>
    <w:rsid w:val="008920BE"/>
    <w:rsid w:val="008A0ED2"/>
    <w:rsid w:val="008B0210"/>
    <w:rsid w:val="008B163D"/>
    <w:rsid w:val="008B73A7"/>
    <w:rsid w:val="008C4976"/>
    <w:rsid w:val="008C51BD"/>
    <w:rsid w:val="008C75FA"/>
    <w:rsid w:val="008D37D0"/>
    <w:rsid w:val="008D4BB3"/>
    <w:rsid w:val="008D5E51"/>
    <w:rsid w:val="008D5EBB"/>
    <w:rsid w:val="008F2E76"/>
    <w:rsid w:val="00900180"/>
    <w:rsid w:val="0090603E"/>
    <w:rsid w:val="009113EF"/>
    <w:rsid w:val="00913285"/>
    <w:rsid w:val="0092518B"/>
    <w:rsid w:val="00926570"/>
    <w:rsid w:val="0092673E"/>
    <w:rsid w:val="00927D2A"/>
    <w:rsid w:val="009451FA"/>
    <w:rsid w:val="00945CAB"/>
    <w:rsid w:val="00946E9D"/>
    <w:rsid w:val="0095191F"/>
    <w:rsid w:val="00964B4E"/>
    <w:rsid w:val="00965885"/>
    <w:rsid w:val="00970AEB"/>
    <w:rsid w:val="009717AA"/>
    <w:rsid w:val="00981332"/>
    <w:rsid w:val="00982428"/>
    <w:rsid w:val="00986C4A"/>
    <w:rsid w:val="00993174"/>
    <w:rsid w:val="009953D7"/>
    <w:rsid w:val="00996F49"/>
    <w:rsid w:val="009A2AA9"/>
    <w:rsid w:val="009A3594"/>
    <w:rsid w:val="009A683D"/>
    <w:rsid w:val="009B3F3C"/>
    <w:rsid w:val="009B6983"/>
    <w:rsid w:val="009B7693"/>
    <w:rsid w:val="009C57AA"/>
    <w:rsid w:val="009C6520"/>
    <w:rsid w:val="009C70DC"/>
    <w:rsid w:val="009D28DA"/>
    <w:rsid w:val="009D3A8F"/>
    <w:rsid w:val="009D454A"/>
    <w:rsid w:val="009D4AAC"/>
    <w:rsid w:val="009E299F"/>
    <w:rsid w:val="009E76AA"/>
    <w:rsid w:val="009F0383"/>
    <w:rsid w:val="009F0696"/>
    <w:rsid w:val="00A02543"/>
    <w:rsid w:val="00A0560D"/>
    <w:rsid w:val="00A12C54"/>
    <w:rsid w:val="00A1365B"/>
    <w:rsid w:val="00A259C6"/>
    <w:rsid w:val="00A27890"/>
    <w:rsid w:val="00A27B16"/>
    <w:rsid w:val="00A3031D"/>
    <w:rsid w:val="00A30D3A"/>
    <w:rsid w:val="00A3528B"/>
    <w:rsid w:val="00A3584E"/>
    <w:rsid w:val="00A37809"/>
    <w:rsid w:val="00A43450"/>
    <w:rsid w:val="00A44227"/>
    <w:rsid w:val="00A44BD2"/>
    <w:rsid w:val="00A4687B"/>
    <w:rsid w:val="00A546FE"/>
    <w:rsid w:val="00A61E3C"/>
    <w:rsid w:val="00A6536D"/>
    <w:rsid w:val="00A70A6E"/>
    <w:rsid w:val="00A76F07"/>
    <w:rsid w:val="00A94310"/>
    <w:rsid w:val="00A9583A"/>
    <w:rsid w:val="00AA441C"/>
    <w:rsid w:val="00AA4C38"/>
    <w:rsid w:val="00AA638C"/>
    <w:rsid w:val="00AA6D16"/>
    <w:rsid w:val="00AB1E0E"/>
    <w:rsid w:val="00AB207F"/>
    <w:rsid w:val="00AC3EFA"/>
    <w:rsid w:val="00AC55DD"/>
    <w:rsid w:val="00AC723D"/>
    <w:rsid w:val="00AD553D"/>
    <w:rsid w:val="00AD70ED"/>
    <w:rsid w:val="00AE09B9"/>
    <w:rsid w:val="00AE769D"/>
    <w:rsid w:val="00AF1974"/>
    <w:rsid w:val="00AF2D69"/>
    <w:rsid w:val="00AF44CA"/>
    <w:rsid w:val="00AF50A3"/>
    <w:rsid w:val="00AF68E9"/>
    <w:rsid w:val="00B0061B"/>
    <w:rsid w:val="00B00B31"/>
    <w:rsid w:val="00B00EE6"/>
    <w:rsid w:val="00B04B70"/>
    <w:rsid w:val="00B11D6C"/>
    <w:rsid w:val="00B17866"/>
    <w:rsid w:val="00B231FF"/>
    <w:rsid w:val="00B47A9C"/>
    <w:rsid w:val="00B518A8"/>
    <w:rsid w:val="00B51920"/>
    <w:rsid w:val="00B52809"/>
    <w:rsid w:val="00B52AD4"/>
    <w:rsid w:val="00B53273"/>
    <w:rsid w:val="00B57356"/>
    <w:rsid w:val="00B605AB"/>
    <w:rsid w:val="00B65CF5"/>
    <w:rsid w:val="00B723E0"/>
    <w:rsid w:val="00B735B9"/>
    <w:rsid w:val="00B74F93"/>
    <w:rsid w:val="00B77D78"/>
    <w:rsid w:val="00B829BF"/>
    <w:rsid w:val="00B866CD"/>
    <w:rsid w:val="00B92DBC"/>
    <w:rsid w:val="00B945E6"/>
    <w:rsid w:val="00BA085C"/>
    <w:rsid w:val="00BA33A3"/>
    <w:rsid w:val="00BA5244"/>
    <w:rsid w:val="00BB24F4"/>
    <w:rsid w:val="00BB4654"/>
    <w:rsid w:val="00BB4C12"/>
    <w:rsid w:val="00BC1658"/>
    <w:rsid w:val="00BC1F21"/>
    <w:rsid w:val="00BC2C2A"/>
    <w:rsid w:val="00BC5017"/>
    <w:rsid w:val="00BC57B3"/>
    <w:rsid w:val="00BC63F2"/>
    <w:rsid w:val="00BC6C08"/>
    <w:rsid w:val="00BC74C2"/>
    <w:rsid w:val="00BD2DE5"/>
    <w:rsid w:val="00BD4395"/>
    <w:rsid w:val="00BD5200"/>
    <w:rsid w:val="00BF5BB3"/>
    <w:rsid w:val="00C03A78"/>
    <w:rsid w:val="00C069D8"/>
    <w:rsid w:val="00C07716"/>
    <w:rsid w:val="00C07E5D"/>
    <w:rsid w:val="00C127E2"/>
    <w:rsid w:val="00C12D2C"/>
    <w:rsid w:val="00C17065"/>
    <w:rsid w:val="00C22339"/>
    <w:rsid w:val="00C23A10"/>
    <w:rsid w:val="00C3577A"/>
    <w:rsid w:val="00C35FEF"/>
    <w:rsid w:val="00C37F5A"/>
    <w:rsid w:val="00C4142B"/>
    <w:rsid w:val="00C4283F"/>
    <w:rsid w:val="00C4523C"/>
    <w:rsid w:val="00C5135D"/>
    <w:rsid w:val="00C518FD"/>
    <w:rsid w:val="00C5605F"/>
    <w:rsid w:val="00C60111"/>
    <w:rsid w:val="00C602B4"/>
    <w:rsid w:val="00C623E7"/>
    <w:rsid w:val="00C67414"/>
    <w:rsid w:val="00C71334"/>
    <w:rsid w:val="00C7771B"/>
    <w:rsid w:val="00C80758"/>
    <w:rsid w:val="00C848A2"/>
    <w:rsid w:val="00C86C5C"/>
    <w:rsid w:val="00C8791B"/>
    <w:rsid w:val="00C92939"/>
    <w:rsid w:val="00C9478A"/>
    <w:rsid w:val="00C94D4B"/>
    <w:rsid w:val="00C97549"/>
    <w:rsid w:val="00CA05A7"/>
    <w:rsid w:val="00CA6856"/>
    <w:rsid w:val="00CB1AC2"/>
    <w:rsid w:val="00CB69F1"/>
    <w:rsid w:val="00CC19B7"/>
    <w:rsid w:val="00CC2251"/>
    <w:rsid w:val="00CC327A"/>
    <w:rsid w:val="00CC5738"/>
    <w:rsid w:val="00CD0F9D"/>
    <w:rsid w:val="00CD4053"/>
    <w:rsid w:val="00CE1B63"/>
    <w:rsid w:val="00CE5B01"/>
    <w:rsid w:val="00CF009B"/>
    <w:rsid w:val="00CF5646"/>
    <w:rsid w:val="00D03620"/>
    <w:rsid w:val="00D23AE9"/>
    <w:rsid w:val="00D2483E"/>
    <w:rsid w:val="00D270E3"/>
    <w:rsid w:val="00D3048D"/>
    <w:rsid w:val="00D30EEA"/>
    <w:rsid w:val="00D3151B"/>
    <w:rsid w:val="00D328F1"/>
    <w:rsid w:val="00D3561D"/>
    <w:rsid w:val="00D4030A"/>
    <w:rsid w:val="00D406B4"/>
    <w:rsid w:val="00D46BA2"/>
    <w:rsid w:val="00D51903"/>
    <w:rsid w:val="00D63172"/>
    <w:rsid w:val="00D636E8"/>
    <w:rsid w:val="00D66B9B"/>
    <w:rsid w:val="00D733CB"/>
    <w:rsid w:val="00D73681"/>
    <w:rsid w:val="00D73E9A"/>
    <w:rsid w:val="00D75CAB"/>
    <w:rsid w:val="00D763F8"/>
    <w:rsid w:val="00D82FF3"/>
    <w:rsid w:val="00D837FD"/>
    <w:rsid w:val="00D85CB8"/>
    <w:rsid w:val="00D85E93"/>
    <w:rsid w:val="00D874A1"/>
    <w:rsid w:val="00D90B8A"/>
    <w:rsid w:val="00D91DCC"/>
    <w:rsid w:val="00D92422"/>
    <w:rsid w:val="00DA2DAC"/>
    <w:rsid w:val="00DB2973"/>
    <w:rsid w:val="00DC34C5"/>
    <w:rsid w:val="00DC4240"/>
    <w:rsid w:val="00DC55B5"/>
    <w:rsid w:val="00DD1BBC"/>
    <w:rsid w:val="00DD5440"/>
    <w:rsid w:val="00DE014C"/>
    <w:rsid w:val="00DE329A"/>
    <w:rsid w:val="00DE4237"/>
    <w:rsid w:val="00DE7BA0"/>
    <w:rsid w:val="00DF0044"/>
    <w:rsid w:val="00DF0CB2"/>
    <w:rsid w:val="00DF2637"/>
    <w:rsid w:val="00DF5DBC"/>
    <w:rsid w:val="00E01522"/>
    <w:rsid w:val="00E04613"/>
    <w:rsid w:val="00E05763"/>
    <w:rsid w:val="00E10045"/>
    <w:rsid w:val="00E23FC3"/>
    <w:rsid w:val="00E24C22"/>
    <w:rsid w:val="00E27BC8"/>
    <w:rsid w:val="00E30BA2"/>
    <w:rsid w:val="00E32F1D"/>
    <w:rsid w:val="00E33C65"/>
    <w:rsid w:val="00E36651"/>
    <w:rsid w:val="00E40787"/>
    <w:rsid w:val="00E458B2"/>
    <w:rsid w:val="00E513E8"/>
    <w:rsid w:val="00E54293"/>
    <w:rsid w:val="00E544EB"/>
    <w:rsid w:val="00E62280"/>
    <w:rsid w:val="00E65652"/>
    <w:rsid w:val="00E65FBA"/>
    <w:rsid w:val="00E6620E"/>
    <w:rsid w:val="00E709BC"/>
    <w:rsid w:val="00E828DA"/>
    <w:rsid w:val="00E90354"/>
    <w:rsid w:val="00E94DEB"/>
    <w:rsid w:val="00EA2DF1"/>
    <w:rsid w:val="00EA6349"/>
    <w:rsid w:val="00EA7FCA"/>
    <w:rsid w:val="00EB0D29"/>
    <w:rsid w:val="00EB2BA4"/>
    <w:rsid w:val="00EB3605"/>
    <w:rsid w:val="00EB4C12"/>
    <w:rsid w:val="00EC358D"/>
    <w:rsid w:val="00ED2040"/>
    <w:rsid w:val="00ED59B6"/>
    <w:rsid w:val="00ED66D7"/>
    <w:rsid w:val="00EE0C86"/>
    <w:rsid w:val="00EE7B36"/>
    <w:rsid w:val="00F00BD8"/>
    <w:rsid w:val="00F10237"/>
    <w:rsid w:val="00F11970"/>
    <w:rsid w:val="00F12050"/>
    <w:rsid w:val="00F139BA"/>
    <w:rsid w:val="00F14658"/>
    <w:rsid w:val="00F27160"/>
    <w:rsid w:val="00F271F0"/>
    <w:rsid w:val="00F277DB"/>
    <w:rsid w:val="00F327E4"/>
    <w:rsid w:val="00F36C9C"/>
    <w:rsid w:val="00F3744A"/>
    <w:rsid w:val="00F40C36"/>
    <w:rsid w:val="00F41F31"/>
    <w:rsid w:val="00F51CBF"/>
    <w:rsid w:val="00F533BA"/>
    <w:rsid w:val="00F553BE"/>
    <w:rsid w:val="00F649CD"/>
    <w:rsid w:val="00F65386"/>
    <w:rsid w:val="00F66C22"/>
    <w:rsid w:val="00F73F3C"/>
    <w:rsid w:val="00F751EC"/>
    <w:rsid w:val="00F838D4"/>
    <w:rsid w:val="00F83DD2"/>
    <w:rsid w:val="00F865EA"/>
    <w:rsid w:val="00F94431"/>
    <w:rsid w:val="00F9514B"/>
    <w:rsid w:val="00FA1BBF"/>
    <w:rsid w:val="00FA2CCC"/>
    <w:rsid w:val="00FA4335"/>
    <w:rsid w:val="00FA69F2"/>
    <w:rsid w:val="00FA77D4"/>
    <w:rsid w:val="00FB19A6"/>
    <w:rsid w:val="00FB3491"/>
    <w:rsid w:val="00FB383F"/>
    <w:rsid w:val="00FB62B5"/>
    <w:rsid w:val="00FD1CD4"/>
    <w:rsid w:val="00FD2136"/>
    <w:rsid w:val="00FD3564"/>
    <w:rsid w:val="00FE0057"/>
    <w:rsid w:val="00FE2142"/>
    <w:rsid w:val="00FE4A00"/>
    <w:rsid w:val="00FF5B7B"/>
    <w:rsid w:val="00FF5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765917-4378-4EDA-BCF0-1FE60A5C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F146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spacing w:line="288" w:lineRule="auto"/>
      <w:ind w:firstLine="480"/>
    </w:pPr>
    <w:rPr>
      <w:color w:val="FF0000"/>
    </w:rPr>
  </w:style>
  <w:style w:type="paragraph" w:styleId="a4">
    <w:name w:val="header"/>
    <w:basedOn w:val="a"/>
    <w:link w:val="Char0"/>
    <w:rsid w:val="009F038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9F0383"/>
    <w:rPr>
      <w:kern w:val="2"/>
      <w:sz w:val="18"/>
      <w:szCs w:val="18"/>
    </w:rPr>
  </w:style>
  <w:style w:type="paragraph" w:styleId="a5">
    <w:name w:val="footer"/>
    <w:basedOn w:val="a"/>
    <w:link w:val="Char1"/>
    <w:rsid w:val="009F0383"/>
    <w:pPr>
      <w:tabs>
        <w:tab w:val="center" w:pos="4153"/>
        <w:tab w:val="right" w:pos="8306"/>
      </w:tabs>
      <w:snapToGrid w:val="0"/>
      <w:jc w:val="left"/>
    </w:pPr>
    <w:rPr>
      <w:sz w:val="18"/>
      <w:szCs w:val="18"/>
    </w:rPr>
  </w:style>
  <w:style w:type="character" w:customStyle="1" w:styleId="Char1">
    <w:name w:val="页脚 Char"/>
    <w:link w:val="a5"/>
    <w:rsid w:val="009F0383"/>
    <w:rPr>
      <w:kern w:val="2"/>
      <w:sz w:val="18"/>
      <w:szCs w:val="18"/>
    </w:rPr>
  </w:style>
  <w:style w:type="paragraph" w:styleId="a6">
    <w:name w:val="Balloon Text"/>
    <w:basedOn w:val="a"/>
    <w:link w:val="Char2"/>
    <w:rsid w:val="00A02543"/>
    <w:rPr>
      <w:sz w:val="18"/>
      <w:szCs w:val="18"/>
    </w:rPr>
  </w:style>
  <w:style w:type="character" w:customStyle="1" w:styleId="Char2">
    <w:name w:val="批注框文本 Char"/>
    <w:link w:val="a6"/>
    <w:rsid w:val="00A02543"/>
    <w:rPr>
      <w:kern w:val="2"/>
      <w:sz w:val="18"/>
      <w:szCs w:val="18"/>
    </w:rPr>
  </w:style>
  <w:style w:type="table" w:styleId="a7">
    <w:name w:val="Table Grid"/>
    <w:basedOn w:val="a1"/>
    <w:rsid w:val="00DE01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缩进 Char"/>
    <w:link w:val="a3"/>
    <w:rsid w:val="00707AB1"/>
    <w:rPr>
      <w:color w:val="FF0000"/>
      <w:kern w:val="2"/>
      <w:sz w:val="21"/>
      <w:szCs w:val="24"/>
    </w:rPr>
  </w:style>
  <w:style w:type="character" w:customStyle="1" w:styleId="1Char">
    <w:name w:val="标题 1 Char"/>
    <w:link w:val="1"/>
    <w:rsid w:val="00F14658"/>
    <w:rPr>
      <w:b/>
      <w:bCs/>
      <w:kern w:val="44"/>
      <w:sz w:val="44"/>
      <w:szCs w:val="44"/>
    </w:rPr>
  </w:style>
  <w:style w:type="table" w:styleId="a8">
    <w:name w:val="Table Theme"/>
    <w:basedOn w:val="a1"/>
    <w:rsid w:val="007D793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uiPriority w:val="99"/>
    <w:rsid w:val="00FF5B7B"/>
    <w:pPr>
      <w:widowControl/>
    </w:pPr>
    <w:rPr>
      <w:kern w:val="0"/>
      <w:szCs w:val="21"/>
    </w:rPr>
  </w:style>
  <w:style w:type="paragraph" w:customStyle="1" w:styleId="10">
    <w:name w:val="列出段落1"/>
    <w:basedOn w:val="a"/>
    <w:uiPriority w:val="99"/>
    <w:rsid w:val="00107312"/>
    <w:pPr>
      <w:ind w:firstLineChars="200" w:firstLine="420"/>
    </w:pPr>
    <w:rPr>
      <w:rFonts w:ascii="Calibri" w:hAnsi="Calibri" w:cs="Calibri"/>
      <w:szCs w:val="21"/>
    </w:rPr>
  </w:style>
  <w:style w:type="paragraph" w:styleId="a9">
    <w:name w:val="List Paragraph"/>
    <w:basedOn w:val="a"/>
    <w:uiPriority w:val="99"/>
    <w:qFormat/>
    <w:rsid w:val="00891CA8"/>
    <w:pPr>
      <w:ind w:firstLineChars="200" w:firstLine="420"/>
    </w:pPr>
    <w:rPr>
      <w:szCs w:val="21"/>
    </w:rPr>
  </w:style>
  <w:style w:type="paragraph" w:styleId="aa">
    <w:name w:val="Normal (Web)"/>
    <w:basedOn w:val="a"/>
    <w:uiPriority w:val="99"/>
    <w:rsid w:val="00891CA8"/>
    <w:pPr>
      <w:widowControl/>
      <w:spacing w:before="100" w:beforeAutospacing="1" w:after="100" w:afterAutospacing="1"/>
      <w:jc w:val="left"/>
    </w:pPr>
    <w:rPr>
      <w:rFonts w:ascii="宋体" w:hAnsi="宋体" w:cs="宋体"/>
      <w:kern w:val="0"/>
      <w:sz w:val="24"/>
    </w:rPr>
  </w:style>
  <w:style w:type="table" w:customStyle="1" w:styleId="11">
    <w:name w:val="网格型1"/>
    <w:basedOn w:val="a1"/>
    <w:next w:val="a7"/>
    <w:uiPriority w:val="39"/>
    <w:rsid w:val="00D90B8A"/>
    <w:rPr>
      <w:rFonts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12547">
      <w:bodyDiv w:val="1"/>
      <w:marLeft w:val="0"/>
      <w:marRight w:val="0"/>
      <w:marTop w:val="0"/>
      <w:marBottom w:val="0"/>
      <w:divBdr>
        <w:top w:val="none" w:sz="0" w:space="0" w:color="auto"/>
        <w:left w:val="none" w:sz="0" w:space="0" w:color="auto"/>
        <w:bottom w:val="none" w:sz="0" w:space="0" w:color="auto"/>
        <w:right w:val="none" w:sz="0" w:space="0" w:color="auto"/>
      </w:divBdr>
    </w:div>
    <w:div w:id="1050375375">
      <w:bodyDiv w:val="1"/>
      <w:marLeft w:val="0"/>
      <w:marRight w:val="0"/>
      <w:marTop w:val="0"/>
      <w:marBottom w:val="0"/>
      <w:divBdr>
        <w:top w:val="none" w:sz="0" w:space="0" w:color="auto"/>
        <w:left w:val="none" w:sz="0" w:space="0" w:color="auto"/>
        <w:bottom w:val="none" w:sz="0" w:space="0" w:color="auto"/>
        <w:right w:val="none" w:sz="0" w:space="0" w:color="auto"/>
      </w:divBdr>
    </w:div>
    <w:div w:id="1480807555">
      <w:bodyDiv w:val="1"/>
      <w:marLeft w:val="0"/>
      <w:marRight w:val="0"/>
      <w:marTop w:val="0"/>
      <w:marBottom w:val="0"/>
      <w:divBdr>
        <w:top w:val="none" w:sz="0" w:space="0" w:color="auto"/>
        <w:left w:val="none" w:sz="0" w:space="0" w:color="auto"/>
        <w:bottom w:val="none" w:sz="0" w:space="0" w:color="auto"/>
        <w:right w:val="none" w:sz="0" w:space="0" w:color="auto"/>
      </w:divBdr>
    </w:div>
    <w:div w:id="180272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8</Pages>
  <Words>1122</Words>
  <Characters>6401</Characters>
  <Application>Microsoft Office Word</Application>
  <DocSecurity>0</DocSecurity>
  <Lines>53</Lines>
  <Paragraphs>15</Paragraphs>
  <ScaleCrop>false</ScaleCrop>
  <Company>Chn-Njtu-Jwc</Company>
  <LinksUpToDate>false</LinksUpToDate>
  <CharactersWithSpaces>7508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subject/>
  <dc:creator>jwc101</dc:creator>
  <cp:keywords/>
  <cp:lastModifiedBy>webuser</cp:lastModifiedBy>
  <cp:revision>6</cp:revision>
  <cp:lastPrinted>2015-12-10T03:17:00Z</cp:lastPrinted>
  <dcterms:created xsi:type="dcterms:W3CDTF">2020-11-27T00:21:00Z</dcterms:created>
  <dcterms:modified xsi:type="dcterms:W3CDTF">2022-11-09T04:17:00Z</dcterms:modified>
</cp:coreProperties>
</file>