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19E" w:rsidRDefault="0071619E">
      <w:pPr>
        <w:spacing w:afterLines="50" w:after="156" w:line="320" w:lineRule="exact"/>
        <w:jc w:val="center"/>
        <w:rPr>
          <w:rFonts w:ascii="黑体" w:eastAsia="黑体"/>
          <w:bCs/>
          <w:sz w:val="28"/>
          <w:szCs w:val="28"/>
        </w:rPr>
      </w:pPr>
      <w:r>
        <w:rPr>
          <w:rFonts w:ascii="黑体" w:eastAsia="黑体" w:hint="eastAsia"/>
          <w:bCs/>
          <w:sz w:val="32"/>
          <w:szCs w:val="32"/>
        </w:rPr>
        <w:t>《计算机</w:t>
      </w:r>
      <w:r>
        <w:rPr>
          <w:rFonts w:ascii="黑体" w:eastAsia="黑体"/>
          <w:bCs/>
          <w:sz w:val="32"/>
          <w:szCs w:val="32"/>
        </w:rPr>
        <w:t>原理与接口技术</w:t>
      </w:r>
      <w:r>
        <w:rPr>
          <w:rFonts w:ascii="黑体" w:eastAsia="黑体" w:hint="eastAsia"/>
          <w:bCs/>
          <w:sz w:val="32"/>
          <w:szCs w:val="32"/>
        </w:rPr>
        <w:t>》课程教学大纲</w:t>
      </w:r>
    </w:p>
    <w:p w:rsidR="0071619E" w:rsidRDefault="0071619E">
      <w:pPr>
        <w:spacing w:line="320" w:lineRule="exact"/>
        <w:ind w:firstLineChars="200" w:firstLine="420"/>
        <w:jc w:val="center"/>
      </w:pPr>
      <w:r>
        <w:t>执笔人：</w:t>
      </w:r>
      <w:r>
        <w:rPr>
          <w:rFonts w:hint="eastAsia"/>
        </w:rPr>
        <w:t>戴胜华</w:t>
      </w:r>
      <w:r>
        <w:rPr>
          <w:rFonts w:hint="eastAsia"/>
        </w:rPr>
        <w:t xml:space="preserve"> </w:t>
      </w:r>
      <w:r w:rsidR="00DB0882">
        <w:rPr>
          <w:rFonts w:hint="eastAsia"/>
        </w:rPr>
        <w:t>黄赞武</w:t>
      </w:r>
      <w:r>
        <w:t xml:space="preserve">                 </w:t>
      </w:r>
      <w:r>
        <w:t>编写日期：</w:t>
      </w:r>
      <w:r>
        <w:t>202</w:t>
      </w:r>
      <w:r w:rsidR="00DB0882">
        <w:t>2</w:t>
      </w:r>
      <w:r>
        <w:t>年</w:t>
      </w:r>
      <w:r w:rsidR="005804C5">
        <w:t>11</w:t>
      </w:r>
      <w:r>
        <w:t>月</w:t>
      </w:r>
      <w:r w:rsidR="009D7C9C">
        <w:rPr>
          <w:rFonts w:hint="eastAsia"/>
        </w:rPr>
        <w:t>修订</w:t>
      </w:r>
    </w:p>
    <w:p w:rsidR="0071619E" w:rsidRDefault="0071619E">
      <w:pPr>
        <w:spacing w:beforeLines="50" w:before="156" w:afterLines="50" w:after="156"/>
        <w:rPr>
          <w:b/>
        </w:rPr>
      </w:pPr>
      <w:r>
        <w:rPr>
          <w:b/>
        </w:rPr>
        <w:t>一、课程基本信息</w:t>
      </w:r>
    </w:p>
    <w:p w:rsidR="0071619E" w:rsidRDefault="0071619E">
      <w:pPr>
        <w:spacing w:line="320" w:lineRule="exact"/>
        <w:ind w:firstLineChars="200" w:firstLine="420"/>
      </w:pPr>
      <w:r>
        <w:t>1</w:t>
      </w:r>
      <w:r>
        <w:t>．课程编号：</w:t>
      </w:r>
      <w:r>
        <w:t>M201042B</w:t>
      </w:r>
    </w:p>
    <w:p w:rsidR="0071619E" w:rsidRDefault="0071619E">
      <w:pPr>
        <w:spacing w:line="320" w:lineRule="exact"/>
        <w:ind w:firstLineChars="200" w:firstLine="420"/>
      </w:pPr>
      <w:r>
        <w:t>2</w:t>
      </w:r>
      <w:r>
        <w:t>．课程平台：专业教育平台</w:t>
      </w:r>
    </w:p>
    <w:p w:rsidR="0071619E" w:rsidRDefault="0071619E">
      <w:pPr>
        <w:spacing w:line="320" w:lineRule="exact"/>
        <w:ind w:firstLineChars="200" w:firstLine="420"/>
        <w:rPr>
          <w:bCs/>
        </w:rPr>
      </w:pPr>
      <w:r>
        <w:t>3</w:t>
      </w:r>
      <w:r>
        <w:t>．课程模块：</w:t>
      </w:r>
      <w:r>
        <w:rPr>
          <w:bCs/>
        </w:rPr>
        <w:t>学科基础课程模块</w:t>
      </w:r>
    </w:p>
    <w:p w:rsidR="0071619E" w:rsidRDefault="0071619E">
      <w:pPr>
        <w:spacing w:line="320" w:lineRule="exact"/>
        <w:ind w:firstLineChars="200" w:firstLine="420"/>
      </w:pPr>
      <w:r>
        <w:t>4</w:t>
      </w:r>
      <w:r>
        <w:t>．课程性质：必修</w:t>
      </w:r>
    </w:p>
    <w:p w:rsidR="0071619E" w:rsidRDefault="0071619E">
      <w:pPr>
        <w:spacing w:line="320" w:lineRule="exact"/>
        <w:ind w:firstLineChars="200" w:firstLine="420"/>
      </w:pPr>
      <w:r>
        <w:t>5</w:t>
      </w:r>
      <w:r>
        <w:t>．学时</w:t>
      </w:r>
      <w:r>
        <w:t>/</w:t>
      </w:r>
      <w:r>
        <w:t>学分：</w:t>
      </w:r>
      <w:r>
        <w:t>4</w:t>
      </w:r>
      <w:r>
        <w:rPr>
          <w:rFonts w:hint="eastAsia"/>
        </w:rPr>
        <w:t>8</w:t>
      </w:r>
      <w:r>
        <w:t>/3</w:t>
      </w:r>
    </w:p>
    <w:p w:rsidR="0071619E" w:rsidRDefault="0071619E">
      <w:pPr>
        <w:spacing w:line="320" w:lineRule="exact"/>
        <w:ind w:firstLineChars="200" w:firstLine="420"/>
      </w:pPr>
      <w:r>
        <w:t>6</w:t>
      </w:r>
      <w:r>
        <w:t>．先修课程：</w:t>
      </w:r>
      <w:r>
        <w:rPr>
          <w:rFonts w:hint="eastAsia"/>
        </w:rPr>
        <w:t>电路分析、模拟电子技术、数字电子技术</w:t>
      </w:r>
    </w:p>
    <w:p w:rsidR="0071619E" w:rsidRDefault="0071619E">
      <w:pPr>
        <w:spacing w:line="320" w:lineRule="exact"/>
        <w:ind w:firstLineChars="200" w:firstLine="420"/>
      </w:pPr>
      <w:r>
        <w:t>7</w:t>
      </w:r>
      <w:r>
        <w:t>．适用专业：通信工程、轨道交通信号与控制、自动化、电子科学与技术、信息工程、智能装备与系统</w:t>
      </w:r>
    </w:p>
    <w:p w:rsidR="0071619E" w:rsidRDefault="0071619E">
      <w:pPr>
        <w:spacing w:line="320" w:lineRule="exact"/>
        <w:ind w:firstLineChars="200" w:firstLine="420"/>
      </w:pPr>
      <w:r>
        <w:t>8</w:t>
      </w:r>
      <w:r>
        <w:t>．教学单位名称：电子信息工程学院</w:t>
      </w:r>
    </w:p>
    <w:p w:rsidR="0071619E" w:rsidRDefault="0071619E">
      <w:pPr>
        <w:spacing w:beforeLines="50" w:before="156" w:afterLines="50" w:after="156"/>
        <w:rPr>
          <w:b/>
        </w:rPr>
      </w:pPr>
      <w:r>
        <w:rPr>
          <w:b/>
        </w:rPr>
        <w:t>二、</w:t>
      </w:r>
      <w:r>
        <w:rPr>
          <w:b/>
          <w:bCs/>
        </w:rPr>
        <w:t>课程</w:t>
      </w:r>
      <w:bookmarkStart w:id="0" w:name="_GoBack"/>
      <w:bookmarkEnd w:id="0"/>
      <w:r>
        <w:rPr>
          <w:b/>
          <w:bCs/>
        </w:rPr>
        <w:t>目标及学生应达到的能力</w:t>
      </w:r>
    </w:p>
    <w:p w:rsidR="0071619E" w:rsidRDefault="0071619E">
      <w:pPr>
        <w:spacing w:line="320" w:lineRule="exact"/>
        <w:ind w:firstLineChars="200" w:firstLine="420"/>
      </w:pPr>
      <w:r>
        <w:rPr>
          <w:rFonts w:hint="eastAsia"/>
        </w:rPr>
        <w:t>本课程是一门</w:t>
      </w:r>
      <w:r w:rsidR="003A6B86">
        <w:rPr>
          <w:rFonts w:hint="eastAsia"/>
        </w:rPr>
        <w:t>面向</w:t>
      </w:r>
      <w:r>
        <w:rPr>
          <w:rFonts w:hint="eastAsia"/>
        </w:rPr>
        <w:t>计算机原理、汇编语言及硬件接口技术的专业基础课程，是电子信息类、自动化类等专业（</w:t>
      </w:r>
      <w:r>
        <w:t>通信工程、轨道交通信号与控制、自动化、电子科学与技术、信息工程、智能装备与系统</w:t>
      </w:r>
      <w:r>
        <w:rPr>
          <w:rFonts w:hint="eastAsia"/>
        </w:rPr>
        <w:t>）的核心课。通过本课程的学习，使学生深入了解和掌握计算机系统的结构、工作原理和中断技术、</w:t>
      </w:r>
      <w:r>
        <w:rPr>
          <w:rFonts w:hint="eastAsia"/>
        </w:rPr>
        <w:t>DMA</w:t>
      </w:r>
      <w:r>
        <w:rPr>
          <w:rFonts w:hint="eastAsia"/>
        </w:rPr>
        <w:t>技术，掌握汇编语言程序设计、存储器扩展</w:t>
      </w:r>
      <w:r w:rsidR="00017380">
        <w:rPr>
          <w:rFonts w:hint="eastAsia"/>
        </w:rPr>
        <w:t>技术</w:t>
      </w:r>
      <w:r>
        <w:rPr>
          <w:rFonts w:hint="eastAsia"/>
        </w:rPr>
        <w:t>和</w:t>
      </w:r>
      <w:r>
        <w:rPr>
          <w:rFonts w:hint="eastAsia"/>
        </w:rPr>
        <w:t>I/O</w:t>
      </w:r>
      <w:r>
        <w:rPr>
          <w:rFonts w:hint="eastAsia"/>
        </w:rPr>
        <w:t>接口</w:t>
      </w:r>
      <w:r w:rsidR="00017380">
        <w:rPr>
          <w:rFonts w:hint="eastAsia"/>
        </w:rPr>
        <w:t>综合</w:t>
      </w:r>
      <w:r>
        <w:rPr>
          <w:rFonts w:hint="eastAsia"/>
        </w:rPr>
        <w:t>设计方法，培养学生运用计算机分析与解决问题的思维方式，</w:t>
      </w:r>
      <w:r w:rsidR="003A6B86">
        <w:rPr>
          <w:rFonts w:hint="eastAsia"/>
        </w:rPr>
        <w:t>使其</w:t>
      </w:r>
      <w:r>
        <w:rPr>
          <w:rFonts w:hint="eastAsia"/>
        </w:rPr>
        <w:t>初步具备计算机应用系统的开发与设计能力。</w:t>
      </w:r>
      <w:r>
        <w:t>本课程以</w:t>
      </w:r>
      <w:r>
        <w:rPr>
          <w:rFonts w:hint="eastAsia"/>
        </w:rPr>
        <w:t>处理器</w:t>
      </w:r>
      <w:r>
        <w:t>的发展历史为载体，将专业知识</w:t>
      </w:r>
      <w:proofErr w:type="gramStart"/>
      <w:r>
        <w:t>与思政育人</w:t>
      </w:r>
      <w:proofErr w:type="gramEnd"/>
      <w:r>
        <w:t>元素相融合，引导学生树立正确的人生观、价值观和世界观。</w:t>
      </w:r>
    </w:p>
    <w:p w:rsidR="0071619E" w:rsidRDefault="0071619E">
      <w:pPr>
        <w:spacing w:line="320" w:lineRule="exact"/>
        <w:ind w:firstLineChars="200" w:firstLine="420"/>
      </w:pPr>
      <w:r>
        <w:rPr>
          <w:rFonts w:hint="eastAsia"/>
        </w:rPr>
        <w:t>课程目标及能力要求具体如下：</w:t>
      </w:r>
    </w:p>
    <w:p w:rsidR="0071619E" w:rsidRDefault="0071619E">
      <w:pPr>
        <w:spacing w:line="320" w:lineRule="exact"/>
        <w:ind w:firstLineChars="200" w:firstLine="422"/>
        <w:rPr>
          <w:rFonts w:ascii="宋体" w:hAnsi="宋体" w:cs="宋体"/>
        </w:rPr>
      </w:pPr>
      <w:r>
        <w:rPr>
          <w:rFonts w:ascii="宋体" w:hAnsi="宋体" w:cs="宋体" w:hint="eastAsia"/>
          <w:b/>
          <w:bCs/>
        </w:rPr>
        <w:t>课程目标1</w:t>
      </w:r>
      <w:r>
        <w:rPr>
          <w:rFonts w:ascii="宋体" w:hAnsi="宋体" w:cs="宋体" w:hint="eastAsia"/>
        </w:rPr>
        <w:t>. 理解处理器结构原理，掌握指令系统</w:t>
      </w:r>
      <w:r w:rsidR="003A6B86">
        <w:rPr>
          <w:rFonts w:ascii="宋体" w:hAnsi="宋体" w:cs="宋体" w:hint="eastAsia"/>
        </w:rPr>
        <w:t>，</w:t>
      </w:r>
      <w:r>
        <w:rPr>
          <w:rFonts w:ascii="宋体" w:hAnsi="宋体" w:cs="宋体" w:hint="eastAsia"/>
        </w:rPr>
        <w:t>能够根据项目设计需求确定设计目标，在限定的条件下利用汇编语言程序</w:t>
      </w:r>
      <w:r w:rsidR="003A6B86">
        <w:rPr>
          <w:rFonts w:ascii="宋体" w:hAnsi="宋体" w:cs="宋体" w:hint="eastAsia"/>
        </w:rPr>
        <w:t>编程，</w:t>
      </w:r>
      <w:r>
        <w:rPr>
          <w:rFonts w:ascii="宋体" w:hAnsi="宋体" w:cs="宋体" w:hint="eastAsia"/>
        </w:rPr>
        <w:t>实现系统功能的分析</w:t>
      </w:r>
      <w:r w:rsidR="003A6B86">
        <w:rPr>
          <w:rFonts w:ascii="宋体" w:hAnsi="宋体" w:cs="宋体" w:hint="eastAsia"/>
        </w:rPr>
        <w:t>，培养</w:t>
      </w:r>
      <w:r>
        <w:rPr>
          <w:rFonts w:ascii="宋体" w:hAnsi="宋体" w:cs="宋体" w:hint="eastAsia"/>
        </w:rPr>
        <w:t>解决</w:t>
      </w:r>
      <w:r w:rsidR="003A6B86">
        <w:rPr>
          <w:rFonts w:ascii="宋体" w:hAnsi="宋体" w:cs="宋体" w:hint="eastAsia"/>
        </w:rPr>
        <w:t>相关</w:t>
      </w:r>
      <w:r>
        <w:rPr>
          <w:rFonts w:ascii="宋体" w:hAnsi="宋体" w:cs="宋体" w:hint="eastAsia"/>
        </w:rPr>
        <w:t>问题的能力；</w:t>
      </w:r>
    </w:p>
    <w:p w:rsidR="0071619E" w:rsidRDefault="0071619E">
      <w:pPr>
        <w:spacing w:line="320" w:lineRule="exact"/>
        <w:ind w:firstLineChars="200" w:firstLine="422"/>
        <w:rPr>
          <w:rFonts w:ascii="宋体" w:hAnsi="宋体" w:cs="宋体"/>
        </w:rPr>
      </w:pPr>
      <w:r>
        <w:rPr>
          <w:rFonts w:ascii="宋体" w:hAnsi="宋体" w:cs="宋体" w:hint="eastAsia"/>
          <w:b/>
          <w:bCs/>
        </w:rPr>
        <w:t>课程目标2.</w:t>
      </w:r>
      <w:r>
        <w:rPr>
          <w:rFonts w:ascii="宋体" w:hAnsi="宋体" w:cs="宋体" w:hint="eastAsia"/>
        </w:rPr>
        <w:t xml:space="preserve"> 理解计算机接口</w:t>
      </w:r>
      <w:r w:rsidR="003A6B86">
        <w:rPr>
          <w:rFonts w:ascii="宋体" w:hAnsi="宋体" w:cs="宋体" w:hint="eastAsia"/>
        </w:rPr>
        <w:t>，</w:t>
      </w:r>
      <w:r>
        <w:rPr>
          <w:rFonts w:ascii="宋体" w:hAnsi="宋体" w:cs="宋体" w:hint="eastAsia"/>
        </w:rPr>
        <w:t>掌握存储器扩展技术</w:t>
      </w:r>
      <w:r w:rsidR="003A6B86">
        <w:rPr>
          <w:rFonts w:ascii="宋体" w:hAnsi="宋体" w:cs="宋体" w:hint="eastAsia"/>
        </w:rPr>
        <w:t>，以及</w:t>
      </w:r>
      <w:r>
        <w:rPr>
          <w:rFonts w:ascii="宋体" w:hAnsi="宋体" w:cs="宋体" w:hint="eastAsia"/>
        </w:rPr>
        <w:t>并口、串口、计数定时器、中断管理控制器等接口原理和结构功能。</w:t>
      </w:r>
      <w:r w:rsidR="003A6B86">
        <w:rPr>
          <w:rFonts w:ascii="宋体" w:hAnsi="宋体" w:cs="宋体" w:hint="eastAsia"/>
        </w:rPr>
        <w:t>具备</w:t>
      </w:r>
      <w:r>
        <w:rPr>
          <w:rFonts w:ascii="宋体" w:hAnsi="宋体" w:cs="宋体" w:hint="eastAsia"/>
        </w:rPr>
        <w:t>利用计算机软硬件平台，以及通用接口芯片设计实验方案，并分析数据综合信息，评估并比较方案技术性能能力</w:t>
      </w:r>
      <w:r w:rsidR="003A6B86">
        <w:rPr>
          <w:rFonts w:ascii="宋体" w:hAnsi="宋体" w:cs="宋体" w:hint="eastAsia"/>
        </w:rPr>
        <w:t>；进而培养</w:t>
      </w:r>
      <w:r>
        <w:rPr>
          <w:rFonts w:ascii="宋体" w:hAnsi="宋体" w:cs="宋体" w:hint="eastAsia"/>
        </w:rPr>
        <w:t>利用微机系统及接口</w:t>
      </w:r>
      <w:r w:rsidR="003A6B86">
        <w:rPr>
          <w:rFonts w:ascii="宋体" w:hAnsi="宋体" w:cs="宋体" w:hint="eastAsia"/>
        </w:rPr>
        <w:t>进行</w:t>
      </w:r>
      <w:r>
        <w:rPr>
          <w:rFonts w:ascii="宋体" w:hAnsi="宋体" w:cs="宋体" w:hint="eastAsia"/>
        </w:rPr>
        <w:t>综合研究</w:t>
      </w:r>
      <w:r w:rsidR="003A6B86">
        <w:rPr>
          <w:rFonts w:ascii="宋体" w:hAnsi="宋体" w:cs="宋体" w:hint="eastAsia"/>
        </w:rPr>
        <w:t>，</w:t>
      </w:r>
      <w:r>
        <w:rPr>
          <w:rFonts w:ascii="宋体" w:hAnsi="宋体" w:cs="宋体" w:hint="eastAsia"/>
        </w:rPr>
        <w:t>解决复杂工程问题的能力</w:t>
      </w:r>
      <w:r w:rsidR="003A6B86">
        <w:rPr>
          <w:rFonts w:ascii="宋体" w:hAnsi="宋体" w:cs="宋体" w:hint="eastAsia"/>
        </w:rPr>
        <w:t>。</w:t>
      </w:r>
    </w:p>
    <w:p w:rsidR="0071619E" w:rsidRDefault="0071619E">
      <w:pPr>
        <w:spacing w:line="320" w:lineRule="exact"/>
        <w:ind w:firstLineChars="200" w:firstLine="422"/>
        <w:rPr>
          <w:rFonts w:ascii="宋体" w:hAnsi="宋体" w:cs="宋体"/>
        </w:rPr>
      </w:pPr>
      <w:r>
        <w:rPr>
          <w:rFonts w:ascii="宋体" w:hAnsi="宋体" w:cs="宋体" w:hint="eastAsia"/>
          <w:b/>
          <w:bCs/>
        </w:rPr>
        <w:t>课程目标3</w:t>
      </w:r>
      <w:r w:rsidR="001412D6" w:rsidRPr="00F61D28">
        <w:rPr>
          <w:rFonts w:ascii="宋体" w:hAnsi="宋体" w:cs="宋体" w:hint="eastAsia"/>
          <w:b/>
          <w:bCs/>
          <w:color w:val="FF0000"/>
        </w:rPr>
        <w:t>（</w:t>
      </w:r>
      <w:r w:rsidR="00F61D28" w:rsidRPr="00F61D28">
        <w:rPr>
          <w:color w:val="FF0000"/>
        </w:rPr>
        <w:t>含</w:t>
      </w:r>
      <w:proofErr w:type="gramStart"/>
      <w:r w:rsidR="00F61D28" w:rsidRPr="00F61D28">
        <w:rPr>
          <w:color w:val="FF0000"/>
        </w:rPr>
        <w:t>课程思政育人</w:t>
      </w:r>
      <w:proofErr w:type="gramEnd"/>
      <w:r w:rsidR="00F61D28" w:rsidRPr="00F61D28">
        <w:rPr>
          <w:color w:val="FF0000"/>
        </w:rPr>
        <w:t>目标</w:t>
      </w:r>
      <w:r w:rsidR="001412D6" w:rsidRPr="00F61D28">
        <w:rPr>
          <w:rFonts w:ascii="宋体" w:hAnsi="宋体" w:cs="宋体" w:hint="eastAsia"/>
          <w:b/>
          <w:bCs/>
          <w:color w:val="FF0000"/>
        </w:rPr>
        <w:t>）</w:t>
      </w:r>
      <w:r>
        <w:rPr>
          <w:rFonts w:ascii="宋体" w:hAnsi="宋体" w:cs="宋体" w:hint="eastAsia"/>
          <w:b/>
          <w:bCs/>
        </w:rPr>
        <w:t>.</w:t>
      </w:r>
      <w:r w:rsidRPr="0034421D">
        <w:rPr>
          <w:rFonts w:ascii="宋体" w:hAnsi="宋体" w:cs="宋体" w:hint="eastAsia"/>
        </w:rPr>
        <w:t xml:space="preserve"> </w:t>
      </w:r>
      <w:r w:rsidR="0034421D" w:rsidRPr="0034421D">
        <w:rPr>
          <w:rFonts w:ascii="宋体" w:hAnsi="宋体" w:cs="宋体" w:hint="eastAsia"/>
          <w:color w:val="FF0000"/>
        </w:rPr>
        <w:t>通过知识扩展，了解国产处理器的发展历史、技术现状和面临的困难，</w:t>
      </w:r>
      <w:proofErr w:type="gramStart"/>
      <w:r w:rsidR="0034421D" w:rsidRPr="0034421D">
        <w:rPr>
          <w:rFonts w:ascii="宋体" w:hAnsi="宋体" w:cs="宋体" w:hint="eastAsia"/>
          <w:color w:val="FF0000"/>
        </w:rPr>
        <w:t>培养家</w:t>
      </w:r>
      <w:proofErr w:type="gramEnd"/>
      <w:r w:rsidR="0034421D" w:rsidRPr="0034421D">
        <w:rPr>
          <w:rFonts w:ascii="宋体" w:hAnsi="宋体" w:cs="宋体" w:hint="eastAsia"/>
          <w:color w:val="FF0000"/>
        </w:rPr>
        <w:t>国情怀，建立科技报国的热忱。</w:t>
      </w:r>
      <w:r>
        <w:rPr>
          <w:rFonts w:ascii="宋体" w:hAnsi="宋体" w:cs="宋体" w:hint="eastAsia"/>
        </w:rPr>
        <w:t>能够应用基本原理和计算机软硬件知识对实际工程中的问题进行建模、仿真</w:t>
      </w:r>
      <w:r w:rsidR="003A6B86">
        <w:rPr>
          <w:rFonts w:ascii="宋体" w:hAnsi="宋体" w:cs="宋体" w:hint="eastAsia"/>
        </w:rPr>
        <w:t>，</w:t>
      </w:r>
      <w:r w:rsidR="00FA17C2">
        <w:rPr>
          <w:rFonts w:ascii="宋体" w:hAnsi="宋体" w:cs="宋体" w:hint="eastAsia"/>
          <w:color w:val="FF0000"/>
        </w:rPr>
        <w:t>全面考虑现实条件的各种对立矛盾，在安全保障的基础上，充分进行技术创新，</w:t>
      </w:r>
      <w:r w:rsidR="0034421D">
        <w:rPr>
          <w:rFonts w:ascii="宋体" w:hAnsi="宋体" w:cs="宋体" w:hint="eastAsia"/>
          <w:color w:val="FF0000"/>
        </w:rPr>
        <w:t>提升工程素养。同时</w:t>
      </w:r>
      <w:r>
        <w:rPr>
          <w:rFonts w:ascii="宋体" w:hAnsi="宋体" w:cs="宋体" w:hint="eastAsia"/>
        </w:rPr>
        <w:t>在工程实践中遵守工程职业道德规范</w:t>
      </w:r>
      <w:r w:rsidR="00FA17C2" w:rsidRPr="00FA17C2">
        <w:rPr>
          <w:rFonts w:ascii="宋体" w:hAnsi="宋体" w:cs="宋体" w:hint="eastAsia"/>
          <w:color w:val="FF0000"/>
        </w:rPr>
        <w:t>并建立人文关怀</w:t>
      </w:r>
      <w:r w:rsidR="00FA17C2">
        <w:rPr>
          <w:rFonts w:ascii="宋体" w:hAnsi="宋体" w:cs="宋体" w:hint="eastAsia"/>
          <w:color w:val="FF0000"/>
        </w:rPr>
        <w:t>理念</w:t>
      </w:r>
      <w:r>
        <w:rPr>
          <w:rFonts w:ascii="宋体" w:hAnsi="宋体" w:cs="宋体" w:hint="eastAsia"/>
        </w:rPr>
        <w:t>。</w:t>
      </w:r>
    </w:p>
    <w:p w:rsidR="0071619E" w:rsidRDefault="0071619E">
      <w:pPr>
        <w:spacing w:beforeLines="50" w:before="156" w:afterLines="50" w:after="156"/>
        <w:rPr>
          <w:b/>
        </w:rPr>
      </w:pPr>
      <w:r>
        <w:rPr>
          <w:b/>
        </w:rPr>
        <w:t>三、课程</w:t>
      </w:r>
      <w:r w:rsidR="00AA1185" w:rsidRPr="00AA1185">
        <w:rPr>
          <w:rFonts w:hint="eastAsia"/>
          <w:b/>
          <w:bCs/>
          <w:color w:val="FF0000"/>
        </w:rPr>
        <w:t>教学</w:t>
      </w:r>
      <w:r>
        <w:rPr>
          <w:b/>
        </w:rPr>
        <w:t>目标和毕业要求的对应关系</w:t>
      </w:r>
    </w:p>
    <w:p w:rsidR="00C80F1D" w:rsidRPr="00C80F1D" w:rsidRDefault="00C80F1D" w:rsidP="00C80F1D">
      <w:pPr>
        <w:spacing w:beforeLines="50" w:before="156"/>
        <w:jc w:val="center"/>
        <w:rPr>
          <w:color w:val="000000"/>
          <w:sz w:val="18"/>
          <w:szCs w:val="18"/>
        </w:rPr>
      </w:pPr>
      <w:r w:rsidRPr="00C80F1D">
        <w:rPr>
          <w:rFonts w:hint="eastAsia"/>
          <w:color w:val="000000"/>
          <w:sz w:val="18"/>
          <w:szCs w:val="18"/>
        </w:rPr>
        <w:t>表</w:t>
      </w:r>
      <w:r w:rsidRPr="00C80F1D">
        <w:rPr>
          <w:rFonts w:hint="eastAsia"/>
          <w:color w:val="000000"/>
          <w:sz w:val="18"/>
          <w:szCs w:val="18"/>
        </w:rPr>
        <w:t>1</w:t>
      </w:r>
      <w:r w:rsidRPr="00C80F1D">
        <w:rPr>
          <w:color w:val="000000"/>
          <w:sz w:val="18"/>
          <w:szCs w:val="18"/>
        </w:rPr>
        <w:t xml:space="preserve"> </w:t>
      </w:r>
      <w:r w:rsidRPr="00C80F1D">
        <w:rPr>
          <w:rFonts w:hint="eastAsia"/>
          <w:color w:val="000000"/>
          <w:sz w:val="18"/>
          <w:szCs w:val="18"/>
        </w:rPr>
        <w:t>教学目标与毕业要求对应关系表</w:t>
      </w:r>
    </w:p>
    <w:tbl>
      <w:tblPr>
        <w:tblW w:w="44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5297"/>
        <w:gridCol w:w="1616"/>
      </w:tblGrid>
      <w:tr w:rsidR="0071619E" w:rsidTr="00B12344">
        <w:trPr>
          <w:trHeight w:val="738"/>
          <w:jc w:val="center"/>
        </w:trPr>
        <w:tc>
          <w:tcPr>
            <w:tcW w:w="704" w:type="pct"/>
            <w:shd w:val="clear" w:color="auto" w:fill="D9D9D9"/>
            <w:vAlign w:val="center"/>
          </w:tcPr>
          <w:p w:rsidR="0071619E" w:rsidRDefault="0071619E">
            <w:pPr>
              <w:pStyle w:val="11"/>
              <w:ind w:firstLineChars="0" w:firstLine="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毕业要求</w:t>
            </w:r>
          </w:p>
        </w:tc>
        <w:tc>
          <w:tcPr>
            <w:tcW w:w="3292" w:type="pct"/>
            <w:shd w:val="clear" w:color="auto" w:fill="D9D9D9"/>
            <w:vAlign w:val="center"/>
          </w:tcPr>
          <w:p w:rsidR="0071619E" w:rsidRDefault="0071619E">
            <w:pPr>
              <w:pStyle w:val="11"/>
              <w:ind w:firstLineChars="0" w:firstLine="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毕业要求指标点</w:t>
            </w:r>
          </w:p>
        </w:tc>
        <w:tc>
          <w:tcPr>
            <w:tcW w:w="1004" w:type="pct"/>
            <w:shd w:val="clear" w:color="auto" w:fill="D9D9D9"/>
            <w:vAlign w:val="center"/>
          </w:tcPr>
          <w:p w:rsidR="0071619E" w:rsidRDefault="0071619E">
            <w:pPr>
              <w:pStyle w:val="11"/>
              <w:ind w:firstLineChars="0" w:firstLine="0"/>
              <w:rPr>
                <w:rFonts w:ascii="Times New Roman" w:hAnsi="Times New Roman" w:cs="Times New Roman"/>
                <w:b/>
                <w:bCs/>
                <w:color w:val="000000"/>
                <w:sz w:val="18"/>
                <w:szCs w:val="18"/>
              </w:rPr>
            </w:pPr>
            <w:r>
              <w:rPr>
                <w:rFonts w:ascii="Times New Roman" w:hAnsi="Times New Roman" w:cs="Times New Roman"/>
                <w:b/>
                <w:bCs/>
                <w:color w:val="000000"/>
                <w:sz w:val="18"/>
                <w:szCs w:val="18"/>
              </w:rPr>
              <w:t>课程目标对毕业要求的支撑关系</w:t>
            </w:r>
          </w:p>
        </w:tc>
      </w:tr>
      <w:tr w:rsidR="0071619E" w:rsidTr="00B12344">
        <w:trPr>
          <w:trHeight w:val="658"/>
          <w:jc w:val="center"/>
        </w:trPr>
        <w:tc>
          <w:tcPr>
            <w:tcW w:w="704" w:type="pct"/>
            <w:vAlign w:val="center"/>
          </w:tcPr>
          <w:p w:rsidR="0071619E" w:rsidRDefault="0071619E">
            <w:pPr>
              <w:pStyle w:val="11"/>
              <w:ind w:firstLineChars="0" w:firstLine="0"/>
              <w:rPr>
                <w:rFonts w:ascii="Times New Roman" w:hAnsi="Times New Roman" w:cs="Times New Roman"/>
                <w:color w:val="000000"/>
                <w:sz w:val="18"/>
                <w:szCs w:val="18"/>
              </w:rPr>
            </w:pPr>
            <w:r>
              <w:rPr>
                <w:rFonts w:ascii="Times New Roman" w:hAnsi="Times New Roman" w:cs="Times New Roman" w:hint="eastAsia"/>
                <w:color w:val="000000"/>
                <w:sz w:val="18"/>
                <w:szCs w:val="18"/>
              </w:rPr>
              <w:t>3.</w:t>
            </w:r>
            <w:r>
              <w:rPr>
                <w:rFonts w:ascii="Times New Roman" w:hAnsi="Times New Roman" w:cs="Times New Roman"/>
                <w:color w:val="000000"/>
                <w:sz w:val="18"/>
                <w:szCs w:val="18"/>
              </w:rPr>
              <w:t>问题分析</w:t>
            </w:r>
          </w:p>
        </w:tc>
        <w:tc>
          <w:tcPr>
            <w:tcW w:w="3292" w:type="pct"/>
            <w:vAlign w:val="center"/>
          </w:tcPr>
          <w:p w:rsidR="0071619E" w:rsidRPr="0071619E" w:rsidRDefault="0071619E">
            <w:pPr>
              <w:pStyle w:val="a4"/>
              <w:spacing w:line="300" w:lineRule="auto"/>
              <w:ind w:firstLine="0"/>
              <w:rPr>
                <w:color w:val="000000"/>
                <w:sz w:val="18"/>
                <w:szCs w:val="18"/>
                <w:lang w:val="en-US" w:eastAsia="zh-CN"/>
              </w:rPr>
            </w:pPr>
            <w:r w:rsidRPr="0071619E">
              <w:rPr>
                <w:color w:val="000000"/>
                <w:sz w:val="18"/>
                <w:szCs w:val="18"/>
                <w:lang w:val="en-US" w:eastAsia="zh-CN"/>
              </w:rPr>
              <w:t xml:space="preserve">3.1 </w:t>
            </w:r>
            <w:r w:rsidRPr="0071619E">
              <w:rPr>
                <w:color w:val="000000"/>
                <w:sz w:val="18"/>
                <w:szCs w:val="18"/>
                <w:lang w:val="en-US" w:eastAsia="zh-CN"/>
              </w:rPr>
              <w:t>明确设计需求，确定设计目标、实际限制条件，确定设计性能指标。</w:t>
            </w:r>
          </w:p>
        </w:tc>
        <w:tc>
          <w:tcPr>
            <w:tcW w:w="1004" w:type="pct"/>
            <w:vAlign w:val="center"/>
          </w:tcPr>
          <w:p w:rsidR="0071619E" w:rsidRDefault="0071619E">
            <w:pPr>
              <w:spacing w:line="360" w:lineRule="exact"/>
              <w:rPr>
                <w:color w:val="000000"/>
                <w:sz w:val="18"/>
                <w:szCs w:val="18"/>
              </w:rPr>
            </w:pPr>
            <w:r>
              <w:rPr>
                <w:color w:val="000000"/>
                <w:sz w:val="18"/>
                <w:szCs w:val="18"/>
              </w:rPr>
              <w:t>课程目标</w:t>
            </w:r>
            <w:r>
              <w:rPr>
                <w:color w:val="000000"/>
                <w:sz w:val="18"/>
                <w:szCs w:val="18"/>
              </w:rPr>
              <w:t>1</w:t>
            </w:r>
          </w:p>
        </w:tc>
      </w:tr>
      <w:tr w:rsidR="0071619E" w:rsidTr="00B12344">
        <w:trPr>
          <w:trHeight w:val="22"/>
          <w:jc w:val="center"/>
        </w:trPr>
        <w:tc>
          <w:tcPr>
            <w:tcW w:w="704" w:type="pct"/>
            <w:vAlign w:val="center"/>
          </w:tcPr>
          <w:p w:rsidR="0071619E" w:rsidRDefault="0071619E">
            <w:pPr>
              <w:pStyle w:val="11"/>
              <w:ind w:firstLineChars="0" w:firstLine="0"/>
              <w:rPr>
                <w:rFonts w:ascii="Times New Roman" w:hAnsi="Times New Roman" w:cs="Times New Roman"/>
                <w:color w:val="000000"/>
                <w:sz w:val="18"/>
                <w:szCs w:val="18"/>
              </w:rPr>
            </w:pPr>
            <w:r>
              <w:rPr>
                <w:rFonts w:ascii="Times New Roman" w:hAnsi="Times New Roman" w:cs="Times New Roman" w:hint="eastAsia"/>
                <w:color w:val="000000"/>
                <w:sz w:val="18"/>
                <w:szCs w:val="18"/>
              </w:rPr>
              <w:t>5.</w:t>
            </w:r>
            <w:r>
              <w:rPr>
                <w:rFonts w:ascii="Times New Roman" w:hAnsi="Times New Roman" w:cs="Times New Roman"/>
                <w:color w:val="000000"/>
                <w:sz w:val="18"/>
                <w:szCs w:val="18"/>
              </w:rPr>
              <w:t>研究</w:t>
            </w:r>
          </w:p>
        </w:tc>
        <w:tc>
          <w:tcPr>
            <w:tcW w:w="3292" w:type="pct"/>
            <w:vAlign w:val="center"/>
          </w:tcPr>
          <w:p w:rsidR="0071619E" w:rsidRPr="0071619E" w:rsidRDefault="0071619E">
            <w:pPr>
              <w:pStyle w:val="a4"/>
              <w:spacing w:line="300" w:lineRule="auto"/>
              <w:ind w:firstLine="0"/>
              <w:rPr>
                <w:color w:val="000000"/>
                <w:sz w:val="18"/>
                <w:szCs w:val="18"/>
                <w:lang w:val="en-US" w:eastAsia="zh-CN"/>
              </w:rPr>
            </w:pPr>
            <w:r w:rsidRPr="0071619E">
              <w:rPr>
                <w:color w:val="000000"/>
                <w:sz w:val="18"/>
                <w:szCs w:val="18"/>
                <w:lang w:val="en-US" w:eastAsia="zh-CN"/>
              </w:rPr>
              <w:t xml:space="preserve">5.3 </w:t>
            </w:r>
            <w:r w:rsidRPr="0071619E">
              <w:rPr>
                <w:color w:val="000000"/>
                <w:sz w:val="18"/>
                <w:szCs w:val="18"/>
                <w:lang w:val="en-US" w:eastAsia="zh-CN"/>
              </w:rPr>
              <w:t>利用计算机软硬件技术及仿真工具，以及电路基础知识，设计</w:t>
            </w:r>
            <w:r w:rsidRPr="0071619E">
              <w:rPr>
                <w:color w:val="000000"/>
                <w:sz w:val="18"/>
                <w:szCs w:val="18"/>
                <w:lang w:val="en-US" w:eastAsia="zh-CN"/>
              </w:rPr>
              <w:lastRenderedPageBreak/>
              <w:t>实验或仿真方案，分析数据并综合信息，评估并比较方案技术性能。</w:t>
            </w:r>
          </w:p>
        </w:tc>
        <w:tc>
          <w:tcPr>
            <w:tcW w:w="1004" w:type="pct"/>
            <w:vAlign w:val="center"/>
          </w:tcPr>
          <w:p w:rsidR="0071619E" w:rsidRDefault="0071619E">
            <w:pPr>
              <w:spacing w:line="360" w:lineRule="exact"/>
              <w:rPr>
                <w:color w:val="000000"/>
                <w:sz w:val="18"/>
                <w:szCs w:val="18"/>
              </w:rPr>
            </w:pPr>
            <w:r>
              <w:rPr>
                <w:color w:val="000000"/>
                <w:sz w:val="18"/>
                <w:szCs w:val="18"/>
              </w:rPr>
              <w:lastRenderedPageBreak/>
              <w:t>课程目标</w:t>
            </w:r>
            <w:r>
              <w:rPr>
                <w:color w:val="000000"/>
                <w:sz w:val="18"/>
                <w:szCs w:val="18"/>
              </w:rPr>
              <w:t>2</w:t>
            </w:r>
          </w:p>
        </w:tc>
      </w:tr>
      <w:tr w:rsidR="0071619E" w:rsidTr="00B12344">
        <w:trPr>
          <w:trHeight w:val="22"/>
          <w:jc w:val="center"/>
        </w:trPr>
        <w:tc>
          <w:tcPr>
            <w:tcW w:w="704" w:type="pct"/>
            <w:vAlign w:val="center"/>
          </w:tcPr>
          <w:p w:rsidR="0071619E" w:rsidRDefault="0071619E">
            <w:pPr>
              <w:pStyle w:val="11"/>
              <w:ind w:firstLineChars="0" w:firstLine="0"/>
              <w:rPr>
                <w:rFonts w:ascii="Times New Roman" w:hAnsi="Times New Roman" w:cs="Times New Roman"/>
                <w:color w:val="000000"/>
                <w:sz w:val="18"/>
                <w:szCs w:val="18"/>
              </w:rPr>
            </w:pPr>
            <w:r>
              <w:rPr>
                <w:rFonts w:ascii="Times New Roman" w:hAnsi="Times New Roman" w:cs="Times New Roman" w:hint="eastAsia"/>
                <w:color w:val="000000"/>
                <w:sz w:val="18"/>
                <w:szCs w:val="18"/>
              </w:rPr>
              <w:t>9.</w:t>
            </w:r>
            <w:r>
              <w:rPr>
                <w:rFonts w:ascii="Times New Roman" w:hAnsi="Times New Roman" w:cs="Times New Roman"/>
                <w:color w:val="000000"/>
                <w:sz w:val="18"/>
                <w:szCs w:val="18"/>
              </w:rPr>
              <w:t>职业规范</w:t>
            </w:r>
          </w:p>
        </w:tc>
        <w:tc>
          <w:tcPr>
            <w:tcW w:w="3292" w:type="pct"/>
            <w:vAlign w:val="center"/>
          </w:tcPr>
          <w:p w:rsidR="0071619E" w:rsidRPr="0071619E" w:rsidRDefault="0071619E">
            <w:pPr>
              <w:pStyle w:val="a4"/>
              <w:spacing w:line="300" w:lineRule="auto"/>
              <w:ind w:firstLine="0"/>
              <w:rPr>
                <w:color w:val="000000"/>
                <w:sz w:val="18"/>
                <w:szCs w:val="18"/>
                <w:lang w:val="en-US" w:eastAsia="zh-CN"/>
              </w:rPr>
            </w:pPr>
            <w:r w:rsidRPr="0071619E">
              <w:rPr>
                <w:color w:val="000000"/>
                <w:sz w:val="18"/>
                <w:szCs w:val="18"/>
                <w:lang w:val="en-US" w:eastAsia="zh-CN"/>
              </w:rPr>
              <w:t xml:space="preserve">9.2 </w:t>
            </w:r>
            <w:r w:rsidRPr="0071619E">
              <w:rPr>
                <w:color w:val="000000"/>
                <w:sz w:val="18"/>
                <w:szCs w:val="18"/>
                <w:lang w:val="en-US" w:eastAsia="zh-CN"/>
              </w:rPr>
              <w:t>理解并在工程实践中遵守工程职业道德规范。</w:t>
            </w:r>
          </w:p>
        </w:tc>
        <w:tc>
          <w:tcPr>
            <w:tcW w:w="1004" w:type="pct"/>
            <w:vAlign w:val="center"/>
          </w:tcPr>
          <w:p w:rsidR="0071619E" w:rsidRDefault="0071619E">
            <w:pPr>
              <w:spacing w:line="360" w:lineRule="exact"/>
              <w:rPr>
                <w:color w:val="000000"/>
                <w:sz w:val="18"/>
                <w:szCs w:val="18"/>
              </w:rPr>
            </w:pPr>
            <w:r>
              <w:rPr>
                <w:color w:val="000000"/>
                <w:sz w:val="18"/>
                <w:szCs w:val="18"/>
              </w:rPr>
              <w:t>课程目标</w:t>
            </w:r>
            <w:r>
              <w:rPr>
                <w:color w:val="000000"/>
                <w:sz w:val="18"/>
                <w:szCs w:val="18"/>
              </w:rPr>
              <w:t>3</w:t>
            </w:r>
          </w:p>
        </w:tc>
      </w:tr>
    </w:tbl>
    <w:p w:rsidR="0071619E" w:rsidRDefault="0071619E">
      <w:pPr>
        <w:numPr>
          <w:ilvl w:val="0"/>
          <w:numId w:val="1"/>
        </w:numPr>
        <w:spacing w:beforeLines="50" w:before="156" w:afterLines="50" w:after="156"/>
        <w:rPr>
          <w:b/>
        </w:rPr>
      </w:pPr>
      <w:r>
        <w:rPr>
          <w:b/>
        </w:rPr>
        <w:t>课程教学内容和要求</w:t>
      </w:r>
    </w:p>
    <w:p w:rsidR="00C80F1D" w:rsidRDefault="00C80F1D" w:rsidP="00C80F1D">
      <w:pPr>
        <w:pStyle w:val="af"/>
        <w:spacing w:beforeLines="50" w:before="156"/>
        <w:ind w:left="420" w:firstLineChars="0" w:firstLine="0"/>
        <w:jc w:val="center"/>
        <w:rPr>
          <w:b/>
        </w:rPr>
      </w:pPr>
      <w:r w:rsidRPr="00C80F1D">
        <w:rPr>
          <w:rFonts w:hint="eastAsia"/>
          <w:color w:val="000000"/>
          <w:sz w:val="18"/>
          <w:szCs w:val="18"/>
        </w:rPr>
        <w:t>表</w:t>
      </w:r>
      <w:r>
        <w:rPr>
          <w:color w:val="000000"/>
          <w:sz w:val="18"/>
          <w:szCs w:val="18"/>
        </w:rPr>
        <w:t>2</w:t>
      </w:r>
      <w:r w:rsidRPr="00C80F1D">
        <w:rPr>
          <w:color w:val="000000"/>
          <w:sz w:val="18"/>
          <w:szCs w:val="18"/>
        </w:rPr>
        <w:t xml:space="preserve"> </w:t>
      </w:r>
      <w:r>
        <w:rPr>
          <w:rFonts w:hint="eastAsia"/>
          <w:color w:val="000000"/>
          <w:sz w:val="18"/>
          <w:szCs w:val="18"/>
        </w:rPr>
        <w:t>课程教学内容和教学目标</w:t>
      </w:r>
      <w:r w:rsidRPr="00C80F1D">
        <w:rPr>
          <w:rFonts w:hint="eastAsia"/>
          <w:color w:val="000000"/>
          <w:sz w:val="18"/>
          <w:szCs w:val="18"/>
        </w:rPr>
        <w:t>对应关系表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
        <w:gridCol w:w="1217"/>
        <w:gridCol w:w="3887"/>
        <w:gridCol w:w="888"/>
        <w:gridCol w:w="775"/>
        <w:gridCol w:w="775"/>
        <w:gridCol w:w="961"/>
      </w:tblGrid>
      <w:tr w:rsidR="0071619E" w:rsidTr="00DB0882">
        <w:trPr>
          <w:jc w:val="center"/>
        </w:trPr>
        <w:tc>
          <w:tcPr>
            <w:tcW w:w="397" w:type="dxa"/>
            <w:vAlign w:val="center"/>
          </w:tcPr>
          <w:p w:rsidR="0071619E" w:rsidRDefault="0071619E">
            <w:pPr>
              <w:jc w:val="center"/>
              <w:rPr>
                <w:b/>
                <w:sz w:val="18"/>
                <w:szCs w:val="18"/>
              </w:rPr>
            </w:pPr>
            <w:r>
              <w:rPr>
                <w:rFonts w:hint="eastAsia"/>
                <w:b/>
                <w:sz w:val="18"/>
                <w:szCs w:val="18"/>
              </w:rPr>
              <w:t>序号</w:t>
            </w:r>
          </w:p>
        </w:tc>
        <w:tc>
          <w:tcPr>
            <w:tcW w:w="1217" w:type="dxa"/>
            <w:vAlign w:val="center"/>
          </w:tcPr>
          <w:p w:rsidR="0071619E" w:rsidRDefault="0071619E">
            <w:pPr>
              <w:jc w:val="center"/>
              <w:rPr>
                <w:b/>
                <w:sz w:val="18"/>
                <w:szCs w:val="18"/>
              </w:rPr>
            </w:pPr>
            <w:r>
              <w:rPr>
                <w:rFonts w:ascii="宋体" w:hAnsi="宋体" w:cs="宋体" w:hint="eastAsia"/>
                <w:b/>
                <w:sz w:val="18"/>
                <w:szCs w:val="18"/>
              </w:rPr>
              <w:t>知识单元（章节）</w:t>
            </w:r>
          </w:p>
        </w:tc>
        <w:tc>
          <w:tcPr>
            <w:tcW w:w="3887" w:type="dxa"/>
            <w:vAlign w:val="center"/>
          </w:tcPr>
          <w:p w:rsidR="0071619E" w:rsidRDefault="0071619E">
            <w:pPr>
              <w:jc w:val="center"/>
              <w:rPr>
                <w:b/>
                <w:sz w:val="18"/>
                <w:szCs w:val="18"/>
              </w:rPr>
            </w:pPr>
            <w:r>
              <w:rPr>
                <w:rFonts w:ascii="宋体" w:hAnsi="宋体" w:cs="宋体" w:hint="eastAsia"/>
                <w:b/>
                <w:sz w:val="18"/>
                <w:szCs w:val="18"/>
              </w:rPr>
              <w:t>知识点</w:t>
            </w:r>
          </w:p>
        </w:tc>
        <w:tc>
          <w:tcPr>
            <w:tcW w:w="888" w:type="dxa"/>
            <w:vAlign w:val="center"/>
          </w:tcPr>
          <w:p w:rsidR="0071619E" w:rsidRDefault="0071619E">
            <w:pPr>
              <w:tabs>
                <w:tab w:val="left" w:pos="212"/>
                <w:tab w:val="center" w:pos="544"/>
              </w:tabs>
              <w:jc w:val="left"/>
              <w:rPr>
                <w:b/>
                <w:sz w:val="18"/>
                <w:szCs w:val="18"/>
              </w:rPr>
            </w:pPr>
            <w:r>
              <w:rPr>
                <w:rFonts w:ascii="宋体" w:hAnsi="宋体" w:cs="宋体" w:hint="eastAsia"/>
                <w:b/>
                <w:sz w:val="18"/>
                <w:szCs w:val="18"/>
              </w:rPr>
              <w:tab/>
              <w:t>教学</w:t>
            </w:r>
            <w:r>
              <w:rPr>
                <w:rFonts w:ascii="宋体" w:hAnsi="宋体" w:cs="宋体" w:hint="eastAsia"/>
                <w:b/>
                <w:sz w:val="18"/>
                <w:szCs w:val="18"/>
              </w:rPr>
              <w:tab/>
              <w:t>要求</w:t>
            </w:r>
          </w:p>
        </w:tc>
        <w:tc>
          <w:tcPr>
            <w:tcW w:w="775" w:type="dxa"/>
            <w:vAlign w:val="center"/>
          </w:tcPr>
          <w:p w:rsidR="0071619E" w:rsidRDefault="0071619E">
            <w:pPr>
              <w:jc w:val="center"/>
              <w:rPr>
                <w:b/>
                <w:sz w:val="18"/>
                <w:szCs w:val="18"/>
              </w:rPr>
            </w:pPr>
            <w:r>
              <w:rPr>
                <w:rFonts w:ascii="宋体" w:hAnsi="宋体" w:cs="宋体" w:hint="eastAsia"/>
                <w:b/>
                <w:sz w:val="18"/>
                <w:szCs w:val="18"/>
              </w:rPr>
              <w:t>推荐学时</w:t>
            </w:r>
          </w:p>
        </w:tc>
        <w:tc>
          <w:tcPr>
            <w:tcW w:w="775" w:type="dxa"/>
            <w:vAlign w:val="center"/>
          </w:tcPr>
          <w:p w:rsidR="0071619E" w:rsidRDefault="0071619E">
            <w:pPr>
              <w:jc w:val="center"/>
              <w:rPr>
                <w:rFonts w:ascii="宋体" w:hAnsi="宋体" w:cs="宋体"/>
                <w:b/>
                <w:sz w:val="18"/>
                <w:szCs w:val="18"/>
              </w:rPr>
            </w:pPr>
            <w:r>
              <w:rPr>
                <w:rFonts w:ascii="宋体" w:hAnsi="宋体" w:cs="宋体" w:hint="eastAsia"/>
                <w:b/>
                <w:sz w:val="18"/>
                <w:szCs w:val="18"/>
              </w:rPr>
              <w:t>教学方式</w:t>
            </w:r>
          </w:p>
        </w:tc>
        <w:tc>
          <w:tcPr>
            <w:tcW w:w="961" w:type="dxa"/>
            <w:vAlign w:val="center"/>
          </w:tcPr>
          <w:p w:rsidR="0071619E" w:rsidRDefault="0071619E">
            <w:pPr>
              <w:jc w:val="center"/>
              <w:rPr>
                <w:b/>
                <w:sz w:val="18"/>
                <w:szCs w:val="18"/>
              </w:rPr>
            </w:pPr>
            <w:r>
              <w:rPr>
                <w:rFonts w:ascii="宋体" w:hAnsi="宋体" w:cs="宋体" w:hint="eastAsia"/>
                <w:b/>
                <w:kern w:val="0"/>
                <w:sz w:val="18"/>
                <w:szCs w:val="18"/>
              </w:rPr>
              <w:t>支持课程目标</w:t>
            </w:r>
          </w:p>
        </w:tc>
      </w:tr>
      <w:tr w:rsidR="0071619E" w:rsidTr="00DB0882">
        <w:trPr>
          <w:jc w:val="center"/>
        </w:trPr>
        <w:tc>
          <w:tcPr>
            <w:tcW w:w="397" w:type="dxa"/>
            <w:vMerge w:val="restart"/>
            <w:vAlign w:val="center"/>
          </w:tcPr>
          <w:p w:rsidR="0071619E" w:rsidRDefault="0071619E">
            <w:pPr>
              <w:widowControl/>
              <w:jc w:val="center"/>
              <w:rPr>
                <w:sz w:val="18"/>
                <w:szCs w:val="18"/>
              </w:rPr>
            </w:pPr>
            <w:r>
              <w:rPr>
                <w:rFonts w:hint="eastAsia"/>
                <w:sz w:val="18"/>
                <w:szCs w:val="18"/>
              </w:rPr>
              <w:t>1</w:t>
            </w:r>
          </w:p>
        </w:tc>
        <w:tc>
          <w:tcPr>
            <w:tcW w:w="1217" w:type="dxa"/>
            <w:vMerge w:val="restart"/>
            <w:vAlign w:val="center"/>
          </w:tcPr>
          <w:p w:rsidR="0071619E" w:rsidRPr="00DB0882" w:rsidRDefault="0071619E">
            <w:pPr>
              <w:widowControl/>
              <w:jc w:val="left"/>
              <w:rPr>
                <w:sz w:val="18"/>
                <w:szCs w:val="18"/>
              </w:rPr>
            </w:pPr>
            <w:r w:rsidRPr="00DB0882">
              <w:rPr>
                <w:rFonts w:hint="eastAsia"/>
                <w:sz w:val="18"/>
                <w:szCs w:val="18"/>
              </w:rPr>
              <w:t>计算机概述</w:t>
            </w:r>
          </w:p>
        </w:tc>
        <w:tc>
          <w:tcPr>
            <w:tcW w:w="3887" w:type="dxa"/>
            <w:vAlign w:val="center"/>
          </w:tcPr>
          <w:p w:rsidR="0071619E" w:rsidRDefault="00DB0882">
            <w:pPr>
              <w:jc w:val="left"/>
              <w:rPr>
                <w:sz w:val="18"/>
                <w:szCs w:val="18"/>
              </w:rPr>
            </w:pPr>
            <w:r w:rsidRPr="00DB0882">
              <w:rPr>
                <w:rFonts w:hint="eastAsia"/>
                <w:sz w:val="18"/>
                <w:szCs w:val="18"/>
              </w:rPr>
              <w:t>计算机系统概述</w:t>
            </w:r>
            <w:r>
              <w:rPr>
                <w:rFonts w:hint="eastAsia"/>
                <w:sz w:val="18"/>
                <w:szCs w:val="18"/>
              </w:rPr>
              <w:t>（</w:t>
            </w:r>
            <w:r w:rsidRPr="00DB0882">
              <w:rPr>
                <w:rFonts w:hint="eastAsia"/>
                <w:sz w:val="18"/>
                <w:szCs w:val="18"/>
                <w:highlight w:val="yellow"/>
              </w:rPr>
              <w:t>融入</w:t>
            </w:r>
            <w:r w:rsidRPr="00DB0882">
              <w:rPr>
                <w:rFonts w:hint="eastAsia"/>
                <w:sz w:val="18"/>
                <w:szCs w:val="18"/>
                <w:highlight w:val="yellow"/>
              </w:rPr>
              <w:t>ARM</w:t>
            </w:r>
            <w:r w:rsidRPr="00DB0882">
              <w:rPr>
                <w:rFonts w:hint="eastAsia"/>
                <w:sz w:val="18"/>
                <w:szCs w:val="18"/>
                <w:highlight w:val="yellow"/>
              </w:rPr>
              <w:t>处理器体系结构</w:t>
            </w:r>
            <w:r>
              <w:rPr>
                <w:rFonts w:hint="eastAsia"/>
                <w:sz w:val="18"/>
                <w:szCs w:val="18"/>
              </w:rPr>
              <w:t>）</w:t>
            </w:r>
          </w:p>
        </w:tc>
        <w:tc>
          <w:tcPr>
            <w:tcW w:w="888" w:type="dxa"/>
            <w:vAlign w:val="center"/>
          </w:tcPr>
          <w:p w:rsidR="0071619E" w:rsidRDefault="0071619E">
            <w:pPr>
              <w:widowControl/>
              <w:jc w:val="center"/>
              <w:rPr>
                <w:rFonts w:ascii="宋体" w:hAnsi="宋体" w:cs="宋体"/>
                <w:sz w:val="18"/>
                <w:szCs w:val="18"/>
              </w:rPr>
            </w:pPr>
            <w:r>
              <w:rPr>
                <w:rFonts w:ascii="宋体" w:hAnsi="宋体" w:cs="宋体" w:hint="eastAsia"/>
                <w:sz w:val="18"/>
                <w:szCs w:val="18"/>
              </w:rPr>
              <w:t>熟悉</w:t>
            </w:r>
          </w:p>
        </w:tc>
        <w:tc>
          <w:tcPr>
            <w:tcW w:w="775" w:type="dxa"/>
            <w:vMerge w:val="restart"/>
            <w:vAlign w:val="center"/>
          </w:tcPr>
          <w:p w:rsidR="0071619E" w:rsidRDefault="0071619E">
            <w:pPr>
              <w:jc w:val="center"/>
              <w:rPr>
                <w:sz w:val="18"/>
                <w:szCs w:val="18"/>
              </w:rPr>
            </w:pPr>
            <w:r>
              <w:rPr>
                <w:sz w:val="18"/>
                <w:szCs w:val="18"/>
              </w:rPr>
              <w:t>4</w:t>
            </w:r>
          </w:p>
        </w:tc>
        <w:tc>
          <w:tcPr>
            <w:tcW w:w="775" w:type="dxa"/>
            <w:vMerge w:val="restart"/>
            <w:vAlign w:val="center"/>
          </w:tcPr>
          <w:p w:rsidR="0071619E" w:rsidRDefault="0071619E">
            <w:pPr>
              <w:jc w:val="center"/>
              <w:rPr>
                <w:sz w:val="18"/>
                <w:szCs w:val="18"/>
              </w:rPr>
            </w:pPr>
            <w:r>
              <w:rPr>
                <w:rFonts w:hint="eastAsia"/>
                <w:sz w:val="18"/>
                <w:szCs w:val="18"/>
              </w:rPr>
              <w:t>讲授</w:t>
            </w:r>
          </w:p>
        </w:tc>
        <w:tc>
          <w:tcPr>
            <w:tcW w:w="961" w:type="dxa"/>
            <w:vMerge w:val="restart"/>
            <w:vAlign w:val="center"/>
          </w:tcPr>
          <w:p w:rsidR="0071619E" w:rsidRDefault="0071619E">
            <w:pPr>
              <w:jc w:val="center"/>
              <w:rPr>
                <w:sz w:val="18"/>
                <w:szCs w:val="18"/>
              </w:rPr>
            </w:pPr>
            <w:r>
              <w:rPr>
                <w:rFonts w:hint="eastAsia"/>
                <w:sz w:val="18"/>
                <w:szCs w:val="18"/>
              </w:rPr>
              <w:t>1,3</w:t>
            </w:r>
          </w:p>
        </w:tc>
      </w:tr>
      <w:tr w:rsidR="00DB0882" w:rsidTr="00DB0882">
        <w:trPr>
          <w:jc w:val="center"/>
        </w:trPr>
        <w:tc>
          <w:tcPr>
            <w:tcW w:w="397" w:type="dxa"/>
            <w:vMerge/>
            <w:vAlign w:val="center"/>
          </w:tcPr>
          <w:p w:rsidR="00DB0882" w:rsidRDefault="00DB0882" w:rsidP="00DB0882">
            <w:pPr>
              <w:widowControl/>
              <w:jc w:val="center"/>
              <w:rPr>
                <w:sz w:val="18"/>
                <w:szCs w:val="18"/>
              </w:rPr>
            </w:pPr>
          </w:p>
        </w:tc>
        <w:tc>
          <w:tcPr>
            <w:tcW w:w="1217" w:type="dxa"/>
            <w:vMerge/>
            <w:vAlign w:val="center"/>
          </w:tcPr>
          <w:p w:rsidR="00DB0882" w:rsidRPr="00DB0882" w:rsidRDefault="00DB0882" w:rsidP="00DB0882">
            <w:pPr>
              <w:widowControl/>
              <w:jc w:val="left"/>
              <w:rPr>
                <w:sz w:val="18"/>
                <w:szCs w:val="18"/>
              </w:rPr>
            </w:pPr>
          </w:p>
        </w:tc>
        <w:tc>
          <w:tcPr>
            <w:tcW w:w="3887" w:type="dxa"/>
            <w:vAlign w:val="center"/>
          </w:tcPr>
          <w:p w:rsidR="00DB0882" w:rsidRPr="00DB0882" w:rsidRDefault="00DB0882" w:rsidP="00DB0882">
            <w:pPr>
              <w:jc w:val="left"/>
              <w:rPr>
                <w:sz w:val="18"/>
                <w:szCs w:val="18"/>
                <w:highlight w:val="yellow"/>
              </w:rPr>
            </w:pPr>
            <w:r w:rsidRPr="00DB0882">
              <w:rPr>
                <w:rFonts w:hint="eastAsia"/>
                <w:sz w:val="18"/>
                <w:szCs w:val="18"/>
                <w:highlight w:val="yellow"/>
              </w:rPr>
              <w:t>鲲鹏系列处理器、鲲鹏计算典型应用场景、鲲鹏软件开发工具链</w:t>
            </w:r>
          </w:p>
        </w:tc>
        <w:tc>
          <w:tcPr>
            <w:tcW w:w="888" w:type="dxa"/>
            <w:vAlign w:val="center"/>
          </w:tcPr>
          <w:p w:rsidR="00DB0882" w:rsidRDefault="00DB0882" w:rsidP="00DB0882">
            <w:pPr>
              <w:widowControl/>
              <w:jc w:val="center"/>
              <w:rPr>
                <w:rFonts w:ascii="宋体" w:hAnsi="宋体" w:cs="宋体"/>
                <w:sz w:val="18"/>
                <w:szCs w:val="18"/>
              </w:rPr>
            </w:pPr>
            <w:r>
              <w:rPr>
                <w:rFonts w:ascii="宋体" w:hAnsi="宋体" w:cs="宋体" w:hint="eastAsia"/>
                <w:sz w:val="18"/>
                <w:szCs w:val="18"/>
              </w:rPr>
              <w:t>了解</w:t>
            </w:r>
          </w:p>
        </w:tc>
        <w:tc>
          <w:tcPr>
            <w:tcW w:w="775" w:type="dxa"/>
            <w:vMerge/>
            <w:vAlign w:val="center"/>
          </w:tcPr>
          <w:p w:rsidR="00DB0882" w:rsidRDefault="00DB0882" w:rsidP="00DB0882">
            <w:pPr>
              <w:jc w:val="center"/>
              <w:rPr>
                <w:sz w:val="18"/>
                <w:szCs w:val="18"/>
              </w:rPr>
            </w:pPr>
          </w:p>
        </w:tc>
        <w:tc>
          <w:tcPr>
            <w:tcW w:w="775" w:type="dxa"/>
            <w:vMerge/>
            <w:vAlign w:val="center"/>
          </w:tcPr>
          <w:p w:rsidR="00DB0882" w:rsidRDefault="00DB0882" w:rsidP="00DB0882">
            <w:pPr>
              <w:jc w:val="center"/>
              <w:rPr>
                <w:sz w:val="18"/>
                <w:szCs w:val="18"/>
              </w:rPr>
            </w:pPr>
          </w:p>
        </w:tc>
        <w:tc>
          <w:tcPr>
            <w:tcW w:w="961" w:type="dxa"/>
            <w:vMerge/>
            <w:vAlign w:val="center"/>
          </w:tcPr>
          <w:p w:rsidR="00DB0882" w:rsidRDefault="00DB0882" w:rsidP="00DB0882">
            <w:pPr>
              <w:jc w:val="center"/>
              <w:rPr>
                <w:sz w:val="18"/>
                <w:szCs w:val="18"/>
              </w:rPr>
            </w:pPr>
          </w:p>
        </w:tc>
      </w:tr>
      <w:tr w:rsidR="00DB0882" w:rsidTr="00DB0882">
        <w:trPr>
          <w:jc w:val="center"/>
        </w:trPr>
        <w:tc>
          <w:tcPr>
            <w:tcW w:w="397" w:type="dxa"/>
            <w:vMerge/>
            <w:vAlign w:val="center"/>
          </w:tcPr>
          <w:p w:rsidR="00DB0882" w:rsidRDefault="00DB0882" w:rsidP="00DB0882">
            <w:pPr>
              <w:jc w:val="center"/>
              <w:rPr>
                <w:sz w:val="18"/>
                <w:szCs w:val="18"/>
              </w:rPr>
            </w:pPr>
          </w:p>
        </w:tc>
        <w:tc>
          <w:tcPr>
            <w:tcW w:w="1217" w:type="dxa"/>
            <w:vMerge/>
            <w:vAlign w:val="center"/>
          </w:tcPr>
          <w:p w:rsidR="00DB0882" w:rsidRDefault="00DB0882" w:rsidP="00DB0882">
            <w:pPr>
              <w:jc w:val="center"/>
              <w:rPr>
                <w:sz w:val="18"/>
                <w:szCs w:val="18"/>
              </w:rPr>
            </w:pPr>
          </w:p>
        </w:tc>
        <w:tc>
          <w:tcPr>
            <w:tcW w:w="3887" w:type="dxa"/>
            <w:vAlign w:val="center"/>
          </w:tcPr>
          <w:p w:rsidR="00DB0882" w:rsidRDefault="00DB0882" w:rsidP="00DB0882">
            <w:pPr>
              <w:jc w:val="left"/>
              <w:rPr>
                <w:sz w:val="18"/>
                <w:szCs w:val="18"/>
              </w:rPr>
            </w:pPr>
            <w:r>
              <w:rPr>
                <w:rFonts w:hint="eastAsia"/>
                <w:sz w:val="18"/>
                <w:szCs w:val="18"/>
              </w:rPr>
              <w:t>数制转换和字符编码</w:t>
            </w:r>
          </w:p>
        </w:tc>
        <w:tc>
          <w:tcPr>
            <w:tcW w:w="888" w:type="dxa"/>
            <w:vAlign w:val="center"/>
          </w:tcPr>
          <w:p w:rsidR="00DB0882" w:rsidRDefault="00DB0882" w:rsidP="00DB0882">
            <w:pPr>
              <w:jc w:val="center"/>
              <w:rPr>
                <w:sz w:val="18"/>
                <w:szCs w:val="18"/>
              </w:rPr>
            </w:pPr>
            <w:r>
              <w:rPr>
                <w:rFonts w:hint="eastAsia"/>
                <w:sz w:val="18"/>
                <w:szCs w:val="18"/>
              </w:rPr>
              <w:t>掌握</w:t>
            </w:r>
          </w:p>
        </w:tc>
        <w:tc>
          <w:tcPr>
            <w:tcW w:w="775" w:type="dxa"/>
            <w:vMerge/>
            <w:vAlign w:val="center"/>
          </w:tcPr>
          <w:p w:rsidR="00DB0882" w:rsidRDefault="00DB0882" w:rsidP="00DB0882">
            <w:pPr>
              <w:jc w:val="center"/>
              <w:rPr>
                <w:sz w:val="18"/>
                <w:szCs w:val="18"/>
              </w:rPr>
            </w:pPr>
          </w:p>
        </w:tc>
        <w:tc>
          <w:tcPr>
            <w:tcW w:w="775" w:type="dxa"/>
            <w:vMerge/>
            <w:vAlign w:val="center"/>
          </w:tcPr>
          <w:p w:rsidR="00DB0882" w:rsidRDefault="00DB0882" w:rsidP="00DB0882">
            <w:pPr>
              <w:jc w:val="center"/>
              <w:rPr>
                <w:sz w:val="18"/>
                <w:szCs w:val="18"/>
              </w:rPr>
            </w:pPr>
          </w:p>
        </w:tc>
        <w:tc>
          <w:tcPr>
            <w:tcW w:w="961" w:type="dxa"/>
            <w:vMerge/>
            <w:vAlign w:val="center"/>
          </w:tcPr>
          <w:p w:rsidR="00DB0882" w:rsidRDefault="00DB0882" w:rsidP="00DB0882">
            <w:pPr>
              <w:jc w:val="center"/>
              <w:rPr>
                <w:sz w:val="18"/>
                <w:szCs w:val="18"/>
              </w:rPr>
            </w:pPr>
          </w:p>
        </w:tc>
      </w:tr>
      <w:tr w:rsidR="00DB0882" w:rsidTr="00DB0882">
        <w:trPr>
          <w:jc w:val="center"/>
        </w:trPr>
        <w:tc>
          <w:tcPr>
            <w:tcW w:w="397" w:type="dxa"/>
            <w:vMerge w:val="restart"/>
            <w:vAlign w:val="center"/>
          </w:tcPr>
          <w:p w:rsidR="00DB0882" w:rsidRDefault="00DB0882" w:rsidP="00DB0882">
            <w:pPr>
              <w:widowControl/>
              <w:jc w:val="center"/>
              <w:rPr>
                <w:rFonts w:ascii="宋体" w:hAnsi="宋体" w:cs="宋体"/>
                <w:sz w:val="18"/>
                <w:szCs w:val="18"/>
              </w:rPr>
            </w:pPr>
            <w:r>
              <w:rPr>
                <w:rFonts w:ascii="宋体" w:hAnsi="宋体" w:cs="宋体" w:hint="eastAsia"/>
                <w:sz w:val="18"/>
                <w:szCs w:val="18"/>
              </w:rPr>
              <w:t>2</w:t>
            </w:r>
          </w:p>
        </w:tc>
        <w:tc>
          <w:tcPr>
            <w:tcW w:w="1217" w:type="dxa"/>
            <w:vMerge w:val="restart"/>
            <w:vAlign w:val="center"/>
          </w:tcPr>
          <w:p w:rsidR="00DB0882" w:rsidRDefault="00DB0882" w:rsidP="00DB0882">
            <w:pPr>
              <w:widowControl/>
              <w:jc w:val="left"/>
              <w:rPr>
                <w:rFonts w:ascii="宋体" w:hAnsi="宋体" w:cs="宋体"/>
                <w:sz w:val="18"/>
                <w:szCs w:val="18"/>
              </w:rPr>
            </w:pPr>
            <w:r>
              <w:rPr>
                <w:rFonts w:ascii="宋体" w:hAnsi="宋体" w:cs="宋体" w:hint="eastAsia"/>
                <w:sz w:val="18"/>
                <w:szCs w:val="18"/>
              </w:rPr>
              <w:t>处理器及其结构</w:t>
            </w:r>
          </w:p>
        </w:tc>
        <w:tc>
          <w:tcPr>
            <w:tcW w:w="3887" w:type="dxa"/>
            <w:vAlign w:val="center"/>
          </w:tcPr>
          <w:p w:rsidR="00DB0882" w:rsidRDefault="00DB0882" w:rsidP="00DB0882">
            <w:pPr>
              <w:jc w:val="left"/>
              <w:rPr>
                <w:sz w:val="18"/>
                <w:szCs w:val="18"/>
              </w:rPr>
            </w:pPr>
            <w:r>
              <w:rPr>
                <w:rFonts w:hint="eastAsia"/>
                <w:sz w:val="18"/>
                <w:szCs w:val="18"/>
              </w:rPr>
              <w:t>x86</w:t>
            </w:r>
            <w:r>
              <w:rPr>
                <w:rFonts w:hint="eastAsia"/>
                <w:sz w:val="18"/>
                <w:szCs w:val="18"/>
              </w:rPr>
              <w:t>处理器结构</w:t>
            </w:r>
          </w:p>
        </w:tc>
        <w:tc>
          <w:tcPr>
            <w:tcW w:w="888" w:type="dxa"/>
            <w:vAlign w:val="center"/>
          </w:tcPr>
          <w:p w:rsidR="00DB0882" w:rsidRDefault="00DB0882" w:rsidP="00DB0882">
            <w:pPr>
              <w:widowControl/>
              <w:jc w:val="center"/>
              <w:rPr>
                <w:rFonts w:ascii="宋体" w:hAnsi="宋体" w:cs="宋体"/>
                <w:sz w:val="18"/>
                <w:szCs w:val="18"/>
              </w:rPr>
            </w:pPr>
            <w:r>
              <w:rPr>
                <w:rFonts w:hint="eastAsia"/>
                <w:sz w:val="18"/>
                <w:szCs w:val="18"/>
              </w:rPr>
              <w:t>理解</w:t>
            </w:r>
          </w:p>
        </w:tc>
        <w:tc>
          <w:tcPr>
            <w:tcW w:w="775" w:type="dxa"/>
            <w:vMerge w:val="restart"/>
            <w:vAlign w:val="center"/>
          </w:tcPr>
          <w:p w:rsidR="00DB0882" w:rsidRDefault="00DB0882" w:rsidP="00DB0882">
            <w:pPr>
              <w:jc w:val="center"/>
              <w:rPr>
                <w:sz w:val="18"/>
                <w:szCs w:val="18"/>
              </w:rPr>
            </w:pPr>
            <w:r>
              <w:rPr>
                <w:sz w:val="18"/>
                <w:szCs w:val="18"/>
              </w:rPr>
              <w:t>4</w:t>
            </w:r>
          </w:p>
        </w:tc>
        <w:tc>
          <w:tcPr>
            <w:tcW w:w="775" w:type="dxa"/>
            <w:vMerge w:val="restart"/>
            <w:vAlign w:val="center"/>
          </w:tcPr>
          <w:p w:rsidR="00DB0882" w:rsidRDefault="00DB0882" w:rsidP="00DB0882">
            <w:pPr>
              <w:jc w:val="center"/>
              <w:rPr>
                <w:sz w:val="18"/>
                <w:szCs w:val="18"/>
              </w:rPr>
            </w:pPr>
            <w:r>
              <w:rPr>
                <w:rFonts w:hint="eastAsia"/>
                <w:sz w:val="18"/>
                <w:szCs w:val="18"/>
              </w:rPr>
              <w:t>讲授</w:t>
            </w:r>
          </w:p>
        </w:tc>
        <w:tc>
          <w:tcPr>
            <w:tcW w:w="961" w:type="dxa"/>
            <w:vMerge w:val="restart"/>
            <w:vAlign w:val="center"/>
          </w:tcPr>
          <w:p w:rsidR="00DB0882" w:rsidRDefault="00DB0882" w:rsidP="00DB0882">
            <w:pPr>
              <w:jc w:val="center"/>
              <w:rPr>
                <w:sz w:val="18"/>
                <w:szCs w:val="18"/>
              </w:rPr>
            </w:pPr>
            <w:r>
              <w:rPr>
                <w:rFonts w:hint="eastAsia"/>
                <w:sz w:val="18"/>
                <w:szCs w:val="18"/>
              </w:rPr>
              <w:t>1,3</w:t>
            </w:r>
          </w:p>
        </w:tc>
      </w:tr>
      <w:tr w:rsidR="009653D6" w:rsidTr="00DB0882">
        <w:trPr>
          <w:jc w:val="center"/>
        </w:trPr>
        <w:tc>
          <w:tcPr>
            <w:tcW w:w="397" w:type="dxa"/>
            <w:vMerge/>
            <w:vAlign w:val="center"/>
          </w:tcPr>
          <w:p w:rsidR="009653D6" w:rsidRDefault="009653D6" w:rsidP="00DB0882">
            <w:pPr>
              <w:widowControl/>
              <w:jc w:val="center"/>
              <w:rPr>
                <w:rFonts w:ascii="宋体" w:hAnsi="宋体" w:cs="宋体"/>
                <w:sz w:val="18"/>
                <w:szCs w:val="18"/>
              </w:rPr>
            </w:pPr>
          </w:p>
        </w:tc>
        <w:tc>
          <w:tcPr>
            <w:tcW w:w="1217" w:type="dxa"/>
            <w:vMerge/>
            <w:vAlign w:val="center"/>
          </w:tcPr>
          <w:p w:rsidR="009653D6" w:rsidRDefault="009653D6" w:rsidP="00DB0882">
            <w:pPr>
              <w:widowControl/>
              <w:jc w:val="left"/>
              <w:rPr>
                <w:rFonts w:ascii="宋体" w:hAnsi="宋体" w:cs="宋体"/>
                <w:sz w:val="18"/>
                <w:szCs w:val="18"/>
              </w:rPr>
            </w:pPr>
          </w:p>
        </w:tc>
        <w:tc>
          <w:tcPr>
            <w:tcW w:w="3887" w:type="dxa"/>
            <w:vAlign w:val="center"/>
          </w:tcPr>
          <w:p w:rsidR="009653D6" w:rsidRDefault="009653D6" w:rsidP="00DB0882">
            <w:pPr>
              <w:jc w:val="left"/>
              <w:rPr>
                <w:sz w:val="18"/>
                <w:szCs w:val="18"/>
                <w:highlight w:val="yellow"/>
              </w:rPr>
            </w:pPr>
            <w:r w:rsidRPr="009653D6">
              <w:rPr>
                <w:rFonts w:hint="eastAsia"/>
                <w:sz w:val="18"/>
                <w:szCs w:val="18"/>
                <w:highlight w:val="yellow"/>
              </w:rPr>
              <w:t>以华为鲲鹏</w:t>
            </w:r>
            <w:r w:rsidRPr="009653D6">
              <w:rPr>
                <w:sz w:val="18"/>
                <w:szCs w:val="18"/>
                <w:highlight w:val="yellow"/>
              </w:rPr>
              <w:t>920</w:t>
            </w:r>
            <w:r w:rsidRPr="009653D6">
              <w:rPr>
                <w:rFonts w:hint="eastAsia"/>
                <w:sz w:val="18"/>
                <w:szCs w:val="18"/>
                <w:highlight w:val="yellow"/>
              </w:rPr>
              <w:t>处理器为例，</w:t>
            </w:r>
            <w:r>
              <w:rPr>
                <w:rFonts w:hint="eastAsia"/>
                <w:sz w:val="18"/>
                <w:szCs w:val="18"/>
                <w:highlight w:val="yellow"/>
              </w:rPr>
              <w:t>讲述</w:t>
            </w:r>
            <w:r w:rsidRPr="009653D6">
              <w:rPr>
                <w:rFonts w:hint="eastAsia"/>
                <w:sz w:val="18"/>
                <w:szCs w:val="18"/>
                <w:highlight w:val="yellow"/>
              </w:rPr>
              <w:t>哈佛结构容</w:t>
            </w:r>
            <w:r>
              <w:rPr>
                <w:rFonts w:hint="eastAsia"/>
                <w:sz w:val="18"/>
                <w:szCs w:val="18"/>
                <w:highlight w:val="yellow"/>
              </w:rPr>
              <w:t>。</w:t>
            </w:r>
          </w:p>
          <w:p w:rsidR="009653D6" w:rsidRDefault="009653D6" w:rsidP="00DB0882">
            <w:pPr>
              <w:jc w:val="left"/>
              <w:rPr>
                <w:sz w:val="18"/>
                <w:szCs w:val="18"/>
              </w:rPr>
            </w:pPr>
            <w:r w:rsidRPr="009653D6">
              <w:rPr>
                <w:rFonts w:hint="eastAsia"/>
                <w:sz w:val="18"/>
                <w:szCs w:val="18"/>
                <w:highlight w:val="yellow"/>
              </w:rPr>
              <w:t>将鲲鹏</w:t>
            </w:r>
            <w:r w:rsidRPr="009653D6">
              <w:rPr>
                <w:sz w:val="18"/>
                <w:szCs w:val="18"/>
                <w:highlight w:val="yellow"/>
              </w:rPr>
              <w:t>920</w:t>
            </w:r>
            <w:r w:rsidRPr="009653D6">
              <w:rPr>
                <w:rFonts w:hint="eastAsia"/>
                <w:sz w:val="18"/>
                <w:szCs w:val="18"/>
                <w:highlight w:val="yellow"/>
              </w:rPr>
              <w:t>芯片的架构融入以</w:t>
            </w:r>
            <w:r w:rsidRPr="009653D6">
              <w:rPr>
                <w:rFonts w:hint="eastAsia"/>
                <w:sz w:val="18"/>
                <w:szCs w:val="18"/>
                <w:highlight w:val="yellow"/>
              </w:rPr>
              <w:t>x</w:t>
            </w:r>
            <w:r w:rsidRPr="009653D6">
              <w:rPr>
                <w:sz w:val="18"/>
                <w:szCs w:val="18"/>
                <w:highlight w:val="yellow"/>
              </w:rPr>
              <w:t>86</w:t>
            </w:r>
            <w:r w:rsidRPr="009653D6">
              <w:rPr>
                <w:rFonts w:hint="eastAsia"/>
                <w:sz w:val="18"/>
                <w:szCs w:val="18"/>
                <w:highlight w:val="yellow"/>
              </w:rPr>
              <w:t>架构为主的</w:t>
            </w:r>
            <w:r w:rsidRPr="009653D6">
              <w:rPr>
                <w:rFonts w:hint="eastAsia"/>
                <w:sz w:val="18"/>
                <w:szCs w:val="18"/>
                <w:highlight w:val="yellow"/>
              </w:rPr>
              <w:t>C</w:t>
            </w:r>
            <w:r w:rsidRPr="009653D6">
              <w:rPr>
                <w:sz w:val="18"/>
                <w:szCs w:val="18"/>
                <w:highlight w:val="yellow"/>
              </w:rPr>
              <w:t>PU</w:t>
            </w:r>
            <w:r w:rsidRPr="009653D6">
              <w:rPr>
                <w:rFonts w:hint="eastAsia"/>
                <w:sz w:val="18"/>
                <w:szCs w:val="18"/>
                <w:highlight w:val="yellow"/>
              </w:rPr>
              <w:t>内部结构讲解中，体现现代</w:t>
            </w:r>
            <w:r w:rsidRPr="009653D6">
              <w:rPr>
                <w:rFonts w:hint="eastAsia"/>
                <w:sz w:val="18"/>
                <w:szCs w:val="18"/>
                <w:highlight w:val="yellow"/>
              </w:rPr>
              <w:t>C</w:t>
            </w:r>
            <w:r w:rsidRPr="009653D6">
              <w:rPr>
                <w:sz w:val="18"/>
                <w:szCs w:val="18"/>
                <w:highlight w:val="yellow"/>
              </w:rPr>
              <w:t>PU</w:t>
            </w:r>
            <w:r w:rsidRPr="009653D6">
              <w:rPr>
                <w:rFonts w:hint="eastAsia"/>
                <w:sz w:val="18"/>
                <w:szCs w:val="18"/>
                <w:highlight w:val="yellow"/>
              </w:rPr>
              <w:t>的多核设计的优点</w:t>
            </w:r>
            <w:r>
              <w:rPr>
                <w:rFonts w:hint="eastAsia"/>
                <w:sz w:val="18"/>
                <w:szCs w:val="18"/>
                <w:highlight w:val="yellow"/>
              </w:rPr>
              <w:t>。</w:t>
            </w:r>
          </w:p>
        </w:tc>
        <w:tc>
          <w:tcPr>
            <w:tcW w:w="888" w:type="dxa"/>
            <w:vAlign w:val="center"/>
          </w:tcPr>
          <w:p w:rsidR="009653D6" w:rsidRDefault="009653D6" w:rsidP="00DB0882">
            <w:pPr>
              <w:widowControl/>
              <w:jc w:val="center"/>
              <w:rPr>
                <w:sz w:val="18"/>
                <w:szCs w:val="18"/>
              </w:rPr>
            </w:pPr>
            <w:r>
              <w:rPr>
                <w:rFonts w:ascii="宋体" w:hAnsi="宋体" w:cs="宋体" w:hint="eastAsia"/>
                <w:sz w:val="18"/>
                <w:szCs w:val="18"/>
              </w:rPr>
              <w:t>了解</w:t>
            </w:r>
          </w:p>
        </w:tc>
        <w:tc>
          <w:tcPr>
            <w:tcW w:w="775" w:type="dxa"/>
            <w:vMerge/>
            <w:vAlign w:val="center"/>
          </w:tcPr>
          <w:p w:rsidR="009653D6" w:rsidRDefault="009653D6" w:rsidP="00DB0882">
            <w:pPr>
              <w:jc w:val="center"/>
              <w:rPr>
                <w:sz w:val="18"/>
                <w:szCs w:val="18"/>
              </w:rPr>
            </w:pPr>
          </w:p>
        </w:tc>
        <w:tc>
          <w:tcPr>
            <w:tcW w:w="775" w:type="dxa"/>
            <w:vMerge/>
            <w:vAlign w:val="center"/>
          </w:tcPr>
          <w:p w:rsidR="009653D6" w:rsidRDefault="009653D6" w:rsidP="00DB0882">
            <w:pPr>
              <w:jc w:val="center"/>
              <w:rPr>
                <w:sz w:val="18"/>
                <w:szCs w:val="18"/>
              </w:rPr>
            </w:pPr>
          </w:p>
        </w:tc>
        <w:tc>
          <w:tcPr>
            <w:tcW w:w="961" w:type="dxa"/>
            <w:vMerge/>
            <w:vAlign w:val="center"/>
          </w:tcPr>
          <w:p w:rsidR="009653D6" w:rsidRDefault="009653D6" w:rsidP="00DB0882">
            <w:pPr>
              <w:jc w:val="center"/>
              <w:rPr>
                <w:sz w:val="18"/>
                <w:szCs w:val="18"/>
              </w:rPr>
            </w:pPr>
          </w:p>
        </w:tc>
      </w:tr>
      <w:tr w:rsidR="00DB0882" w:rsidTr="00DB0882">
        <w:trPr>
          <w:jc w:val="center"/>
        </w:trPr>
        <w:tc>
          <w:tcPr>
            <w:tcW w:w="397" w:type="dxa"/>
            <w:vMerge/>
            <w:vAlign w:val="center"/>
          </w:tcPr>
          <w:p w:rsidR="00DB0882" w:rsidRDefault="00DB0882" w:rsidP="00DB0882">
            <w:pPr>
              <w:jc w:val="center"/>
              <w:rPr>
                <w:sz w:val="18"/>
                <w:szCs w:val="18"/>
              </w:rPr>
            </w:pPr>
          </w:p>
        </w:tc>
        <w:tc>
          <w:tcPr>
            <w:tcW w:w="1217" w:type="dxa"/>
            <w:vMerge/>
            <w:vAlign w:val="center"/>
          </w:tcPr>
          <w:p w:rsidR="00DB0882" w:rsidRDefault="00DB0882" w:rsidP="00DB0882">
            <w:pPr>
              <w:jc w:val="center"/>
              <w:rPr>
                <w:sz w:val="18"/>
                <w:szCs w:val="18"/>
              </w:rPr>
            </w:pPr>
          </w:p>
        </w:tc>
        <w:tc>
          <w:tcPr>
            <w:tcW w:w="3887" w:type="dxa"/>
            <w:vAlign w:val="center"/>
          </w:tcPr>
          <w:p w:rsidR="00DB0882" w:rsidRDefault="00DB0882" w:rsidP="00DB0882">
            <w:pPr>
              <w:jc w:val="left"/>
              <w:rPr>
                <w:sz w:val="18"/>
                <w:szCs w:val="18"/>
              </w:rPr>
            </w:pPr>
            <w:r>
              <w:rPr>
                <w:rFonts w:hint="eastAsia"/>
                <w:sz w:val="18"/>
                <w:szCs w:val="18"/>
              </w:rPr>
              <w:t>存储器地址的理解与转换</w:t>
            </w:r>
          </w:p>
        </w:tc>
        <w:tc>
          <w:tcPr>
            <w:tcW w:w="888" w:type="dxa"/>
            <w:vAlign w:val="center"/>
          </w:tcPr>
          <w:p w:rsidR="00DB0882" w:rsidRDefault="00DB0882" w:rsidP="00DB0882">
            <w:pPr>
              <w:jc w:val="center"/>
              <w:rPr>
                <w:sz w:val="18"/>
                <w:szCs w:val="18"/>
              </w:rPr>
            </w:pPr>
            <w:r>
              <w:rPr>
                <w:rFonts w:hint="eastAsia"/>
                <w:sz w:val="18"/>
                <w:szCs w:val="18"/>
              </w:rPr>
              <w:t>掌握</w:t>
            </w:r>
          </w:p>
        </w:tc>
        <w:tc>
          <w:tcPr>
            <w:tcW w:w="775" w:type="dxa"/>
            <w:vMerge/>
            <w:vAlign w:val="center"/>
          </w:tcPr>
          <w:p w:rsidR="00DB0882" w:rsidRDefault="00DB0882" w:rsidP="00DB0882">
            <w:pPr>
              <w:jc w:val="center"/>
              <w:rPr>
                <w:sz w:val="18"/>
                <w:szCs w:val="18"/>
              </w:rPr>
            </w:pPr>
          </w:p>
        </w:tc>
        <w:tc>
          <w:tcPr>
            <w:tcW w:w="775" w:type="dxa"/>
            <w:vMerge/>
            <w:vAlign w:val="center"/>
          </w:tcPr>
          <w:p w:rsidR="00DB0882" w:rsidRDefault="00DB0882" w:rsidP="00DB0882">
            <w:pPr>
              <w:jc w:val="center"/>
              <w:rPr>
                <w:sz w:val="18"/>
                <w:szCs w:val="18"/>
              </w:rPr>
            </w:pPr>
          </w:p>
        </w:tc>
        <w:tc>
          <w:tcPr>
            <w:tcW w:w="961" w:type="dxa"/>
            <w:vMerge/>
            <w:vAlign w:val="center"/>
          </w:tcPr>
          <w:p w:rsidR="00DB0882" w:rsidRDefault="00DB0882" w:rsidP="00DB0882">
            <w:pPr>
              <w:jc w:val="center"/>
              <w:rPr>
                <w:sz w:val="18"/>
                <w:szCs w:val="18"/>
              </w:rPr>
            </w:pPr>
          </w:p>
        </w:tc>
      </w:tr>
      <w:tr w:rsidR="00DB0882" w:rsidTr="00DB0882">
        <w:trPr>
          <w:trHeight w:val="78"/>
          <w:jc w:val="center"/>
        </w:trPr>
        <w:tc>
          <w:tcPr>
            <w:tcW w:w="397" w:type="dxa"/>
            <w:vMerge w:val="restart"/>
            <w:vAlign w:val="center"/>
          </w:tcPr>
          <w:p w:rsidR="00DB0882" w:rsidRDefault="00DB0882" w:rsidP="00DB0882">
            <w:pPr>
              <w:widowControl/>
              <w:jc w:val="center"/>
              <w:rPr>
                <w:rFonts w:ascii="宋体" w:hAnsi="宋体" w:cs="宋体"/>
                <w:sz w:val="18"/>
                <w:szCs w:val="18"/>
              </w:rPr>
            </w:pPr>
            <w:r>
              <w:rPr>
                <w:rFonts w:ascii="宋体" w:hAnsi="宋体" w:cs="宋体" w:hint="eastAsia"/>
                <w:sz w:val="18"/>
                <w:szCs w:val="18"/>
              </w:rPr>
              <w:t>3</w:t>
            </w:r>
          </w:p>
        </w:tc>
        <w:tc>
          <w:tcPr>
            <w:tcW w:w="1217" w:type="dxa"/>
            <w:vMerge w:val="restart"/>
            <w:vAlign w:val="center"/>
          </w:tcPr>
          <w:p w:rsidR="00DB0882" w:rsidRDefault="00DB0882" w:rsidP="00DB0882">
            <w:pPr>
              <w:widowControl/>
              <w:jc w:val="left"/>
              <w:rPr>
                <w:rFonts w:ascii="宋体" w:hAnsi="宋体" w:cs="宋体"/>
                <w:sz w:val="18"/>
                <w:szCs w:val="18"/>
              </w:rPr>
            </w:pPr>
            <w:r>
              <w:rPr>
                <w:rFonts w:ascii="宋体" w:hAnsi="宋体" w:cs="宋体" w:hint="eastAsia"/>
                <w:sz w:val="18"/>
                <w:szCs w:val="18"/>
              </w:rPr>
              <w:t>指令系统</w:t>
            </w:r>
          </w:p>
        </w:tc>
        <w:tc>
          <w:tcPr>
            <w:tcW w:w="3887" w:type="dxa"/>
            <w:vAlign w:val="center"/>
          </w:tcPr>
          <w:p w:rsidR="00DB0882" w:rsidRDefault="00DB0882" w:rsidP="00DB0882">
            <w:pPr>
              <w:jc w:val="left"/>
              <w:rPr>
                <w:sz w:val="18"/>
                <w:szCs w:val="18"/>
              </w:rPr>
            </w:pPr>
            <w:r>
              <w:rPr>
                <w:rFonts w:hint="eastAsia"/>
                <w:sz w:val="18"/>
                <w:szCs w:val="18"/>
              </w:rPr>
              <w:t>指令的编码格式和存储形式</w:t>
            </w:r>
          </w:p>
        </w:tc>
        <w:tc>
          <w:tcPr>
            <w:tcW w:w="888" w:type="dxa"/>
            <w:vAlign w:val="center"/>
          </w:tcPr>
          <w:p w:rsidR="00DB0882" w:rsidRDefault="00DB0882" w:rsidP="00DB0882">
            <w:pPr>
              <w:widowControl/>
              <w:jc w:val="center"/>
              <w:rPr>
                <w:sz w:val="18"/>
                <w:szCs w:val="18"/>
              </w:rPr>
            </w:pPr>
            <w:r>
              <w:rPr>
                <w:rFonts w:ascii="宋体" w:hAnsi="宋体" w:cs="宋体" w:hint="eastAsia"/>
                <w:sz w:val="18"/>
                <w:szCs w:val="18"/>
              </w:rPr>
              <w:t>熟悉</w:t>
            </w:r>
          </w:p>
        </w:tc>
        <w:tc>
          <w:tcPr>
            <w:tcW w:w="775" w:type="dxa"/>
            <w:vMerge w:val="restart"/>
            <w:vAlign w:val="center"/>
          </w:tcPr>
          <w:p w:rsidR="00DB0882" w:rsidRDefault="00DB0882" w:rsidP="00DB0882">
            <w:pPr>
              <w:jc w:val="center"/>
              <w:rPr>
                <w:sz w:val="18"/>
                <w:szCs w:val="18"/>
              </w:rPr>
            </w:pPr>
            <w:r>
              <w:rPr>
                <w:rFonts w:hint="eastAsia"/>
                <w:sz w:val="18"/>
                <w:szCs w:val="18"/>
              </w:rPr>
              <w:t>6</w:t>
            </w:r>
          </w:p>
        </w:tc>
        <w:tc>
          <w:tcPr>
            <w:tcW w:w="775" w:type="dxa"/>
            <w:vMerge w:val="restart"/>
            <w:vAlign w:val="center"/>
          </w:tcPr>
          <w:p w:rsidR="00DB0882" w:rsidRDefault="00DB0882" w:rsidP="00DB0882">
            <w:pPr>
              <w:jc w:val="center"/>
              <w:rPr>
                <w:sz w:val="18"/>
                <w:szCs w:val="18"/>
              </w:rPr>
            </w:pPr>
            <w:r>
              <w:rPr>
                <w:rFonts w:hint="eastAsia"/>
                <w:sz w:val="18"/>
                <w:szCs w:val="18"/>
              </w:rPr>
              <w:t>讲授</w:t>
            </w:r>
          </w:p>
        </w:tc>
        <w:tc>
          <w:tcPr>
            <w:tcW w:w="961" w:type="dxa"/>
            <w:vMerge w:val="restart"/>
            <w:vAlign w:val="center"/>
          </w:tcPr>
          <w:p w:rsidR="00DB0882" w:rsidRDefault="00DB0882" w:rsidP="00DB0882">
            <w:pPr>
              <w:jc w:val="center"/>
              <w:rPr>
                <w:sz w:val="18"/>
                <w:szCs w:val="18"/>
              </w:rPr>
            </w:pPr>
            <w:r>
              <w:rPr>
                <w:rFonts w:hint="eastAsia"/>
                <w:sz w:val="18"/>
                <w:szCs w:val="18"/>
              </w:rPr>
              <w:t>1,2</w:t>
            </w:r>
          </w:p>
        </w:tc>
      </w:tr>
      <w:tr w:rsidR="00DB0882" w:rsidTr="00DB0882">
        <w:trPr>
          <w:trHeight w:val="77"/>
          <w:jc w:val="center"/>
        </w:trPr>
        <w:tc>
          <w:tcPr>
            <w:tcW w:w="397" w:type="dxa"/>
            <w:vMerge/>
            <w:vAlign w:val="center"/>
          </w:tcPr>
          <w:p w:rsidR="00DB0882" w:rsidRDefault="00DB0882" w:rsidP="00DB0882">
            <w:pPr>
              <w:widowControl/>
              <w:jc w:val="center"/>
              <w:rPr>
                <w:rFonts w:ascii="宋体" w:hAnsi="宋体" w:cs="宋体"/>
                <w:sz w:val="18"/>
                <w:szCs w:val="18"/>
              </w:rPr>
            </w:pPr>
          </w:p>
        </w:tc>
        <w:tc>
          <w:tcPr>
            <w:tcW w:w="1217" w:type="dxa"/>
            <w:vMerge/>
            <w:vAlign w:val="center"/>
          </w:tcPr>
          <w:p w:rsidR="00DB0882" w:rsidRDefault="00DB0882" w:rsidP="00DB0882">
            <w:pPr>
              <w:widowControl/>
              <w:jc w:val="left"/>
              <w:rPr>
                <w:rFonts w:ascii="宋体" w:hAnsi="宋体" w:cs="宋体"/>
                <w:sz w:val="18"/>
                <w:szCs w:val="18"/>
              </w:rPr>
            </w:pPr>
          </w:p>
        </w:tc>
        <w:tc>
          <w:tcPr>
            <w:tcW w:w="3887" w:type="dxa"/>
            <w:vAlign w:val="center"/>
          </w:tcPr>
          <w:p w:rsidR="00DB0882" w:rsidRDefault="00DB0882" w:rsidP="00DB0882">
            <w:pPr>
              <w:jc w:val="left"/>
              <w:rPr>
                <w:sz w:val="18"/>
                <w:szCs w:val="18"/>
              </w:rPr>
            </w:pPr>
            <w:r>
              <w:rPr>
                <w:rFonts w:hint="eastAsia"/>
                <w:sz w:val="18"/>
                <w:szCs w:val="18"/>
              </w:rPr>
              <w:t>x86</w:t>
            </w:r>
            <w:r>
              <w:rPr>
                <w:rFonts w:hint="eastAsia"/>
                <w:sz w:val="18"/>
                <w:szCs w:val="18"/>
              </w:rPr>
              <w:t>的数据类型</w:t>
            </w:r>
          </w:p>
        </w:tc>
        <w:tc>
          <w:tcPr>
            <w:tcW w:w="888" w:type="dxa"/>
            <w:vAlign w:val="center"/>
          </w:tcPr>
          <w:p w:rsidR="00DB0882" w:rsidRDefault="00DB0882" w:rsidP="00DB0882">
            <w:pPr>
              <w:widowControl/>
              <w:jc w:val="center"/>
              <w:rPr>
                <w:rFonts w:ascii="宋体" w:hAnsi="宋体" w:cs="宋体"/>
                <w:sz w:val="18"/>
                <w:szCs w:val="18"/>
              </w:rPr>
            </w:pPr>
            <w:r>
              <w:rPr>
                <w:rFonts w:hint="eastAsia"/>
                <w:sz w:val="18"/>
                <w:szCs w:val="18"/>
              </w:rPr>
              <w:t>理解</w:t>
            </w:r>
          </w:p>
        </w:tc>
        <w:tc>
          <w:tcPr>
            <w:tcW w:w="775" w:type="dxa"/>
            <w:vMerge/>
            <w:vAlign w:val="center"/>
          </w:tcPr>
          <w:p w:rsidR="00DB0882" w:rsidRDefault="00DB0882" w:rsidP="00DB0882">
            <w:pPr>
              <w:jc w:val="center"/>
              <w:rPr>
                <w:sz w:val="18"/>
                <w:szCs w:val="18"/>
              </w:rPr>
            </w:pPr>
          </w:p>
        </w:tc>
        <w:tc>
          <w:tcPr>
            <w:tcW w:w="775" w:type="dxa"/>
            <w:vMerge/>
            <w:vAlign w:val="center"/>
          </w:tcPr>
          <w:p w:rsidR="00DB0882" w:rsidRDefault="00DB0882" w:rsidP="00DB0882">
            <w:pPr>
              <w:jc w:val="center"/>
              <w:rPr>
                <w:sz w:val="18"/>
                <w:szCs w:val="18"/>
              </w:rPr>
            </w:pPr>
          </w:p>
        </w:tc>
        <w:tc>
          <w:tcPr>
            <w:tcW w:w="961" w:type="dxa"/>
            <w:vMerge/>
            <w:vAlign w:val="center"/>
          </w:tcPr>
          <w:p w:rsidR="00DB0882" w:rsidRDefault="00DB0882" w:rsidP="00DB0882">
            <w:pPr>
              <w:jc w:val="center"/>
              <w:rPr>
                <w:sz w:val="18"/>
                <w:szCs w:val="18"/>
              </w:rPr>
            </w:pPr>
          </w:p>
        </w:tc>
      </w:tr>
      <w:tr w:rsidR="00DB0882" w:rsidTr="00DB0882">
        <w:trPr>
          <w:trHeight w:val="77"/>
          <w:jc w:val="center"/>
        </w:trPr>
        <w:tc>
          <w:tcPr>
            <w:tcW w:w="397" w:type="dxa"/>
            <w:vMerge/>
            <w:vAlign w:val="center"/>
          </w:tcPr>
          <w:p w:rsidR="00DB0882" w:rsidRDefault="00DB0882" w:rsidP="00DB0882">
            <w:pPr>
              <w:widowControl/>
              <w:jc w:val="center"/>
              <w:rPr>
                <w:rFonts w:ascii="宋体" w:hAnsi="宋体" w:cs="宋体"/>
                <w:sz w:val="18"/>
                <w:szCs w:val="18"/>
              </w:rPr>
            </w:pPr>
          </w:p>
        </w:tc>
        <w:tc>
          <w:tcPr>
            <w:tcW w:w="1217" w:type="dxa"/>
            <w:vMerge/>
            <w:vAlign w:val="center"/>
          </w:tcPr>
          <w:p w:rsidR="00DB0882" w:rsidRDefault="00DB0882" w:rsidP="00DB0882">
            <w:pPr>
              <w:widowControl/>
              <w:jc w:val="left"/>
              <w:rPr>
                <w:rFonts w:ascii="宋体" w:hAnsi="宋体" w:cs="宋体"/>
                <w:sz w:val="18"/>
                <w:szCs w:val="18"/>
              </w:rPr>
            </w:pPr>
          </w:p>
        </w:tc>
        <w:tc>
          <w:tcPr>
            <w:tcW w:w="3887" w:type="dxa"/>
            <w:vAlign w:val="center"/>
          </w:tcPr>
          <w:p w:rsidR="00DB0882" w:rsidRDefault="00DB0882" w:rsidP="00DB0882">
            <w:pPr>
              <w:jc w:val="left"/>
              <w:rPr>
                <w:sz w:val="18"/>
                <w:szCs w:val="18"/>
              </w:rPr>
            </w:pPr>
            <w:r>
              <w:rPr>
                <w:rFonts w:hint="eastAsia"/>
                <w:sz w:val="18"/>
                <w:szCs w:val="18"/>
              </w:rPr>
              <w:t>寻址方式及指令系统</w:t>
            </w:r>
          </w:p>
        </w:tc>
        <w:tc>
          <w:tcPr>
            <w:tcW w:w="888" w:type="dxa"/>
            <w:vAlign w:val="center"/>
          </w:tcPr>
          <w:p w:rsidR="00DB0882" w:rsidRDefault="00DB0882" w:rsidP="00DB0882">
            <w:pPr>
              <w:widowControl/>
              <w:jc w:val="center"/>
              <w:rPr>
                <w:rFonts w:ascii="宋体" w:hAnsi="宋体" w:cs="宋体"/>
                <w:sz w:val="18"/>
                <w:szCs w:val="18"/>
              </w:rPr>
            </w:pPr>
            <w:r>
              <w:rPr>
                <w:rFonts w:hint="eastAsia"/>
                <w:sz w:val="18"/>
                <w:szCs w:val="18"/>
              </w:rPr>
              <w:t>掌握</w:t>
            </w:r>
          </w:p>
        </w:tc>
        <w:tc>
          <w:tcPr>
            <w:tcW w:w="775" w:type="dxa"/>
            <w:vMerge/>
            <w:vAlign w:val="center"/>
          </w:tcPr>
          <w:p w:rsidR="00DB0882" w:rsidRDefault="00DB0882" w:rsidP="00DB0882">
            <w:pPr>
              <w:jc w:val="center"/>
              <w:rPr>
                <w:sz w:val="18"/>
                <w:szCs w:val="18"/>
              </w:rPr>
            </w:pPr>
          </w:p>
        </w:tc>
        <w:tc>
          <w:tcPr>
            <w:tcW w:w="775" w:type="dxa"/>
            <w:vMerge/>
            <w:vAlign w:val="center"/>
          </w:tcPr>
          <w:p w:rsidR="00DB0882" w:rsidRDefault="00DB0882" w:rsidP="00DB0882">
            <w:pPr>
              <w:jc w:val="center"/>
              <w:rPr>
                <w:sz w:val="18"/>
                <w:szCs w:val="18"/>
              </w:rPr>
            </w:pPr>
          </w:p>
        </w:tc>
        <w:tc>
          <w:tcPr>
            <w:tcW w:w="961" w:type="dxa"/>
            <w:vMerge/>
            <w:vAlign w:val="center"/>
          </w:tcPr>
          <w:p w:rsidR="00DB0882" w:rsidRDefault="00DB0882" w:rsidP="00DB0882">
            <w:pPr>
              <w:jc w:val="center"/>
              <w:rPr>
                <w:sz w:val="18"/>
                <w:szCs w:val="18"/>
              </w:rPr>
            </w:pPr>
          </w:p>
        </w:tc>
      </w:tr>
      <w:tr w:rsidR="009653D6" w:rsidTr="00DB0882">
        <w:trPr>
          <w:trHeight w:val="77"/>
          <w:jc w:val="center"/>
        </w:trPr>
        <w:tc>
          <w:tcPr>
            <w:tcW w:w="397" w:type="dxa"/>
            <w:vMerge/>
            <w:vAlign w:val="center"/>
          </w:tcPr>
          <w:p w:rsidR="009653D6" w:rsidRDefault="009653D6" w:rsidP="00DB0882">
            <w:pPr>
              <w:widowControl/>
              <w:jc w:val="center"/>
              <w:rPr>
                <w:rFonts w:ascii="宋体" w:hAnsi="宋体" w:cs="宋体"/>
                <w:sz w:val="18"/>
                <w:szCs w:val="18"/>
              </w:rPr>
            </w:pPr>
          </w:p>
        </w:tc>
        <w:tc>
          <w:tcPr>
            <w:tcW w:w="1217" w:type="dxa"/>
            <w:vMerge/>
            <w:vAlign w:val="center"/>
          </w:tcPr>
          <w:p w:rsidR="009653D6" w:rsidRDefault="009653D6" w:rsidP="00DB0882">
            <w:pPr>
              <w:widowControl/>
              <w:jc w:val="left"/>
              <w:rPr>
                <w:rFonts w:ascii="宋体" w:hAnsi="宋体" w:cs="宋体"/>
                <w:sz w:val="18"/>
                <w:szCs w:val="18"/>
              </w:rPr>
            </w:pPr>
          </w:p>
        </w:tc>
        <w:tc>
          <w:tcPr>
            <w:tcW w:w="3887" w:type="dxa"/>
            <w:vAlign w:val="center"/>
          </w:tcPr>
          <w:p w:rsidR="009653D6" w:rsidRPr="009653D6" w:rsidRDefault="009653D6" w:rsidP="009653D6">
            <w:pPr>
              <w:jc w:val="left"/>
              <w:rPr>
                <w:sz w:val="18"/>
                <w:szCs w:val="18"/>
                <w:highlight w:val="yellow"/>
              </w:rPr>
            </w:pPr>
            <w:r w:rsidRPr="009653D6">
              <w:rPr>
                <w:rFonts w:hint="eastAsia"/>
                <w:sz w:val="18"/>
                <w:szCs w:val="18"/>
                <w:highlight w:val="yellow"/>
              </w:rPr>
              <w:t>以</w:t>
            </w:r>
            <w:r w:rsidRPr="009653D6">
              <w:rPr>
                <w:rFonts w:hint="eastAsia"/>
                <w:sz w:val="18"/>
                <w:szCs w:val="18"/>
                <w:highlight w:val="yellow"/>
              </w:rPr>
              <w:t>A</w:t>
            </w:r>
            <w:r w:rsidRPr="009653D6">
              <w:rPr>
                <w:sz w:val="18"/>
                <w:szCs w:val="18"/>
                <w:highlight w:val="yellow"/>
              </w:rPr>
              <w:t>RM</w:t>
            </w:r>
            <w:r w:rsidRPr="009653D6">
              <w:rPr>
                <w:rFonts w:hint="eastAsia"/>
                <w:sz w:val="18"/>
                <w:szCs w:val="18"/>
                <w:highlight w:val="yellow"/>
              </w:rPr>
              <w:t>v</w:t>
            </w:r>
            <w:r w:rsidRPr="009653D6">
              <w:rPr>
                <w:sz w:val="18"/>
                <w:szCs w:val="18"/>
                <w:highlight w:val="yellow"/>
              </w:rPr>
              <w:t>8</w:t>
            </w:r>
            <w:r w:rsidRPr="009653D6">
              <w:rPr>
                <w:rFonts w:hint="eastAsia"/>
                <w:sz w:val="18"/>
                <w:szCs w:val="18"/>
                <w:highlight w:val="yellow"/>
              </w:rPr>
              <w:t>为例介绍</w:t>
            </w:r>
            <w:r w:rsidRPr="009653D6">
              <w:rPr>
                <w:rFonts w:hint="eastAsia"/>
                <w:sz w:val="18"/>
                <w:szCs w:val="18"/>
                <w:highlight w:val="yellow"/>
              </w:rPr>
              <w:t>R</w:t>
            </w:r>
            <w:r w:rsidRPr="009653D6">
              <w:rPr>
                <w:sz w:val="18"/>
                <w:szCs w:val="18"/>
                <w:highlight w:val="yellow"/>
              </w:rPr>
              <w:t>ISC</w:t>
            </w:r>
            <w:r w:rsidRPr="009653D6">
              <w:rPr>
                <w:rFonts w:hint="eastAsia"/>
                <w:sz w:val="18"/>
                <w:szCs w:val="18"/>
                <w:highlight w:val="yellow"/>
              </w:rPr>
              <w:t>指令集和</w:t>
            </w:r>
            <w:r w:rsidRPr="009653D6">
              <w:rPr>
                <w:rFonts w:hint="eastAsia"/>
                <w:sz w:val="18"/>
                <w:szCs w:val="18"/>
                <w:highlight w:val="yellow"/>
              </w:rPr>
              <w:t>C</w:t>
            </w:r>
            <w:r w:rsidRPr="009653D6">
              <w:rPr>
                <w:sz w:val="18"/>
                <w:szCs w:val="18"/>
                <w:highlight w:val="yellow"/>
              </w:rPr>
              <w:t>ISC</w:t>
            </w:r>
            <w:r w:rsidRPr="009653D6">
              <w:rPr>
                <w:rFonts w:hint="eastAsia"/>
                <w:sz w:val="18"/>
                <w:szCs w:val="18"/>
                <w:highlight w:val="yellow"/>
              </w:rPr>
              <w:t>指令集的对比。将</w:t>
            </w:r>
            <w:r w:rsidRPr="009653D6">
              <w:rPr>
                <w:sz w:val="18"/>
                <w:szCs w:val="18"/>
                <w:highlight w:val="yellow"/>
              </w:rPr>
              <w:t>ARM</w:t>
            </w:r>
            <w:r w:rsidRPr="009653D6">
              <w:rPr>
                <w:rFonts w:hint="eastAsia"/>
                <w:sz w:val="18"/>
                <w:szCs w:val="18"/>
                <w:highlight w:val="yellow"/>
              </w:rPr>
              <w:t>处理器共有八种寻址方式作为介绍和</w:t>
            </w:r>
            <w:r w:rsidRPr="009653D6">
              <w:rPr>
                <w:rFonts w:hint="eastAsia"/>
                <w:sz w:val="18"/>
                <w:szCs w:val="18"/>
                <w:highlight w:val="yellow"/>
              </w:rPr>
              <w:t>X</w:t>
            </w:r>
            <w:r w:rsidRPr="009653D6">
              <w:rPr>
                <w:sz w:val="18"/>
                <w:szCs w:val="18"/>
                <w:highlight w:val="yellow"/>
              </w:rPr>
              <w:t>86</w:t>
            </w:r>
            <w:r w:rsidRPr="009653D6">
              <w:rPr>
                <w:rFonts w:hint="eastAsia"/>
                <w:sz w:val="18"/>
                <w:szCs w:val="18"/>
                <w:highlight w:val="yellow"/>
              </w:rPr>
              <w:t>的寻址方式进行对比</w:t>
            </w:r>
            <w:r>
              <w:rPr>
                <w:rFonts w:hint="eastAsia"/>
                <w:sz w:val="18"/>
                <w:szCs w:val="18"/>
                <w:highlight w:val="yellow"/>
              </w:rPr>
              <w:t>。</w:t>
            </w:r>
          </w:p>
        </w:tc>
        <w:tc>
          <w:tcPr>
            <w:tcW w:w="888" w:type="dxa"/>
            <w:vAlign w:val="center"/>
          </w:tcPr>
          <w:p w:rsidR="009653D6" w:rsidRDefault="009653D6" w:rsidP="00DB0882">
            <w:pPr>
              <w:widowControl/>
              <w:jc w:val="center"/>
              <w:rPr>
                <w:sz w:val="18"/>
                <w:szCs w:val="18"/>
              </w:rPr>
            </w:pPr>
            <w:r>
              <w:rPr>
                <w:rFonts w:ascii="宋体" w:hAnsi="宋体" w:cs="宋体" w:hint="eastAsia"/>
                <w:sz w:val="18"/>
                <w:szCs w:val="18"/>
              </w:rPr>
              <w:t>了解</w:t>
            </w:r>
          </w:p>
        </w:tc>
        <w:tc>
          <w:tcPr>
            <w:tcW w:w="775" w:type="dxa"/>
            <w:vMerge/>
            <w:vAlign w:val="center"/>
          </w:tcPr>
          <w:p w:rsidR="009653D6" w:rsidRDefault="009653D6" w:rsidP="00DB0882">
            <w:pPr>
              <w:jc w:val="center"/>
              <w:rPr>
                <w:sz w:val="18"/>
                <w:szCs w:val="18"/>
              </w:rPr>
            </w:pPr>
          </w:p>
        </w:tc>
        <w:tc>
          <w:tcPr>
            <w:tcW w:w="775" w:type="dxa"/>
            <w:vMerge/>
            <w:vAlign w:val="center"/>
          </w:tcPr>
          <w:p w:rsidR="009653D6" w:rsidRDefault="009653D6" w:rsidP="00DB0882">
            <w:pPr>
              <w:jc w:val="center"/>
              <w:rPr>
                <w:sz w:val="18"/>
                <w:szCs w:val="18"/>
              </w:rPr>
            </w:pPr>
          </w:p>
        </w:tc>
        <w:tc>
          <w:tcPr>
            <w:tcW w:w="961" w:type="dxa"/>
            <w:vMerge/>
            <w:vAlign w:val="center"/>
          </w:tcPr>
          <w:p w:rsidR="009653D6" w:rsidRDefault="009653D6" w:rsidP="00DB0882">
            <w:pPr>
              <w:jc w:val="center"/>
              <w:rPr>
                <w:sz w:val="18"/>
                <w:szCs w:val="18"/>
              </w:rPr>
            </w:pPr>
          </w:p>
        </w:tc>
      </w:tr>
      <w:tr w:rsidR="00DB0882" w:rsidTr="00DB0882">
        <w:trPr>
          <w:trHeight w:val="77"/>
          <w:jc w:val="center"/>
        </w:trPr>
        <w:tc>
          <w:tcPr>
            <w:tcW w:w="397" w:type="dxa"/>
            <w:vMerge/>
            <w:vAlign w:val="center"/>
          </w:tcPr>
          <w:p w:rsidR="00DB0882" w:rsidRDefault="00DB0882" w:rsidP="00DB0882">
            <w:pPr>
              <w:widowControl/>
              <w:jc w:val="center"/>
              <w:rPr>
                <w:rFonts w:ascii="宋体" w:hAnsi="宋体" w:cs="宋体"/>
                <w:sz w:val="18"/>
                <w:szCs w:val="18"/>
              </w:rPr>
            </w:pPr>
          </w:p>
        </w:tc>
        <w:tc>
          <w:tcPr>
            <w:tcW w:w="1217" w:type="dxa"/>
            <w:vMerge/>
            <w:vAlign w:val="center"/>
          </w:tcPr>
          <w:p w:rsidR="00DB0882" w:rsidRDefault="00DB0882" w:rsidP="00DB0882">
            <w:pPr>
              <w:widowControl/>
              <w:jc w:val="left"/>
              <w:rPr>
                <w:rFonts w:ascii="宋体" w:hAnsi="宋体" w:cs="宋体"/>
                <w:sz w:val="18"/>
                <w:szCs w:val="18"/>
              </w:rPr>
            </w:pPr>
          </w:p>
        </w:tc>
        <w:tc>
          <w:tcPr>
            <w:tcW w:w="3887" w:type="dxa"/>
            <w:vAlign w:val="center"/>
          </w:tcPr>
          <w:p w:rsidR="00DB0882" w:rsidRDefault="00DB0882" w:rsidP="00DB0882">
            <w:pPr>
              <w:jc w:val="left"/>
              <w:rPr>
                <w:sz w:val="18"/>
                <w:szCs w:val="18"/>
              </w:rPr>
            </w:pPr>
            <w:r>
              <w:rPr>
                <w:rFonts w:hint="eastAsia"/>
                <w:sz w:val="18"/>
                <w:szCs w:val="18"/>
              </w:rPr>
              <w:t>编写简单程序</w:t>
            </w:r>
          </w:p>
        </w:tc>
        <w:tc>
          <w:tcPr>
            <w:tcW w:w="888" w:type="dxa"/>
            <w:vAlign w:val="center"/>
          </w:tcPr>
          <w:p w:rsidR="00DB0882" w:rsidRDefault="00DB0882" w:rsidP="00DB0882">
            <w:pPr>
              <w:widowControl/>
              <w:jc w:val="center"/>
              <w:rPr>
                <w:rFonts w:ascii="宋体" w:hAnsi="宋体" w:cs="宋体"/>
                <w:sz w:val="18"/>
                <w:szCs w:val="18"/>
              </w:rPr>
            </w:pPr>
            <w:r>
              <w:rPr>
                <w:rFonts w:hint="eastAsia"/>
                <w:sz w:val="18"/>
                <w:szCs w:val="18"/>
              </w:rPr>
              <w:t>掌握</w:t>
            </w:r>
          </w:p>
        </w:tc>
        <w:tc>
          <w:tcPr>
            <w:tcW w:w="775" w:type="dxa"/>
            <w:vMerge/>
            <w:vAlign w:val="center"/>
          </w:tcPr>
          <w:p w:rsidR="00DB0882" w:rsidRDefault="00DB0882" w:rsidP="00DB0882">
            <w:pPr>
              <w:jc w:val="center"/>
              <w:rPr>
                <w:sz w:val="18"/>
                <w:szCs w:val="18"/>
              </w:rPr>
            </w:pPr>
          </w:p>
        </w:tc>
        <w:tc>
          <w:tcPr>
            <w:tcW w:w="775" w:type="dxa"/>
            <w:vMerge/>
            <w:vAlign w:val="center"/>
          </w:tcPr>
          <w:p w:rsidR="00DB0882" w:rsidRDefault="00DB0882" w:rsidP="00DB0882">
            <w:pPr>
              <w:jc w:val="center"/>
              <w:rPr>
                <w:sz w:val="18"/>
                <w:szCs w:val="18"/>
              </w:rPr>
            </w:pPr>
          </w:p>
        </w:tc>
        <w:tc>
          <w:tcPr>
            <w:tcW w:w="961" w:type="dxa"/>
            <w:vMerge/>
            <w:vAlign w:val="center"/>
          </w:tcPr>
          <w:p w:rsidR="00DB0882" w:rsidRDefault="00DB0882" w:rsidP="00DB0882">
            <w:pPr>
              <w:jc w:val="center"/>
              <w:rPr>
                <w:sz w:val="18"/>
                <w:szCs w:val="18"/>
              </w:rPr>
            </w:pPr>
          </w:p>
        </w:tc>
      </w:tr>
      <w:tr w:rsidR="00DB0882" w:rsidTr="00DB0882">
        <w:trPr>
          <w:jc w:val="center"/>
        </w:trPr>
        <w:tc>
          <w:tcPr>
            <w:tcW w:w="397" w:type="dxa"/>
            <w:vMerge w:val="restart"/>
            <w:vAlign w:val="center"/>
          </w:tcPr>
          <w:p w:rsidR="00DB0882" w:rsidRDefault="00DB0882" w:rsidP="00DB0882">
            <w:pPr>
              <w:widowControl/>
              <w:jc w:val="center"/>
              <w:rPr>
                <w:sz w:val="18"/>
                <w:szCs w:val="18"/>
              </w:rPr>
            </w:pPr>
            <w:r>
              <w:rPr>
                <w:rFonts w:hint="eastAsia"/>
                <w:sz w:val="18"/>
                <w:szCs w:val="18"/>
              </w:rPr>
              <w:t>4</w:t>
            </w:r>
          </w:p>
        </w:tc>
        <w:tc>
          <w:tcPr>
            <w:tcW w:w="1217" w:type="dxa"/>
            <w:vMerge w:val="restart"/>
            <w:vAlign w:val="center"/>
          </w:tcPr>
          <w:p w:rsidR="00DB0882" w:rsidRDefault="00DB0882" w:rsidP="00DB0882">
            <w:pPr>
              <w:widowControl/>
              <w:jc w:val="left"/>
              <w:rPr>
                <w:rFonts w:ascii="宋体" w:hAnsi="宋体" w:cs="宋体"/>
                <w:sz w:val="18"/>
                <w:szCs w:val="18"/>
              </w:rPr>
            </w:pPr>
            <w:r>
              <w:rPr>
                <w:rFonts w:ascii="宋体" w:hAnsi="宋体" w:cs="宋体" w:hint="eastAsia"/>
                <w:sz w:val="18"/>
                <w:szCs w:val="18"/>
              </w:rPr>
              <w:t>汇编语言程序设计</w:t>
            </w:r>
          </w:p>
        </w:tc>
        <w:tc>
          <w:tcPr>
            <w:tcW w:w="3887" w:type="dxa"/>
            <w:vAlign w:val="center"/>
          </w:tcPr>
          <w:p w:rsidR="00DB0882" w:rsidRDefault="00DB0882" w:rsidP="00DB0882">
            <w:pPr>
              <w:jc w:val="left"/>
              <w:rPr>
                <w:sz w:val="18"/>
                <w:szCs w:val="18"/>
              </w:rPr>
            </w:pPr>
            <w:r>
              <w:rPr>
                <w:rFonts w:hint="eastAsia"/>
                <w:sz w:val="18"/>
                <w:szCs w:val="18"/>
              </w:rPr>
              <w:t>汇编语言的基本知识</w:t>
            </w:r>
          </w:p>
        </w:tc>
        <w:tc>
          <w:tcPr>
            <w:tcW w:w="888" w:type="dxa"/>
            <w:vAlign w:val="center"/>
          </w:tcPr>
          <w:p w:rsidR="00DB0882" w:rsidRDefault="00DB0882" w:rsidP="00DB0882">
            <w:pPr>
              <w:widowControl/>
              <w:jc w:val="center"/>
              <w:rPr>
                <w:rFonts w:ascii="宋体" w:hAnsi="宋体" w:cs="宋体"/>
                <w:sz w:val="18"/>
                <w:szCs w:val="18"/>
              </w:rPr>
            </w:pPr>
            <w:r>
              <w:rPr>
                <w:rFonts w:ascii="宋体" w:hAnsi="宋体" w:cs="宋体" w:hint="eastAsia"/>
                <w:sz w:val="18"/>
                <w:szCs w:val="18"/>
              </w:rPr>
              <w:t>熟悉</w:t>
            </w:r>
          </w:p>
        </w:tc>
        <w:tc>
          <w:tcPr>
            <w:tcW w:w="775" w:type="dxa"/>
            <w:vMerge w:val="restart"/>
            <w:vAlign w:val="center"/>
          </w:tcPr>
          <w:p w:rsidR="00DB0882" w:rsidRDefault="00DB0882" w:rsidP="00DB0882">
            <w:pPr>
              <w:jc w:val="center"/>
              <w:rPr>
                <w:sz w:val="18"/>
                <w:szCs w:val="18"/>
              </w:rPr>
            </w:pPr>
            <w:r>
              <w:rPr>
                <w:sz w:val="18"/>
                <w:szCs w:val="18"/>
              </w:rPr>
              <w:t>8</w:t>
            </w:r>
          </w:p>
        </w:tc>
        <w:tc>
          <w:tcPr>
            <w:tcW w:w="775" w:type="dxa"/>
            <w:vMerge w:val="restart"/>
            <w:vAlign w:val="center"/>
          </w:tcPr>
          <w:p w:rsidR="00DB0882" w:rsidRDefault="00DB0882" w:rsidP="00DB0882">
            <w:pPr>
              <w:jc w:val="center"/>
              <w:rPr>
                <w:sz w:val="18"/>
                <w:szCs w:val="18"/>
              </w:rPr>
            </w:pPr>
            <w:r>
              <w:rPr>
                <w:rFonts w:hint="eastAsia"/>
                <w:sz w:val="18"/>
                <w:szCs w:val="18"/>
              </w:rPr>
              <w:t>讲授</w:t>
            </w:r>
            <w:r>
              <w:rPr>
                <w:rFonts w:hint="eastAsia"/>
                <w:sz w:val="18"/>
                <w:szCs w:val="18"/>
              </w:rPr>
              <w:t>/</w:t>
            </w:r>
            <w:r>
              <w:rPr>
                <w:rFonts w:hint="eastAsia"/>
                <w:sz w:val="18"/>
                <w:szCs w:val="18"/>
              </w:rPr>
              <w:t>讨论</w:t>
            </w:r>
          </w:p>
        </w:tc>
        <w:tc>
          <w:tcPr>
            <w:tcW w:w="961" w:type="dxa"/>
            <w:vMerge w:val="restart"/>
            <w:vAlign w:val="center"/>
          </w:tcPr>
          <w:p w:rsidR="00DB0882" w:rsidRDefault="00DB0882" w:rsidP="00DB0882">
            <w:pPr>
              <w:jc w:val="center"/>
              <w:rPr>
                <w:sz w:val="18"/>
                <w:szCs w:val="18"/>
              </w:rPr>
            </w:pPr>
            <w:r>
              <w:rPr>
                <w:rFonts w:hint="eastAsia"/>
                <w:sz w:val="18"/>
                <w:szCs w:val="18"/>
              </w:rPr>
              <w:t>1,2,3</w:t>
            </w:r>
          </w:p>
        </w:tc>
      </w:tr>
      <w:tr w:rsidR="009653D6" w:rsidTr="00DB0882">
        <w:trPr>
          <w:jc w:val="center"/>
        </w:trPr>
        <w:tc>
          <w:tcPr>
            <w:tcW w:w="397" w:type="dxa"/>
            <w:vMerge/>
            <w:vAlign w:val="center"/>
          </w:tcPr>
          <w:p w:rsidR="009653D6" w:rsidRDefault="009653D6" w:rsidP="00DB0882">
            <w:pPr>
              <w:widowControl/>
              <w:jc w:val="center"/>
              <w:rPr>
                <w:sz w:val="18"/>
                <w:szCs w:val="18"/>
              </w:rPr>
            </w:pPr>
          </w:p>
        </w:tc>
        <w:tc>
          <w:tcPr>
            <w:tcW w:w="1217" w:type="dxa"/>
            <w:vMerge/>
            <w:vAlign w:val="center"/>
          </w:tcPr>
          <w:p w:rsidR="009653D6" w:rsidRDefault="009653D6" w:rsidP="00DB0882">
            <w:pPr>
              <w:widowControl/>
              <w:jc w:val="left"/>
              <w:rPr>
                <w:rFonts w:ascii="宋体" w:hAnsi="宋体" w:cs="宋体"/>
                <w:sz w:val="18"/>
                <w:szCs w:val="18"/>
              </w:rPr>
            </w:pPr>
          </w:p>
        </w:tc>
        <w:tc>
          <w:tcPr>
            <w:tcW w:w="3887" w:type="dxa"/>
            <w:vAlign w:val="center"/>
          </w:tcPr>
          <w:p w:rsidR="009653D6" w:rsidRPr="009653D6" w:rsidRDefault="009653D6" w:rsidP="009653D6">
            <w:pPr>
              <w:adjustRightInd w:val="0"/>
              <w:snapToGrid w:val="0"/>
              <w:rPr>
                <w:sz w:val="18"/>
                <w:szCs w:val="18"/>
              </w:rPr>
            </w:pPr>
            <w:r w:rsidRPr="009653D6">
              <w:rPr>
                <w:rFonts w:hint="eastAsia"/>
                <w:sz w:val="18"/>
                <w:szCs w:val="18"/>
                <w:highlight w:val="yellow"/>
              </w:rPr>
              <w:t>将</w:t>
            </w:r>
            <w:r w:rsidRPr="009653D6">
              <w:rPr>
                <w:sz w:val="18"/>
                <w:szCs w:val="18"/>
                <w:highlight w:val="yellow"/>
              </w:rPr>
              <w:t>GNU ARM</w:t>
            </w:r>
            <w:r w:rsidRPr="009653D6">
              <w:rPr>
                <w:sz w:val="18"/>
                <w:szCs w:val="18"/>
                <w:highlight w:val="yellow"/>
              </w:rPr>
              <w:t>汇编语言语法格式</w:t>
            </w:r>
            <w:r w:rsidRPr="009653D6">
              <w:rPr>
                <w:rFonts w:hint="eastAsia"/>
                <w:sz w:val="18"/>
                <w:szCs w:val="18"/>
                <w:highlight w:val="yellow"/>
              </w:rPr>
              <w:t>和</w:t>
            </w:r>
            <w:r w:rsidRPr="009653D6">
              <w:rPr>
                <w:rFonts w:hint="eastAsia"/>
                <w:sz w:val="18"/>
                <w:szCs w:val="18"/>
                <w:highlight w:val="yellow"/>
              </w:rPr>
              <w:t>X</w:t>
            </w:r>
            <w:r w:rsidRPr="009653D6">
              <w:rPr>
                <w:sz w:val="18"/>
                <w:szCs w:val="18"/>
                <w:highlight w:val="yellow"/>
              </w:rPr>
              <w:t>86</w:t>
            </w:r>
            <w:r w:rsidRPr="009653D6">
              <w:rPr>
                <w:sz w:val="18"/>
                <w:szCs w:val="18"/>
                <w:highlight w:val="yellow"/>
              </w:rPr>
              <w:t>汇编语言语法格式</w:t>
            </w:r>
            <w:r w:rsidRPr="009653D6">
              <w:rPr>
                <w:rFonts w:hint="eastAsia"/>
                <w:sz w:val="18"/>
                <w:szCs w:val="18"/>
                <w:highlight w:val="yellow"/>
              </w:rPr>
              <w:t>进行简单对比</w:t>
            </w:r>
            <w:r>
              <w:rPr>
                <w:rFonts w:hint="eastAsia"/>
                <w:sz w:val="18"/>
                <w:szCs w:val="18"/>
                <w:highlight w:val="yellow"/>
              </w:rPr>
              <w:t>。</w:t>
            </w:r>
          </w:p>
        </w:tc>
        <w:tc>
          <w:tcPr>
            <w:tcW w:w="888" w:type="dxa"/>
            <w:vAlign w:val="center"/>
          </w:tcPr>
          <w:p w:rsidR="009653D6" w:rsidRDefault="009653D6" w:rsidP="00DB0882">
            <w:pPr>
              <w:widowControl/>
              <w:jc w:val="center"/>
              <w:rPr>
                <w:rFonts w:ascii="宋体" w:hAnsi="宋体" w:cs="宋体"/>
                <w:sz w:val="18"/>
                <w:szCs w:val="18"/>
              </w:rPr>
            </w:pPr>
            <w:r>
              <w:rPr>
                <w:rFonts w:ascii="宋体" w:hAnsi="宋体" w:cs="宋体" w:hint="eastAsia"/>
                <w:sz w:val="18"/>
                <w:szCs w:val="18"/>
              </w:rPr>
              <w:t>了解</w:t>
            </w:r>
          </w:p>
        </w:tc>
        <w:tc>
          <w:tcPr>
            <w:tcW w:w="775" w:type="dxa"/>
            <w:vMerge/>
            <w:vAlign w:val="center"/>
          </w:tcPr>
          <w:p w:rsidR="009653D6" w:rsidRDefault="009653D6" w:rsidP="00DB0882">
            <w:pPr>
              <w:jc w:val="center"/>
              <w:rPr>
                <w:sz w:val="18"/>
                <w:szCs w:val="18"/>
              </w:rPr>
            </w:pPr>
          </w:p>
        </w:tc>
        <w:tc>
          <w:tcPr>
            <w:tcW w:w="775" w:type="dxa"/>
            <w:vMerge/>
            <w:vAlign w:val="center"/>
          </w:tcPr>
          <w:p w:rsidR="009653D6" w:rsidRDefault="009653D6" w:rsidP="00DB0882">
            <w:pPr>
              <w:jc w:val="center"/>
              <w:rPr>
                <w:sz w:val="18"/>
                <w:szCs w:val="18"/>
              </w:rPr>
            </w:pPr>
          </w:p>
        </w:tc>
        <w:tc>
          <w:tcPr>
            <w:tcW w:w="961" w:type="dxa"/>
            <w:vMerge/>
            <w:vAlign w:val="center"/>
          </w:tcPr>
          <w:p w:rsidR="009653D6" w:rsidRDefault="009653D6" w:rsidP="00DB0882">
            <w:pPr>
              <w:jc w:val="center"/>
              <w:rPr>
                <w:sz w:val="18"/>
                <w:szCs w:val="18"/>
              </w:rPr>
            </w:pPr>
          </w:p>
        </w:tc>
      </w:tr>
      <w:tr w:rsidR="00DB0882" w:rsidTr="00DB0882">
        <w:trPr>
          <w:jc w:val="center"/>
        </w:trPr>
        <w:tc>
          <w:tcPr>
            <w:tcW w:w="397" w:type="dxa"/>
            <w:vMerge/>
            <w:vAlign w:val="center"/>
          </w:tcPr>
          <w:p w:rsidR="00DB0882" w:rsidRDefault="00DB0882" w:rsidP="00DB0882">
            <w:pPr>
              <w:jc w:val="center"/>
              <w:rPr>
                <w:sz w:val="18"/>
                <w:szCs w:val="18"/>
              </w:rPr>
            </w:pPr>
          </w:p>
        </w:tc>
        <w:tc>
          <w:tcPr>
            <w:tcW w:w="1217" w:type="dxa"/>
            <w:vMerge/>
            <w:vAlign w:val="center"/>
          </w:tcPr>
          <w:p w:rsidR="00DB0882" w:rsidRDefault="00DB0882" w:rsidP="00DB0882">
            <w:pPr>
              <w:widowControl/>
              <w:jc w:val="left"/>
              <w:rPr>
                <w:rFonts w:ascii="宋体" w:hAnsi="宋体" w:cs="宋体"/>
                <w:sz w:val="18"/>
                <w:szCs w:val="18"/>
              </w:rPr>
            </w:pPr>
          </w:p>
        </w:tc>
        <w:tc>
          <w:tcPr>
            <w:tcW w:w="3887" w:type="dxa"/>
            <w:vAlign w:val="center"/>
          </w:tcPr>
          <w:p w:rsidR="00DB0882" w:rsidRDefault="00DB0882" w:rsidP="00DB0882">
            <w:pPr>
              <w:jc w:val="left"/>
              <w:rPr>
                <w:sz w:val="18"/>
                <w:szCs w:val="18"/>
              </w:rPr>
            </w:pPr>
            <w:r>
              <w:rPr>
                <w:rFonts w:hint="eastAsia"/>
                <w:sz w:val="18"/>
                <w:szCs w:val="18"/>
              </w:rPr>
              <w:t>汇编语言编程思想</w:t>
            </w:r>
          </w:p>
        </w:tc>
        <w:tc>
          <w:tcPr>
            <w:tcW w:w="888" w:type="dxa"/>
            <w:vAlign w:val="center"/>
          </w:tcPr>
          <w:p w:rsidR="00DB0882" w:rsidRDefault="00DB0882" w:rsidP="00DB0882">
            <w:pPr>
              <w:jc w:val="center"/>
              <w:rPr>
                <w:sz w:val="18"/>
                <w:szCs w:val="18"/>
              </w:rPr>
            </w:pPr>
            <w:r>
              <w:rPr>
                <w:rFonts w:hint="eastAsia"/>
                <w:sz w:val="18"/>
                <w:szCs w:val="18"/>
              </w:rPr>
              <w:t>理解</w:t>
            </w:r>
          </w:p>
        </w:tc>
        <w:tc>
          <w:tcPr>
            <w:tcW w:w="775" w:type="dxa"/>
            <w:vMerge/>
            <w:vAlign w:val="center"/>
          </w:tcPr>
          <w:p w:rsidR="00DB0882" w:rsidRDefault="00DB0882" w:rsidP="00DB0882">
            <w:pPr>
              <w:jc w:val="center"/>
              <w:rPr>
                <w:sz w:val="18"/>
                <w:szCs w:val="18"/>
              </w:rPr>
            </w:pPr>
          </w:p>
        </w:tc>
        <w:tc>
          <w:tcPr>
            <w:tcW w:w="775" w:type="dxa"/>
            <w:vMerge/>
            <w:vAlign w:val="center"/>
          </w:tcPr>
          <w:p w:rsidR="00DB0882" w:rsidRDefault="00DB0882" w:rsidP="00DB0882">
            <w:pPr>
              <w:jc w:val="center"/>
              <w:rPr>
                <w:sz w:val="18"/>
                <w:szCs w:val="18"/>
              </w:rPr>
            </w:pPr>
          </w:p>
        </w:tc>
        <w:tc>
          <w:tcPr>
            <w:tcW w:w="961" w:type="dxa"/>
            <w:vMerge/>
            <w:vAlign w:val="center"/>
          </w:tcPr>
          <w:p w:rsidR="00DB0882" w:rsidRDefault="00DB0882" w:rsidP="00DB0882">
            <w:pPr>
              <w:jc w:val="center"/>
              <w:rPr>
                <w:sz w:val="18"/>
                <w:szCs w:val="18"/>
              </w:rPr>
            </w:pPr>
          </w:p>
        </w:tc>
      </w:tr>
      <w:tr w:rsidR="009653D6" w:rsidTr="00DB0882">
        <w:trPr>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rFonts w:hint="eastAsia"/>
                <w:sz w:val="18"/>
                <w:szCs w:val="18"/>
              </w:rPr>
              <w:t>DOS</w:t>
            </w:r>
            <w:r>
              <w:rPr>
                <w:rFonts w:hint="eastAsia"/>
                <w:sz w:val="18"/>
                <w:szCs w:val="18"/>
              </w:rPr>
              <w:t>系统功能调用</w:t>
            </w:r>
          </w:p>
        </w:tc>
        <w:tc>
          <w:tcPr>
            <w:tcW w:w="888" w:type="dxa"/>
            <w:vAlign w:val="center"/>
          </w:tcPr>
          <w:p w:rsidR="009653D6" w:rsidRDefault="009653D6" w:rsidP="009653D6">
            <w:pPr>
              <w:jc w:val="center"/>
              <w:rPr>
                <w:sz w:val="18"/>
                <w:szCs w:val="18"/>
              </w:rPr>
            </w:pPr>
            <w:r>
              <w:rPr>
                <w:rFonts w:hint="eastAsia"/>
                <w:sz w:val="18"/>
                <w:szCs w:val="18"/>
              </w:rPr>
              <w:t>掌握</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trHeight w:val="155"/>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rFonts w:hint="eastAsia"/>
                <w:sz w:val="18"/>
                <w:szCs w:val="18"/>
              </w:rPr>
              <w:t>汇编程序的设计方法</w:t>
            </w:r>
          </w:p>
        </w:tc>
        <w:tc>
          <w:tcPr>
            <w:tcW w:w="888" w:type="dxa"/>
            <w:vAlign w:val="center"/>
          </w:tcPr>
          <w:p w:rsidR="009653D6" w:rsidRDefault="009653D6" w:rsidP="009653D6">
            <w:pPr>
              <w:jc w:val="center"/>
              <w:rPr>
                <w:sz w:val="18"/>
                <w:szCs w:val="18"/>
              </w:rPr>
            </w:pPr>
            <w:r>
              <w:rPr>
                <w:rFonts w:hint="eastAsia"/>
                <w:sz w:val="18"/>
                <w:szCs w:val="18"/>
              </w:rPr>
              <w:t>掌握</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trHeight w:val="155"/>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adjustRightInd w:val="0"/>
              <w:snapToGrid w:val="0"/>
              <w:rPr>
                <w:sz w:val="18"/>
                <w:szCs w:val="18"/>
                <w:highlight w:val="yellow"/>
              </w:rPr>
            </w:pPr>
            <w:r w:rsidRPr="009653D6">
              <w:rPr>
                <w:rFonts w:hint="eastAsia"/>
                <w:sz w:val="18"/>
                <w:szCs w:val="18"/>
                <w:highlight w:val="yellow"/>
              </w:rPr>
              <w:t>作为与</w:t>
            </w:r>
            <w:r w:rsidRPr="009653D6">
              <w:rPr>
                <w:rFonts w:hint="eastAsia"/>
                <w:sz w:val="18"/>
                <w:szCs w:val="18"/>
                <w:highlight w:val="yellow"/>
              </w:rPr>
              <w:t>X8</w:t>
            </w:r>
            <w:r w:rsidRPr="009653D6">
              <w:rPr>
                <w:sz w:val="18"/>
                <w:szCs w:val="18"/>
                <w:highlight w:val="yellow"/>
              </w:rPr>
              <w:t>6</w:t>
            </w:r>
            <w:r w:rsidRPr="009653D6">
              <w:rPr>
                <w:rFonts w:hint="eastAsia"/>
                <w:sz w:val="18"/>
                <w:szCs w:val="18"/>
                <w:highlight w:val="yellow"/>
              </w:rPr>
              <w:t>汇编工具的对比，介绍</w:t>
            </w:r>
            <w:r w:rsidRPr="009653D6">
              <w:rPr>
                <w:sz w:val="18"/>
                <w:szCs w:val="18"/>
                <w:highlight w:val="yellow"/>
              </w:rPr>
              <w:t>ARM</w:t>
            </w:r>
            <w:r w:rsidRPr="009653D6">
              <w:rPr>
                <w:sz w:val="18"/>
                <w:szCs w:val="18"/>
                <w:highlight w:val="yellow"/>
              </w:rPr>
              <w:t>编译与调试工具</w:t>
            </w:r>
            <w:r w:rsidR="00B12344">
              <w:rPr>
                <w:rFonts w:hint="eastAsia"/>
                <w:sz w:val="18"/>
                <w:szCs w:val="18"/>
                <w:highlight w:val="yellow"/>
              </w:rPr>
              <w:t>。</w:t>
            </w:r>
          </w:p>
          <w:p w:rsidR="00B12344" w:rsidRPr="00B12344" w:rsidRDefault="00B12344" w:rsidP="009653D6">
            <w:pPr>
              <w:adjustRightInd w:val="0"/>
              <w:snapToGrid w:val="0"/>
              <w:rPr>
                <w:sz w:val="18"/>
                <w:szCs w:val="18"/>
                <w:highlight w:val="yellow"/>
              </w:rPr>
            </w:pPr>
            <w:r w:rsidRPr="00B12344">
              <w:rPr>
                <w:rFonts w:hint="eastAsia"/>
                <w:sz w:val="18"/>
                <w:szCs w:val="18"/>
                <w:highlight w:val="yellow"/>
              </w:rPr>
              <w:t>作为补充扩展内容，介绍</w:t>
            </w:r>
            <w:r w:rsidRPr="00B12344">
              <w:rPr>
                <w:sz w:val="18"/>
                <w:szCs w:val="18"/>
                <w:highlight w:val="yellow"/>
              </w:rPr>
              <w:t>鲲鹏软件开发工具链</w:t>
            </w:r>
            <w:r w:rsidRPr="00B12344">
              <w:rPr>
                <w:rFonts w:hint="eastAsia"/>
                <w:sz w:val="18"/>
                <w:szCs w:val="18"/>
                <w:highlight w:val="yellow"/>
              </w:rPr>
              <w:t>融（代码迁移工具）</w:t>
            </w:r>
            <w:r>
              <w:rPr>
                <w:rFonts w:hint="eastAsia"/>
                <w:sz w:val="18"/>
                <w:szCs w:val="18"/>
                <w:highlight w:val="yellow"/>
              </w:rPr>
              <w:t>。</w:t>
            </w:r>
          </w:p>
        </w:tc>
        <w:tc>
          <w:tcPr>
            <w:tcW w:w="888" w:type="dxa"/>
            <w:vAlign w:val="center"/>
          </w:tcPr>
          <w:p w:rsidR="009653D6" w:rsidRDefault="009653D6" w:rsidP="009653D6">
            <w:pPr>
              <w:jc w:val="center"/>
              <w:rPr>
                <w:sz w:val="18"/>
                <w:szCs w:val="18"/>
              </w:rPr>
            </w:pPr>
            <w:r>
              <w:rPr>
                <w:rFonts w:ascii="宋体" w:hAnsi="宋体" w:cs="宋体" w:hint="eastAsia"/>
                <w:sz w:val="18"/>
                <w:szCs w:val="18"/>
              </w:rPr>
              <w:t>了解</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jc w:val="center"/>
        </w:trPr>
        <w:tc>
          <w:tcPr>
            <w:tcW w:w="397" w:type="dxa"/>
            <w:vMerge w:val="restart"/>
            <w:vAlign w:val="center"/>
          </w:tcPr>
          <w:p w:rsidR="009653D6" w:rsidRDefault="009653D6" w:rsidP="009653D6">
            <w:pPr>
              <w:widowControl/>
              <w:jc w:val="center"/>
              <w:rPr>
                <w:sz w:val="18"/>
                <w:szCs w:val="18"/>
              </w:rPr>
            </w:pPr>
            <w:r>
              <w:rPr>
                <w:rFonts w:hint="eastAsia"/>
                <w:sz w:val="18"/>
                <w:szCs w:val="18"/>
              </w:rPr>
              <w:t>5</w:t>
            </w:r>
          </w:p>
        </w:tc>
        <w:tc>
          <w:tcPr>
            <w:tcW w:w="1217" w:type="dxa"/>
            <w:vMerge w:val="restart"/>
            <w:vAlign w:val="center"/>
          </w:tcPr>
          <w:p w:rsidR="009653D6" w:rsidRDefault="009653D6" w:rsidP="009653D6">
            <w:pPr>
              <w:widowControl/>
              <w:jc w:val="left"/>
              <w:rPr>
                <w:rFonts w:ascii="宋体" w:hAnsi="宋体" w:cs="宋体"/>
                <w:sz w:val="18"/>
                <w:szCs w:val="18"/>
              </w:rPr>
            </w:pPr>
            <w:r>
              <w:rPr>
                <w:rFonts w:ascii="宋体" w:hAnsi="宋体" w:cs="宋体" w:hint="eastAsia"/>
                <w:sz w:val="18"/>
                <w:szCs w:val="18"/>
              </w:rPr>
              <w:t>存储器</w:t>
            </w:r>
          </w:p>
        </w:tc>
        <w:tc>
          <w:tcPr>
            <w:tcW w:w="3887" w:type="dxa"/>
            <w:vAlign w:val="center"/>
          </w:tcPr>
          <w:p w:rsidR="009653D6" w:rsidRDefault="009653D6" w:rsidP="009653D6">
            <w:pPr>
              <w:jc w:val="left"/>
              <w:rPr>
                <w:sz w:val="18"/>
                <w:szCs w:val="18"/>
              </w:rPr>
            </w:pPr>
            <w:r>
              <w:rPr>
                <w:rFonts w:hint="eastAsia"/>
                <w:sz w:val="18"/>
                <w:szCs w:val="18"/>
              </w:rPr>
              <w:t>存储器基础知识</w:t>
            </w:r>
          </w:p>
        </w:tc>
        <w:tc>
          <w:tcPr>
            <w:tcW w:w="888" w:type="dxa"/>
            <w:vAlign w:val="center"/>
          </w:tcPr>
          <w:p w:rsidR="009653D6" w:rsidRDefault="009653D6" w:rsidP="009653D6">
            <w:pPr>
              <w:widowControl/>
              <w:jc w:val="center"/>
              <w:rPr>
                <w:rFonts w:ascii="宋体" w:hAnsi="宋体" w:cs="宋体"/>
                <w:sz w:val="18"/>
                <w:szCs w:val="18"/>
              </w:rPr>
            </w:pPr>
            <w:r>
              <w:rPr>
                <w:rFonts w:ascii="宋体" w:hAnsi="宋体" w:cs="宋体" w:hint="eastAsia"/>
                <w:sz w:val="18"/>
                <w:szCs w:val="18"/>
              </w:rPr>
              <w:t>熟悉</w:t>
            </w:r>
          </w:p>
        </w:tc>
        <w:tc>
          <w:tcPr>
            <w:tcW w:w="775" w:type="dxa"/>
            <w:vMerge w:val="restart"/>
            <w:vAlign w:val="center"/>
          </w:tcPr>
          <w:p w:rsidR="009653D6" w:rsidRDefault="009653D6" w:rsidP="009653D6">
            <w:pPr>
              <w:jc w:val="center"/>
              <w:rPr>
                <w:sz w:val="18"/>
                <w:szCs w:val="18"/>
              </w:rPr>
            </w:pPr>
            <w:r>
              <w:rPr>
                <w:rFonts w:hint="eastAsia"/>
                <w:sz w:val="18"/>
                <w:szCs w:val="18"/>
              </w:rPr>
              <w:t>4</w:t>
            </w:r>
          </w:p>
        </w:tc>
        <w:tc>
          <w:tcPr>
            <w:tcW w:w="775" w:type="dxa"/>
            <w:vMerge w:val="restart"/>
            <w:vAlign w:val="center"/>
          </w:tcPr>
          <w:p w:rsidR="009653D6" w:rsidRDefault="009653D6" w:rsidP="009653D6">
            <w:pPr>
              <w:jc w:val="center"/>
              <w:rPr>
                <w:sz w:val="18"/>
                <w:szCs w:val="18"/>
              </w:rPr>
            </w:pPr>
            <w:r>
              <w:rPr>
                <w:rFonts w:hint="eastAsia"/>
                <w:sz w:val="18"/>
                <w:szCs w:val="18"/>
              </w:rPr>
              <w:t>讲授</w:t>
            </w:r>
          </w:p>
        </w:tc>
        <w:tc>
          <w:tcPr>
            <w:tcW w:w="961" w:type="dxa"/>
            <w:vMerge w:val="restart"/>
            <w:vAlign w:val="center"/>
          </w:tcPr>
          <w:p w:rsidR="009653D6" w:rsidRDefault="009653D6" w:rsidP="009653D6">
            <w:pPr>
              <w:jc w:val="center"/>
              <w:rPr>
                <w:sz w:val="18"/>
                <w:szCs w:val="18"/>
              </w:rPr>
            </w:pPr>
            <w:r>
              <w:rPr>
                <w:rFonts w:hint="eastAsia"/>
                <w:sz w:val="18"/>
                <w:szCs w:val="18"/>
              </w:rPr>
              <w:t>1,2</w:t>
            </w:r>
          </w:p>
        </w:tc>
      </w:tr>
      <w:tr w:rsidR="00B12344" w:rsidTr="00DB0882">
        <w:trPr>
          <w:jc w:val="center"/>
        </w:trPr>
        <w:tc>
          <w:tcPr>
            <w:tcW w:w="397" w:type="dxa"/>
            <w:vMerge/>
            <w:vAlign w:val="center"/>
          </w:tcPr>
          <w:p w:rsidR="00B12344" w:rsidRDefault="00B12344" w:rsidP="009653D6">
            <w:pPr>
              <w:widowControl/>
              <w:jc w:val="center"/>
              <w:rPr>
                <w:sz w:val="18"/>
                <w:szCs w:val="18"/>
              </w:rPr>
            </w:pPr>
          </w:p>
        </w:tc>
        <w:tc>
          <w:tcPr>
            <w:tcW w:w="1217" w:type="dxa"/>
            <w:vMerge/>
            <w:vAlign w:val="center"/>
          </w:tcPr>
          <w:p w:rsidR="00B12344" w:rsidRDefault="00B12344" w:rsidP="009653D6">
            <w:pPr>
              <w:widowControl/>
              <w:jc w:val="left"/>
              <w:rPr>
                <w:rFonts w:ascii="宋体" w:hAnsi="宋体" w:cs="宋体"/>
                <w:sz w:val="18"/>
                <w:szCs w:val="18"/>
              </w:rPr>
            </w:pPr>
          </w:p>
        </w:tc>
        <w:tc>
          <w:tcPr>
            <w:tcW w:w="3887" w:type="dxa"/>
            <w:vAlign w:val="center"/>
          </w:tcPr>
          <w:p w:rsidR="00B12344" w:rsidRDefault="00B12344" w:rsidP="00B12344">
            <w:pPr>
              <w:adjustRightInd w:val="0"/>
              <w:snapToGrid w:val="0"/>
              <w:rPr>
                <w:sz w:val="18"/>
                <w:szCs w:val="18"/>
              </w:rPr>
            </w:pPr>
            <w:r w:rsidRPr="00B12344">
              <w:rPr>
                <w:rFonts w:hint="eastAsia"/>
                <w:sz w:val="18"/>
                <w:szCs w:val="18"/>
                <w:highlight w:val="yellow"/>
              </w:rPr>
              <w:t>鲲鹏</w:t>
            </w:r>
            <w:r w:rsidRPr="00B12344">
              <w:rPr>
                <w:sz w:val="18"/>
                <w:szCs w:val="18"/>
                <w:highlight w:val="yellow"/>
              </w:rPr>
              <w:t>920</w:t>
            </w:r>
            <w:r w:rsidRPr="00B12344">
              <w:rPr>
                <w:rFonts w:hint="eastAsia"/>
                <w:sz w:val="18"/>
                <w:szCs w:val="18"/>
                <w:highlight w:val="yellow"/>
              </w:rPr>
              <w:t>系列芯片架构</w:t>
            </w:r>
            <w:r w:rsidRPr="00B12344">
              <w:rPr>
                <w:sz w:val="18"/>
                <w:szCs w:val="18"/>
                <w:highlight w:val="yellow"/>
              </w:rPr>
              <w:t>-</w:t>
            </w:r>
            <w:r w:rsidRPr="00B12344">
              <w:rPr>
                <w:rFonts w:hint="eastAsia"/>
                <w:sz w:val="18"/>
                <w:szCs w:val="18"/>
                <w:highlight w:val="yellow"/>
              </w:rPr>
              <w:t>内存子系统的介绍</w:t>
            </w:r>
          </w:p>
        </w:tc>
        <w:tc>
          <w:tcPr>
            <w:tcW w:w="888" w:type="dxa"/>
            <w:vAlign w:val="center"/>
          </w:tcPr>
          <w:p w:rsidR="00B12344" w:rsidRDefault="00B12344" w:rsidP="009653D6">
            <w:pPr>
              <w:widowControl/>
              <w:jc w:val="center"/>
              <w:rPr>
                <w:rFonts w:ascii="宋体" w:hAnsi="宋体" w:cs="宋体"/>
                <w:sz w:val="18"/>
                <w:szCs w:val="18"/>
              </w:rPr>
            </w:pPr>
            <w:r>
              <w:rPr>
                <w:rFonts w:ascii="宋体" w:hAnsi="宋体" w:cs="宋体" w:hint="eastAsia"/>
                <w:sz w:val="18"/>
                <w:szCs w:val="18"/>
              </w:rPr>
              <w:t>了解</w:t>
            </w:r>
          </w:p>
        </w:tc>
        <w:tc>
          <w:tcPr>
            <w:tcW w:w="775" w:type="dxa"/>
            <w:vMerge/>
            <w:vAlign w:val="center"/>
          </w:tcPr>
          <w:p w:rsidR="00B12344" w:rsidRDefault="00B12344" w:rsidP="009653D6">
            <w:pPr>
              <w:jc w:val="center"/>
              <w:rPr>
                <w:sz w:val="18"/>
                <w:szCs w:val="18"/>
              </w:rPr>
            </w:pPr>
          </w:p>
        </w:tc>
        <w:tc>
          <w:tcPr>
            <w:tcW w:w="775" w:type="dxa"/>
            <w:vMerge/>
            <w:vAlign w:val="center"/>
          </w:tcPr>
          <w:p w:rsidR="00B12344" w:rsidRDefault="00B12344" w:rsidP="009653D6">
            <w:pPr>
              <w:jc w:val="center"/>
              <w:rPr>
                <w:sz w:val="18"/>
                <w:szCs w:val="18"/>
              </w:rPr>
            </w:pPr>
          </w:p>
        </w:tc>
        <w:tc>
          <w:tcPr>
            <w:tcW w:w="961" w:type="dxa"/>
            <w:vMerge/>
            <w:vAlign w:val="center"/>
          </w:tcPr>
          <w:p w:rsidR="00B12344" w:rsidRDefault="00B12344" w:rsidP="009653D6">
            <w:pPr>
              <w:jc w:val="center"/>
              <w:rPr>
                <w:sz w:val="18"/>
                <w:szCs w:val="18"/>
              </w:rPr>
            </w:pPr>
          </w:p>
        </w:tc>
      </w:tr>
      <w:tr w:rsidR="009653D6" w:rsidTr="00DB0882">
        <w:trPr>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rFonts w:hint="eastAsia"/>
                <w:sz w:val="18"/>
                <w:szCs w:val="18"/>
              </w:rPr>
              <w:t>存储器的扩展设计方法</w:t>
            </w:r>
          </w:p>
        </w:tc>
        <w:tc>
          <w:tcPr>
            <w:tcW w:w="888" w:type="dxa"/>
            <w:vAlign w:val="center"/>
          </w:tcPr>
          <w:p w:rsidR="009653D6" w:rsidRDefault="009653D6" w:rsidP="009653D6">
            <w:pPr>
              <w:jc w:val="center"/>
              <w:rPr>
                <w:sz w:val="18"/>
                <w:szCs w:val="18"/>
              </w:rPr>
            </w:pPr>
            <w:r>
              <w:rPr>
                <w:rFonts w:hint="eastAsia"/>
                <w:sz w:val="18"/>
                <w:szCs w:val="18"/>
              </w:rPr>
              <w:t>掌握</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jc w:val="center"/>
        </w:trPr>
        <w:tc>
          <w:tcPr>
            <w:tcW w:w="397" w:type="dxa"/>
            <w:vMerge w:val="restart"/>
            <w:vAlign w:val="center"/>
          </w:tcPr>
          <w:p w:rsidR="009653D6" w:rsidRDefault="009653D6" w:rsidP="009653D6">
            <w:pPr>
              <w:widowControl/>
              <w:jc w:val="center"/>
              <w:rPr>
                <w:sz w:val="18"/>
                <w:szCs w:val="18"/>
              </w:rPr>
            </w:pPr>
            <w:r>
              <w:rPr>
                <w:rFonts w:hint="eastAsia"/>
                <w:sz w:val="18"/>
                <w:szCs w:val="18"/>
              </w:rPr>
              <w:t>6</w:t>
            </w:r>
          </w:p>
        </w:tc>
        <w:tc>
          <w:tcPr>
            <w:tcW w:w="1217" w:type="dxa"/>
            <w:vMerge w:val="restart"/>
            <w:vAlign w:val="center"/>
          </w:tcPr>
          <w:p w:rsidR="009653D6" w:rsidRDefault="009653D6" w:rsidP="009653D6">
            <w:pPr>
              <w:widowControl/>
              <w:jc w:val="left"/>
              <w:rPr>
                <w:rFonts w:ascii="宋体" w:hAnsi="宋体" w:cs="宋体"/>
                <w:sz w:val="18"/>
                <w:szCs w:val="18"/>
              </w:rPr>
            </w:pPr>
            <w:r>
              <w:rPr>
                <w:rFonts w:ascii="宋体" w:hAnsi="宋体" w:cs="宋体" w:hint="eastAsia"/>
                <w:sz w:val="18"/>
                <w:szCs w:val="18"/>
              </w:rPr>
              <w:t>中断技术</w:t>
            </w:r>
          </w:p>
        </w:tc>
        <w:tc>
          <w:tcPr>
            <w:tcW w:w="3887" w:type="dxa"/>
            <w:vAlign w:val="center"/>
          </w:tcPr>
          <w:p w:rsidR="009653D6" w:rsidRDefault="009653D6" w:rsidP="009653D6">
            <w:pPr>
              <w:jc w:val="left"/>
              <w:rPr>
                <w:sz w:val="18"/>
                <w:szCs w:val="18"/>
              </w:rPr>
            </w:pPr>
            <w:r>
              <w:rPr>
                <w:rFonts w:hint="eastAsia"/>
                <w:sz w:val="18"/>
                <w:szCs w:val="18"/>
              </w:rPr>
              <w:t>中断技术基础</w:t>
            </w:r>
          </w:p>
        </w:tc>
        <w:tc>
          <w:tcPr>
            <w:tcW w:w="888" w:type="dxa"/>
            <w:vAlign w:val="center"/>
          </w:tcPr>
          <w:p w:rsidR="009653D6" w:rsidRDefault="009653D6" w:rsidP="009653D6">
            <w:pPr>
              <w:widowControl/>
              <w:jc w:val="center"/>
              <w:rPr>
                <w:rFonts w:ascii="宋体" w:hAnsi="宋体" w:cs="宋体"/>
                <w:sz w:val="18"/>
                <w:szCs w:val="18"/>
              </w:rPr>
            </w:pPr>
            <w:r>
              <w:rPr>
                <w:rFonts w:ascii="宋体" w:hAnsi="宋体" w:cs="宋体" w:hint="eastAsia"/>
                <w:sz w:val="18"/>
                <w:szCs w:val="18"/>
              </w:rPr>
              <w:t>熟悉</w:t>
            </w:r>
          </w:p>
        </w:tc>
        <w:tc>
          <w:tcPr>
            <w:tcW w:w="775" w:type="dxa"/>
            <w:vMerge w:val="restart"/>
            <w:vAlign w:val="center"/>
          </w:tcPr>
          <w:p w:rsidR="009653D6" w:rsidRDefault="009653D6" w:rsidP="009653D6">
            <w:pPr>
              <w:jc w:val="center"/>
              <w:rPr>
                <w:sz w:val="18"/>
                <w:szCs w:val="18"/>
              </w:rPr>
            </w:pPr>
            <w:r>
              <w:rPr>
                <w:rFonts w:hint="eastAsia"/>
                <w:sz w:val="18"/>
                <w:szCs w:val="18"/>
              </w:rPr>
              <w:t>4</w:t>
            </w:r>
          </w:p>
        </w:tc>
        <w:tc>
          <w:tcPr>
            <w:tcW w:w="775" w:type="dxa"/>
            <w:vMerge w:val="restart"/>
            <w:vAlign w:val="center"/>
          </w:tcPr>
          <w:p w:rsidR="009653D6" w:rsidRDefault="009653D6" w:rsidP="009653D6">
            <w:pPr>
              <w:jc w:val="center"/>
              <w:rPr>
                <w:sz w:val="18"/>
                <w:szCs w:val="18"/>
              </w:rPr>
            </w:pPr>
            <w:r>
              <w:rPr>
                <w:rFonts w:hint="eastAsia"/>
                <w:sz w:val="18"/>
                <w:szCs w:val="18"/>
              </w:rPr>
              <w:t>讲授</w:t>
            </w:r>
          </w:p>
        </w:tc>
        <w:tc>
          <w:tcPr>
            <w:tcW w:w="961" w:type="dxa"/>
            <w:vMerge w:val="restart"/>
            <w:vAlign w:val="center"/>
          </w:tcPr>
          <w:p w:rsidR="009653D6" w:rsidRDefault="009653D6" w:rsidP="009653D6">
            <w:pPr>
              <w:jc w:val="center"/>
              <w:rPr>
                <w:sz w:val="18"/>
                <w:szCs w:val="18"/>
              </w:rPr>
            </w:pPr>
            <w:r>
              <w:rPr>
                <w:rFonts w:hint="eastAsia"/>
                <w:sz w:val="18"/>
                <w:szCs w:val="18"/>
              </w:rPr>
              <w:t>1,2</w:t>
            </w:r>
          </w:p>
        </w:tc>
      </w:tr>
      <w:tr w:rsidR="009653D6" w:rsidTr="00DB0882">
        <w:trPr>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rFonts w:hint="eastAsia"/>
                <w:sz w:val="18"/>
                <w:szCs w:val="18"/>
              </w:rPr>
              <w:t>中断系统结构</w:t>
            </w:r>
          </w:p>
        </w:tc>
        <w:tc>
          <w:tcPr>
            <w:tcW w:w="888" w:type="dxa"/>
            <w:vAlign w:val="center"/>
          </w:tcPr>
          <w:p w:rsidR="009653D6" w:rsidRDefault="009653D6" w:rsidP="009653D6">
            <w:pPr>
              <w:jc w:val="center"/>
              <w:rPr>
                <w:sz w:val="18"/>
                <w:szCs w:val="18"/>
              </w:rPr>
            </w:pPr>
            <w:r>
              <w:rPr>
                <w:rFonts w:hint="eastAsia"/>
                <w:sz w:val="18"/>
                <w:szCs w:val="18"/>
              </w:rPr>
              <w:t>理解</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B12344" w:rsidTr="00DB0882">
        <w:trPr>
          <w:jc w:val="center"/>
        </w:trPr>
        <w:tc>
          <w:tcPr>
            <w:tcW w:w="397" w:type="dxa"/>
            <w:vMerge/>
            <w:vAlign w:val="center"/>
          </w:tcPr>
          <w:p w:rsidR="00B12344" w:rsidRDefault="00B12344" w:rsidP="009653D6">
            <w:pPr>
              <w:jc w:val="center"/>
              <w:rPr>
                <w:sz w:val="18"/>
                <w:szCs w:val="18"/>
              </w:rPr>
            </w:pPr>
          </w:p>
        </w:tc>
        <w:tc>
          <w:tcPr>
            <w:tcW w:w="1217" w:type="dxa"/>
            <w:vMerge/>
            <w:vAlign w:val="center"/>
          </w:tcPr>
          <w:p w:rsidR="00B12344" w:rsidRDefault="00B12344" w:rsidP="009653D6">
            <w:pPr>
              <w:widowControl/>
              <w:jc w:val="left"/>
              <w:rPr>
                <w:rFonts w:ascii="宋体" w:hAnsi="宋体" w:cs="宋体"/>
                <w:sz w:val="18"/>
                <w:szCs w:val="18"/>
              </w:rPr>
            </w:pPr>
          </w:p>
        </w:tc>
        <w:tc>
          <w:tcPr>
            <w:tcW w:w="3887" w:type="dxa"/>
            <w:vAlign w:val="center"/>
          </w:tcPr>
          <w:p w:rsidR="00B12344" w:rsidRDefault="00B12344" w:rsidP="009653D6">
            <w:pPr>
              <w:jc w:val="left"/>
              <w:rPr>
                <w:sz w:val="18"/>
                <w:szCs w:val="18"/>
              </w:rPr>
            </w:pPr>
            <w:r w:rsidRPr="00B12344">
              <w:rPr>
                <w:rFonts w:hint="eastAsia"/>
                <w:sz w:val="18"/>
                <w:szCs w:val="18"/>
                <w:highlight w:val="yellow"/>
              </w:rPr>
              <w:t>鲲鹏</w:t>
            </w:r>
            <w:r w:rsidRPr="00B12344">
              <w:rPr>
                <w:sz w:val="18"/>
                <w:szCs w:val="18"/>
                <w:highlight w:val="yellow"/>
              </w:rPr>
              <w:t>920</w:t>
            </w:r>
            <w:r w:rsidRPr="00B12344">
              <w:rPr>
                <w:rFonts w:hint="eastAsia"/>
                <w:sz w:val="18"/>
                <w:szCs w:val="18"/>
                <w:highlight w:val="yellow"/>
              </w:rPr>
              <w:t>的中断子系统</w:t>
            </w:r>
          </w:p>
        </w:tc>
        <w:tc>
          <w:tcPr>
            <w:tcW w:w="888" w:type="dxa"/>
            <w:vAlign w:val="center"/>
          </w:tcPr>
          <w:p w:rsidR="00B12344" w:rsidRDefault="00B12344" w:rsidP="009653D6">
            <w:pPr>
              <w:jc w:val="center"/>
              <w:rPr>
                <w:sz w:val="18"/>
                <w:szCs w:val="18"/>
              </w:rPr>
            </w:pPr>
            <w:r>
              <w:rPr>
                <w:rFonts w:ascii="宋体" w:hAnsi="宋体" w:cs="宋体" w:hint="eastAsia"/>
                <w:sz w:val="18"/>
                <w:szCs w:val="18"/>
              </w:rPr>
              <w:t>了解</w:t>
            </w:r>
          </w:p>
        </w:tc>
        <w:tc>
          <w:tcPr>
            <w:tcW w:w="775" w:type="dxa"/>
            <w:vMerge/>
            <w:vAlign w:val="center"/>
          </w:tcPr>
          <w:p w:rsidR="00B12344" w:rsidRDefault="00B12344" w:rsidP="009653D6">
            <w:pPr>
              <w:jc w:val="center"/>
              <w:rPr>
                <w:sz w:val="18"/>
                <w:szCs w:val="18"/>
              </w:rPr>
            </w:pPr>
          </w:p>
        </w:tc>
        <w:tc>
          <w:tcPr>
            <w:tcW w:w="775" w:type="dxa"/>
            <w:vMerge/>
            <w:vAlign w:val="center"/>
          </w:tcPr>
          <w:p w:rsidR="00B12344" w:rsidRDefault="00B12344" w:rsidP="009653D6">
            <w:pPr>
              <w:jc w:val="center"/>
              <w:rPr>
                <w:sz w:val="18"/>
                <w:szCs w:val="18"/>
              </w:rPr>
            </w:pPr>
          </w:p>
        </w:tc>
        <w:tc>
          <w:tcPr>
            <w:tcW w:w="961" w:type="dxa"/>
            <w:vMerge/>
            <w:vAlign w:val="center"/>
          </w:tcPr>
          <w:p w:rsidR="00B12344" w:rsidRDefault="00B12344" w:rsidP="009653D6">
            <w:pPr>
              <w:jc w:val="center"/>
              <w:rPr>
                <w:sz w:val="18"/>
                <w:szCs w:val="18"/>
              </w:rPr>
            </w:pPr>
          </w:p>
        </w:tc>
      </w:tr>
      <w:tr w:rsidR="009653D6" w:rsidTr="00DB0882">
        <w:trPr>
          <w:trHeight w:val="155"/>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rFonts w:hint="eastAsia"/>
                <w:sz w:val="18"/>
                <w:szCs w:val="18"/>
              </w:rPr>
              <w:t>8259A</w:t>
            </w:r>
            <w:r>
              <w:rPr>
                <w:rFonts w:hint="eastAsia"/>
                <w:sz w:val="18"/>
                <w:szCs w:val="18"/>
              </w:rPr>
              <w:t>初始化编程及应用</w:t>
            </w:r>
          </w:p>
        </w:tc>
        <w:tc>
          <w:tcPr>
            <w:tcW w:w="888" w:type="dxa"/>
            <w:vAlign w:val="center"/>
          </w:tcPr>
          <w:p w:rsidR="009653D6" w:rsidRDefault="009653D6" w:rsidP="009653D6">
            <w:pPr>
              <w:jc w:val="center"/>
              <w:rPr>
                <w:sz w:val="18"/>
                <w:szCs w:val="18"/>
              </w:rPr>
            </w:pPr>
            <w:r>
              <w:rPr>
                <w:rFonts w:hint="eastAsia"/>
                <w:sz w:val="18"/>
                <w:szCs w:val="18"/>
              </w:rPr>
              <w:t>掌握</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jc w:val="center"/>
        </w:trPr>
        <w:tc>
          <w:tcPr>
            <w:tcW w:w="397" w:type="dxa"/>
            <w:vMerge w:val="restart"/>
            <w:vAlign w:val="center"/>
          </w:tcPr>
          <w:p w:rsidR="009653D6" w:rsidRDefault="009653D6" w:rsidP="009653D6">
            <w:pPr>
              <w:widowControl/>
              <w:jc w:val="center"/>
              <w:rPr>
                <w:sz w:val="18"/>
                <w:szCs w:val="18"/>
              </w:rPr>
            </w:pPr>
            <w:r>
              <w:rPr>
                <w:rFonts w:hint="eastAsia"/>
                <w:sz w:val="18"/>
                <w:szCs w:val="18"/>
              </w:rPr>
              <w:t>7</w:t>
            </w:r>
          </w:p>
        </w:tc>
        <w:tc>
          <w:tcPr>
            <w:tcW w:w="1217" w:type="dxa"/>
            <w:vMerge w:val="restart"/>
            <w:vAlign w:val="center"/>
          </w:tcPr>
          <w:p w:rsidR="009653D6" w:rsidRDefault="009653D6" w:rsidP="009653D6">
            <w:pPr>
              <w:widowControl/>
              <w:jc w:val="left"/>
              <w:rPr>
                <w:rFonts w:ascii="宋体" w:hAnsi="宋体" w:cs="宋体"/>
                <w:sz w:val="18"/>
                <w:szCs w:val="18"/>
              </w:rPr>
            </w:pPr>
            <w:r>
              <w:rPr>
                <w:rFonts w:ascii="宋体" w:hAnsi="宋体" w:cs="宋体" w:hint="eastAsia"/>
                <w:sz w:val="18"/>
                <w:szCs w:val="18"/>
              </w:rPr>
              <w:t>I/O接口技术</w:t>
            </w:r>
          </w:p>
        </w:tc>
        <w:tc>
          <w:tcPr>
            <w:tcW w:w="3887" w:type="dxa"/>
            <w:vAlign w:val="center"/>
          </w:tcPr>
          <w:p w:rsidR="009653D6" w:rsidRDefault="009653D6" w:rsidP="009653D6">
            <w:pPr>
              <w:jc w:val="left"/>
              <w:rPr>
                <w:sz w:val="18"/>
                <w:szCs w:val="18"/>
              </w:rPr>
            </w:pPr>
            <w:r>
              <w:rPr>
                <w:rFonts w:hint="eastAsia"/>
                <w:sz w:val="18"/>
                <w:szCs w:val="18"/>
              </w:rPr>
              <w:t>I/O</w:t>
            </w:r>
            <w:r>
              <w:rPr>
                <w:rFonts w:hint="eastAsia"/>
                <w:sz w:val="18"/>
                <w:szCs w:val="18"/>
              </w:rPr>
              <w:t>接口的基础知识</w:t>
            </w:r>
          </w:p>
        </w:tc>
        <w:tc>
          <w:tcPr>
            <w:tcW w:w="888" w:type="dxa"/>
            <w:vAlign w:val="center"/>
          </w:tcPr>
          <w:p w:rsidR="009653D6" w:rsidRDefault="009653D6" w:rsidP="009653D6">
            <w:pPr>
              <w:widowControl/>
              <w:jc w:val="center"/>
              <w:rPr>
                <w:rFonts w:ascii="宋体" w:hAnsi="宋体" w:cs="宋体"/>
                <w:sz w:val="18"/>
                <w:szCs w:val="18"/>
              </w:rPr>
            </w:pPr>
            <w:r>
              <w:rPr>
                <w:rFonts w:ascii="宋体" w:hAnsi="宋体" w:cs="宋体" w:hint="eastAsia"/>
                <w:sz w:val="18"/>
                <w:szCs w:val="18"/>
              </w:rPr>
              <w:t>熟悉</w:t>
            </w:r>
          </w:p>
        </w:tc>
        <w:tc>
          <w:tcPr>
            <w:tcW w:w="775" w:type="dxa"/>
            <w:vMerge w:val="restart"/>
            <w:vAlign w:val="center"/>
          </w:tcPr>
          <w:p w:rsidR="009653D6" w:rsidRDefault="009653D6" w:rsidP="009653D6">
            <w:pPr>
              <w:jc w:val="center"/>
              <w:rPr>
                <w:sz w:val="18"/>
                <w:szCs w:val="18"/>
              </w:rPr>
            </w:pPr>
            <w:r>
              <w:rPr>
                <w:sz w:val="18"/>
                <w:szCs w:val="18"/>
              </w:rPr>
              <w:t>8</w:t>
            </w:r>
          </w:p>
        </w:tc>
        <w:tc>
          <w:tcPr>
            <w:tcW w:w="775" w:type="dxa"/>
            <w:vMerge w:val="restart"/>
            <w:vAlign w:val="center"/>
          </w:tcPr>
          <w:p w:rsidR="009653D6" w:rsidRDefault="009653D6" w:rsidP="009653D6">
            <w:pPr>
              <w:jc w:val="center"/>
              <w:rPr>
                <w:sz w:val="18"/>
                <w:szCs w:val="18"/>
              </w:rPr>
            </w:pPr>
            <w:r>
              <w:rPr>
                <w:rFonts w:hint="eastAsia"/>
                <w:sz w:val="18"/>
                <w:szCs w:val="18"/>
              </w:rPr>
              <w:t>讲授</w:t>
            </w:r>
            <w:r>
              <w:rPr>
                <w:rFonts w:hint="eastAsia"/>
                <w:sz w:val="18"/>
                <w:szCs w:val="18"/>
              </w:rPr>
              <w:t>/</w:t>
            </w:r>
            <w:r>
              <w:rPr>
                <w:rFonts w:hint="eastAsia"/>
                <w:sz w:val="18"/>
                <w:szCs w:val="18"/>
              </w:rPr>
              <w:t>讨论</w:t>
            </w:r>
          </w:p>
        </w:tc>
        <w:tc>
          <w:tcPr>
            <w:tcW w:w="961" w:type="dxa"/>
            <w:vMerge w:val="restart"/>
            <w:vAlign w:val="center"/>
          </w:tcPr>
          <w:p w:rsidR="009653D6" w:rsidRDefault="009653D6" w:rsidP="009653D6">
            <w:pPr>
              <w:rPr>
                <w:sz w:val="18"/>
                <w:szCs w:val="18"/>
              </w:rPr>
            </w:pPr>
            <w:r>
              <w:rPr>
                <w:rFonts w:hint="eastAsia"/>
                <w:sz w:val="18"/>
                <w:szCs w:val="18"/>
              </w:rPr>
              <w:t>1,2,3</w:t>
            </w:r>
          </w:p>
        </w:tc>
      </w:tr>
      <w:tr w:rsidR="00B12344" w:rsidTr="00DB0882">
        <w:trPr>
          <w:jc w:val="center"/>
        </w:trPr>
        <w:tc>
          <w:tcPr>
            <w:tcW w:w="397" w:type="dxa"/>
            <w:vMerge/>
            <w:vAlign w:val="center"/>
          </w:tcPr>
          <w:p w:rsidR="00B12344" w:rsidRDefault="00B12344" w:rsidP="009653D6">
            <w:pPr>
              <w:widowControl/>
              <w:jc w:val="center"/>
              <w:rPr>
                <w:sz w:val="18"/>
                <w:szCs w:val="18"/>
              </w:rPr>
            </w:pPr>
          </w:p>
        </w:tc>
        <w:tc>
          <w:tcPr>
            <w:tcW w:w="1217" w:type="dxa"/>
            <w:vMerge/>
            <w:vAlign w:val="center"/>
          </w:tcPr>
          <w:p w:rsidR="00B12344" w:rsidRDefault="00B12344" w:rsidP="009653D6">
            <w:pPr>
              <w:widowControl/>
              <w:jc w:val="left"/>
              <w:rPr>
                <w:rFonts w:ascii="宋体" w:hAnsi="宋体" w:cs="宋体"/>
                <w:sz w:val="18"/>
                <w:szCs w:val="18"/>
              </w:rPr>
            </w:pPr>
          </w:p>
        </w:tc>
        <w:tc>
          <w:tcPr>
            <w:tcW w:w="3887" w:type="dxa"/>
            <w:vAlign w:val="center"/>
          </w:tcPr>
          <w:p w:rsidR="00B12344" w:rsidRDefault="00B12344" w:rsidP="009653D6">
            <w:pPr>
              <w:jc w:val="left"/>
              <w:rPr>
                <w:sz w:val="18"/>
                <w:szCs w:val="18"/>
              </w:rPr>
            </w:pPr>
            <w:r w:rsidRPr="00B12344">
              <w:rPr>
                <w:rFonts w:hint="eastAsia"/>
                <w:sz w:val="18"/>
                <w:szCs w:val="18"/>
                <w:highlight w:val="yellow"/>
              </w:rPr>
              <w:t>鲲鹏</w:t>
            </w:r>
            <w:r w:rsidRPr="00B12344">
              <w:rPr>
                <w:sz w:val="18"/>
                <w:szCs w:val="18"/>
                <w:highlight w:val="yellow"/>
              </w:rPr>
              <w:t>920</w:t>
            </w:r>
            <w:r w:rsidRPr="00B12344">
              <w:rPr>
                <w:rFonts w:hint="eastAsia"/>
                <w:sz w:val="18"/>
                <w:szCs w:val="18"/>
                <w:highlight w:val="yellow"/>
              </w:rPr>
              <w:t>的</w:t>
            </w:r>
            <w:r>
              <w:rPr>
                <w:rFonts w:hint="eastAsia"/>
                <w:sz w:val="18"/>
                <w:szCs w:val="18"/>
                <w:highlight w:val="yellow"/>
              </w:rPr>
              <w:t>I</w:t>
            </w:r>
            <w:r>
              <w:rPr>
                <w:sz w:val="18"/>
                <w:szCs w:val="18"/>
                <w:highlight w:val="yellow"/>
              </w:rPr>
              <w:t>/O</w:t>
            </w:r>
            <w:r w:rsidRPr="00B12344">
              <w:rPr>
                <w:rFonts w:hint="eastAsia"/>
                <w:sz w:val="18"/>
                <w:szCs w:val="18"/>
                <w:highlight w:val="yellow"/>
              </w:rPr>
              <w:t>子系统</w:t>
            </w:r>
          </w:p>
        </w:tc>
        <w:tc>
          <w:tcPr>
            <w:tcW w:w="888" w:type="dxa"/>
            <w:vAlign w:val="center"/>
          </w:tcPr>
          <w:p w:rsidR="00B12344" w:rsidRDefault="00B12344" w:rsidP="009653D6">
            <w:pPr>
              <w:widowControl/>
              <w:jc w:val="center"/>
              <w:rPr>
                <w:rFonts w:ascii="宋体" w:hAnsi="宋体" w:cs="宋体"/>
                <w:sz w:val="18"/>
                <w:szCs w:val="18"/>
              </w:rPr>
            </w:pPr>
          </w:p>
        </w:tc>
        <w:tc>
          <w:tcPr>
            <w:tcW w:w="775" w:type="dxa"/>
            <w:vMerge/>
            <w:vAlign w:val="center"/>
          </w:tcPr>
          <w:p w:rsidR="00B12344" w:rsidRDefault="00B12344" w:rsidP="009653D6">
            <w:pPr>
              <w:jc w:val="center"/>
              <w:rPr>
                <w:sz w:val="18"/>
                <w:szCs w:val="18"/>
              </w:rPr>
            </w:pPr>
          </w:p>
        </w:tc>
        <w:tc>
          <w:tcPr>
            <w:tcW w:w="775" w:type="dxa"/>
            <w:vMerge/>
            <w:vAlign w:val="center"/>
          </w:tcPr>
          <w:p w:rsidR="00B12344" w:rsidRDefault="00B12344" w:rsidP="009653D6">
            <w:pPr>
              <w:jc w:val="center"/>
              <w:rPr>
                <w:sz w:val="18"/>
                <w:szCs w:val="18"/>
              </w:rPr>
            </w:pPr>
          </w:p>
        </w:tc>
        <w:tc>
          <w:tcPr>
            <w:tcW w:w="961" w:type="dxa"/>
            <w:vMerge/>
            <w:vAlign w:val="center"/>
          </w:tcPr>
          <w:p w:rsidR="00B12344" w:rsidRDefault="00B12344" w:rsidP="009653D6">
            <w:pPr>
              <w:rPr>
                <w:sz w:val="18"/>
                <w:szCs w:val="18"/>
              </w:rPr>
            </w:pPr>
          </w:p>
        </w:tc>
      </w:tr>
      <w:tr w:rsidR="009653D6" w:rsidTr="00DB0882">
        <w:trPr>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rFonts w:hint="eastAsia"/>
                <w:sz w:val="18"/>
                <w:szCs w:val="18"/>
              </w:rPr>
              <w:t>典型</w:t>
            </w:r>
            <w:r>
              <w:rPr>
                <w:rFonts w:hint="eastAsia"/>
                <w:sz w:val="18"/>
                <w:szCs w:val="18"/>
              </w:rPr>
              <w:t>I/O</w:t>
            </w:r>
            <w:r>
              <w:rPr>
                <w:rFonts w:hint="eastAsia"/>
                <w:sz w:val="18"/>
                <w:szCs w:val="18"/>
              </w:rPr>
              <w:t>接口芯片</w:t>
            </w:r>
          </w:p>
        </w:tc>
        <w:tc>
          <w:tcPr>
            <w:tcW w:w="888" w:type="dxa"/>
            <w:vAlign w:val="center"/>
          </w:tcPr>
          <w:p w:rsidR="009653D6" w:rsidRDefault="009653D6" w:rsidP="009653D6">
            <w:pPr>
              <w:jc w:val="center"/>
              <w:rPr>
                <w:sz w:val="18"/>
                <w:szCs w:val="18"/>
              </w:rPr>
            </w:pPr>
            <w:r>
              <w:rPr>
                <w:rFonts w:hint="eastAsia"/>
                <w:sz w:val="18"/>
                <w:szCs w:val="18"/>
              </w:rPr>
              <w:t>理解</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trHeight w:val="155"/>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rFonts w:hint="eastAsia"/>
                <w:sz w:val="18"/>
                <w:szCs w:val="18"/>
              </w:rPr>
              <w:t>并行</w:t>
            </w:r>
            <w:r>
              <w:rPr>
                <w:sz w:val="18"/>
                <w:szCs w:val="18"/>
              </w:rPr>
              <w:t>I</w:t>
            </w:r>
            <w:r>
              <w:rPr>
                <w:rFonts w:hint="eastAsia"/>
                <w:sz w:val="18"/>
                <w:szCs w:val="18"/>
              </w:rPr>
              <w:t>／</w:t>
            </w:r>
            <w:r>
              <w:rPr>
                <w:sz w:val="18"/>
                <w:szCs w:val="18"/>
              </w:rPr>
              <w:t>O</w:t>
            </w:r>
            <w:r>
              <w:rPr>
                <w:rFonts w:hint="eastAsia"/>
                <w:sz w:val="18"/>
                <w:szCs w:val="18"/>
              </w:rPr>
              <w:t>接口芯片</w:t>
            </w:r>
            <w:r>
              <w:rPr>
                <w:sz w:val="18"/>
                <w:szCs w:val="18"/>
              </w:rPr>
              <w:t>8255A</w:t>
            </w:r>
          </w:p>
        </w:tc>
        <w:tc>
          <w:tcPr>
            <w:tcW w:w="888" w:type="dxa"/>
            <w:vAlign w:val="center"/>
          </w:tcPr>
          <w:p w:rsidR="009653D6" w:rsidRDefault="009653D6" w:rsidP="009653D6">
            <w:pPr>
              <w:jc w:val="center"/>
              <w:rPr>
                <w:sz w:val="18"/>
                <w:szCs w:val="18"/>
              </w:rPr>
            </w:pPr>
            <w:r>
              <w:rPr>
                <w:rFonts w:hint="eastAsia"/>
                <w:sz w:val="18"/>
                <w:szCs w:val="18"/>
              </w:rPr>
              <w:t>掌握</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trHeight w:val="78"/>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rFonts w:hint="eastAsia"/>
                <w:sz w:val="18"/>
                <w:szCs w:val="18"/>
              </w:rPr>
              <w:t>定时／计数器接口芯片</w:t>
            </w:r>
            <w:r>
              <w:rPr>
                <w:sz w:val="18"/>
                <w:szCs w:val="18"/>
              </w:rPr>
              <w:t>825</w:t>
            </w:r>
            <w:r>
              <w:rPr>
                <w:rFonts w:hint="eastAsia"/>
                <w:sz w:val="18"/>
                <w:szCs w:val="18"/>
              </w:rPr>
              <w:t>4</w:t>
            </w:r>
          </w:p>
        </w:tc>
        <w:tc>
          <w:tcPr>
            <w:tcW w:w="888" w:type="dxa"/>
            <w:vAlign w:val="center"/>
          </w:tcPr>
          <w:p w:rsidR="009653D6" w:rsidRDefault="009653D6" w:rsidP="009653D6">
            <w:pPr>
              <w:jc w:val="center"/>
              <w:rPr>
                <w:sz w:val="18"/>
                <w:szCs w:val="18"/>
              </w:rPr>
            </w:pPr>
            <w:r>
              <w:rPr>
                <w:rFonts w:hint="eastAsia"/>
                <w:sz w:val="18"/>
                <w:szCs w:val="18"/>
              </w:rPr>
              <w:t>掌握</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trHeight w:val="77"/>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rFonts w:hint="eastAsia"/>
                <w:sz w:val="18"/>
                <w:szCs w:val="18"/>
              </w:rPr>
              <w:t>串行</w:t>
            </w:r>
            <w:r>
              <w:rPr>
                <w:sz w:val="18"/>
                <w:szCs w:val="18"/>
              </w:rPr>
              <w:t>I</w:t>
            </w:r>
            <w:r>
              <w:rPr>
                <w:rFonts w:hint="eastAsia"/>
                <w:sz w:val="18"/>
                <w:szCs w:val="18"/>
              </w:rPr>
              <w:t>／</w:t>
            </w:r>
            <w:r>
              <w:rPr>
                <w:sz w:val="18"/>
                <w:szCs w:val="18"/>
              </w:rPr>
              <w:t>O</w:t>
            </w:r>
            <w:r>
              <w:rPr>
                <w:rFonts w:hint="eastAsia"/>
                <w:sz w:val="18"/>
                <w:szCs w:val="18"/>
              </w:rPr>
              <w:t>接口芯片</w:t>
            </w:r>
            <w:r>
              <w:rPr>
                <w:sz w:val="18"/>
                <w:szCs w:val="18"/>
              </w:rPr>
              <w:t>825</w:t>
            </w:r>
            <w:r>
              <w:rPr>
                <w:rFonts w:hint="eastAsia"/>
                <w:sz w:val="18"/>
                <w:szCs w:val="18"/>
              </w:rPr>
              <w:t>0</w:t>
            </w:r>
          </w:p>
        </w:tc>
        <w:tc>
          <w:tcPr>
            <w:tcW w:w="888" w:type="dxa"/>
            <w:vAlign w:val="center"/>
          </w:tcPr>
          <w:p w:rsidR="009653D6" w:rsidRDefault="009653D6" w:rsidP="009653D6">
            <w:pPr>
              <w:jc w:val="center"/>
              <w:rPr>
                <w:sz w:val="18"/>
                <w:szCs w:val="18"/>
              </w:rPr>
            </w:pPr>
            <w:r>
              <w:rPr>
                <w:rFonts w:hint="eastAsia"/>
                <w:sz w:val="18"/>
                <w:szCs w:val="18"/>
              </w:rPr>
              <w:t>掌握</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trHeight w:val="77"/>
          <w:jc w:val="center"/>
        </w:trPr>
        <w:tc>
          <w:tcPr>
            <w:tcW w:w="397" w:type="dxa"/>
            <w:vMerge/>
            <w:vAlign w:val="center"/>
          </w:tcPr>
          <w:p w:rsidR="009653D6" w:rsidRDefault="009653D6" w:rsidP="009653D6">
            <w:pPr>
              <w:jc w:val="center"/>
              <w:rPr>
                <w:sz w:val="18"/>
                <w:szCs w:val="18"/>
              </w:rPr>
            </w:pPr>
          </w:p>
        </w:tc>
        <w:tc>
          <w:tcPr>
            <w:tcW w:w="1217" w:type="dxa"/>
            <w:vMerge/>
            <w:vAlign w:val="center"/>
          </w:tcPr>
          <w:p w:rsidR="009653D6" w:rsidRDefault="009653D6" w:rsidP="009653D6">
            <w:pPr>
              <w:widowControl/>
              <w:jc w:val="left"/>
              <w:rPr>
                <w:rFonts w:ascii="宋体" w:hAnsi="宋体" w:cs="宋体"/>
                <w:sz w:val="18"/>
                <w:szCs w:val="18"/>
              </w:rPr>
            </w:pPr>
          </w:p>
        </w:tc>
        <w:tc>
          <w:tcPr>
            <w:tcW w:w="3887" w:type="dxa"/>
            <w:vAlign w:val="center"/>
          </w:tcPr>
          <w:p w:rsidR="009653D6" w:rsidRDefault="009653D6" w:rsidP="009653D6">
            <w:pPr>
              <w:jc w:val="left"/>
              <w:rPr>
                <w:sz w:val="18"/>
                <w:szCs w:val="18"/>
              </w:rPr>
            </w:pPr>
            <w:r>
              <w:rPr>
                <w:sz w:val="18"/>
                <w:szCs w:val="18"/>
              </w:rPr>
              <w:t>DMA</w:t>
            </w:r>
            <w:r>
              <w:rPr>
                <w:rFonts w:hint="eastAsia"/>
                <w:sz w:val="18"/>
                <w:szCs w:val="18"/>
              </w:rPr>
              <w:t>控制器</w:t>
            </w:r>
            <w:r>
              <w:rPr>
                <w:sz w:val="18"/>
                <w:szCs w:val="18"/>
              </w:rPr>
              <w:t>82</w:t>
            </w:r>
            <w:r>
              <w:rPr>
                <w:rFonts w:hint="eastAsia"/>
                <w:sz w:val="18"/>
                <w:szCs w:val="18"/>
              </w:rPr>
              <w:t>3</w:t>
            </w:r>
            <w:r>
              <w:rPr>
                <w:sz w:val="18"/>
                <w:szCs w:val="18"/>
              </w:rPr>
              <w:t>7</w:t>
            </w:r>
            <w:r>
              <w:rPr>
                <w:rFonts w:hint="eastAsia"/>
                <w:sz w:val="18"/>
                <w:szCs w:val="18"/>
              </w:rPr>
              <w:t>A</w:t>
            </w:r>
          </w:p>
        </w:tc>
        <w:tc>
          <w:tcPr>
            <w:tcW w:w="888" w:type="dxa"/>
            <w:vAlign w:val="center"/>
          </w:tcPr>
          <w:p w:rsidR="009653D6" w:rsidRDefault="009653D6" w:rsidP="009653D6">
            <w:pPr>
              <w:jc w:val="center"/>
              <w:rPr>
                <w:sz w:val="18"/>
                <w:szCs w:val="18"/>
              </w:rPr>
            </w:pPr>
            <w:r>
              <w:rPr>
                <w:rFonts w:hint="eastAsia"/>
                <w:sz w:val="18"/>
                <w:szCs w:val="18"/>
              </w:rPr>
              <w:t>掌握</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Merge/>
            <w:vAlign w:val="center"/>
          </w:tcPr>
          <w:p w:rsidR="009653D6" w:rsidRDefault="009653D6" w:rsidP="009653D6">
            <w:pPr>
              <w:jc w:val="center"/>
              <w:rPr>
                <w:sz w:val="18"/>
                <w:szCs w:val="18"/>
              </w:rPr>
            </w:pPr>
          </w:p>
        </w:tc>
      </w:tr>
      <w:tr w:rsidR="009653D6" w:rsidTr="00DB0882">
        <w:trPr>
          <w:trHeight w:val="154"/>
          <w:jc w:val="center"/>
        </w:trPr>
        <w:tc>
          <w:tcPr>
            <w:tcW w:w="397" w:type="dxa"/>
            <w:vAlign w:val="center"/>
          </w:tcPr>
          <w:p w:rsidR="009653D6" w:rsidRDefault="009653D6" w:rsidP="009653D6">
            <w:pPr>
              <w:jc w:val="center"/>
              <w:rPr>
                <w:sz w:val="18"/>
                <w:szCs w:val="18"/>
              </w:rPr>
            </w:pPr>
            <w:r>
              <w:rPr>
                <w:rFonts w:hint="eastAsia"/>
                <w:sz w:val="18"/>
                <w:szCs w:val="18"/>
              </w:rPr>
              <w:t>8</w:t>
            </w:r>
          </w:p>
        </w:tc>
        <w:tc>
          <w:tcPr>
            <w:tcW w:w="1217" w:type="dxa"/>
            <w:vAlign w:val="center"/>
          </w:tcPr>
          <w:p w:rsidR="009653D6" w:rsidRDefault="009653D6" w:rsidP="009653D6">
            <w:pPr>
              <w:widowControl/>
              <w:jc w:val="left"/>
              <w:rPr>
                <w:rFonts w:ascii="宋体" w:hAnsi="宋体" w:cs="宋体"/>
                <w:sz w:val="18"/>
                <w:szCs w:val="18"/>
              </w:rPr>
            </w:pPr>
            <w:r>
              <w:rPr>
                <w:rFonts w:ascii="宋体" w:hAnsi="宋体" w:cs="宋体"/>
                <w:sz w:val="18"/>
                <w:szCs w:val="18"/>
              </w:rPr>
              <w:t>A/D</w:t>
            </w:r>
            <w:r>
              <w:rPr>
                <w:rFonts w:ascii="宋体" w:hAnsi="宋体" w:cs="宋体" w:hint="eastAsia"/>
                <w:sz w:val="18"/>
                <w:szCs w:val="18"/>
              </w:rPr>
              <w:t>与</w:t>
            </w:r>
            <w:r>
              <w:rPr>
                <w:rFonts w:ascii="宋体" w:hAnsi="宋体" w:cs="宋体"/>
                <w:sz w:val="18"/>
                <w:szCs w:val="18"/>
              </w:rPr>
              <w:t>D/A</w:t>
            </w:r>
            <w:r>
              <w:rPr>
                <w:rFonts w:ascii="宋体" w:hAnsi="宋体" w:cs="宋体" w:hint="eastAsia"/>
                <w:sz w:val="18"/>
                <w:szCs w:val="18"/>
              </w:rPr>
              <w:t>转换器接口</w:t>
            </w:r>
          </w:p>
        </w:tc>
        <w:tc>
          <w:tcPr>
            <w:tcW w:w="3887" w:type="dxa"/>
            <w:vAlign w:val="center"/>
          </w:tcPr>
          <w:p w:rsidR="009653D6" w:rsidRDefault="009653D6" w:rsidP="009653D6">
            <w:pPr>
              <w:jc w:val="left"/>
              <w:rPr>
                <w:sz w:val="18"/>
                <w:szCs w:val="18"/>
              </w:rPr>
            </w:pPr>
            <w:r>
              <w:rPr>
                <w:rFonts w:hint="eastAsia"/>
                <w:sz w:val="18"/>
                <w:szCs w:val="18"/>
              </w:rPr>
              <w:t>模拟量接口及应用编程</w:t>
            </w:r>
          </w:p>
        </w:tc>
        <w:tc>
          <w:tcPr>
            <w:tcW w:w="888" w:type="dxa"/>
            <w:vAlign w:val="center"/>
          </w:tcPr>
          <w:p w:rsidR="009653D6" w:rsidRDefault="009653D6" w:rsidP="009653D6">
            <w:pPr>
              <w:jc w:val="center"/>
              <w:rPr>
                <w:sz w:val="18"/>
                <w:szCs w:val="18"/>
              </w:rPr>
            </w:pPr>
            <w:r>
              <w:rPr>
                <w:rFonts w:hint="eastAsia"/>
                <w:sz w:val="18"/>
                <w:szCs w:val="18"/>
              </w:rPr>
              <w:t>掌握</w:t>
            </w:r>
          </w:p>
        </w:tc>
        <w:tc>
          <w:tcPr>
            <w:tcW w:w="775" w:type="dxa"/>
            <w:vAlign w:val="center"/>
          </w:tcPr>
          <w:p w:rsidR="009653D6" w:rsidRDefault="009653D6" w:rsidP="009653D6">
            <w:pPr>
              <w:jc w:val="center"/>
              <w:rPr>
                <w:sz w:val="18"/>
                <w:szCs w:val="18"/>
              </w:rPr>
            </w:pPr>
            <w:r>
              <w:rPr>
                <w:sz w:val="18"/>
                <w:szCs w:val="18"/>
              </w:rPr>
              <w:t>2</w:t>
            </w:r>
          </w:p>
        </w:tc>
        <w:tc>
          <w:tcPr>
            <w:tcW w:w="775" w:type="dxa"/>
            <w:vAlign w:val="center"/>
          </w:tcPr>
          <w:p w:rsidR="009653D6" w:rsidRDefault="009653D6" w:rsidP="009653D6">
            <w:pPr>
              <w:jc w:val="center"/>
              <w:rPr>
                <w:sz w:val="18"/>
                <w:szCs w:val="18"/>
              </w:rPr>
            </w:pPr>
            <w:r>
              <w:rPr>
                <w:rFonts w:hint="eastAsia"/>
                <w:sz w:val="18"/>
                <w:szCs w:val="18"/>
              </w:rPr>
              <w:t>讲授</w:t>
            </w:r>
          </w:p>
        </w:tc>
        <w:tc>
          <w:tcPr>
            <w:tcW w:w="961" w:type="dxa"/>
            <w:vAlign w:val="center"/>
          </w:tcPr>
          <w:p w:rsidR="009653D6" w:rsidRDefault="009653D6" w:rsidP="009653D6">
            <w:pPr>
              <w:jc w:val="center"/>
              <w:rPr>
                <w:sz w:val="18"/>
                <w:szCs w:val="18"/>
              </w:rPr>
            </w:pPr>
            <w:r>
              <w:rPr>
                <w:rFonts w:hint="eastAsia"/>
                <w:sz w:val="18"/>
                <w:szCs w:val="18"/>
              </w:rPr>
              <w:t>1,2</w:t>
            </w:r>
          </w:p>
        </w:tc>
      </w:tr>
      <w:tr w:rsidR="009653D6" w:rsidTr="00DB0882">
        <w:trPr>
          <w:jc w:val="center"/>
        </w:trPr>
        <w:tc>
          <w:tcPr>
            <w:tcW w:w="397" w:type="dxa"/>
            <w:vAlign w:val="center"/>
          </w:tcPr>
          <w:p w:rsidR="009653D6" w:rsidRDefault="009653D6" w:rsidP="009653D6">
            <w:pPr>
              <w:widowControl/>
              <w:jc w:val="center"/>
              <w:rPr>
                <w:sz w:val="18"/>
                <w:szCs w:val="18"/>
              </w:rPr>
            </w:pPr>
            <w:r>
              <w:rPr>
                <w:rFonts w:hint="eastAsia"/>
                <w:sz w:val="18"/>
                <w:szCs w:val="18"/>
              </w:rPr>
              <w:t>9</w:t>
            </w:r>
          </w:p>
        </w:tc>
        <w:tc>
          <w:tcPr>
            <w:tcW w:w="1217" w:type="dxa"/>
            <w:vAlign w:val="center"/>
          </w:tcPr>
          <w:p w:rsidR="009653D6" w:rsidRDefault="009653D6" w:rsidP="009653D6">
            <w:pPr>
              <w:widowControl/>
              <w:jc w:val="left"/>
              <w:rPr>
                <w:rFonts w:ascii="宋体" w:hAnsi="宋体" w:cs="宋体"/>
                <w:sz w:val="18"/>
                <w:szCs w:val="18"/>
              </w:rPr>
            </w:pPr>
            <w:r>
              <w:rPr>
                <w:rFonts w:ascii="宋体" w:hAnsi="宋体" w:cs="宋体" w:hint="eastAsia"/>
                <w:sz w:val="18"/>
                <w:szCs w:val="18"/>
              </w:rPr>
              <w:t>微机总线</w:t>
            </w:r>
          </w:p>
        </w:tc>
        <w:tc>
          <w:tcPr>
            <w:tcW w:w="3887" w:type="dxa"/>
            <w:vAlign w:val="center"/>
          </w:tcPr>
          <w:p w:rsidR="009653D6" w:rsidRDefault="009653D6" w:rsidP="009653D6">
            <w:pPr>
              <w:jc w:val="left"/>
              <w:rPr>
                <w:sz w:val="18"/>
                <w:szCs w:val="18"/>
              </w:rPr>
            </w:pPr>
            <w:r>
              <w:rPr>
                <w:rFonts w:hint="eastAsia"/>
                <w:sz w:val="18"/>
                <w:szCs w:val="18"/>
              </w:rPr>
              <w:t>微机总线基础</w:t>
            </w:r>
          </w:p>
        </w:tc>
        <w:tc>
          <w:tcPr>
            <w:tcW w:w="888" w:type="dxa"/>
            <w:vAlign w:val="center"/>
          </w:tcPr>
          <w:p w:rsidR="009653D6" w:rsidRDefault="009653D6" w:rsidP="009653D6">
            <w:pPr>
              <w:widowControl/>
              <w:jc w:val="center"/>
              <w:rPr>
                <w:rFonts w:ascii="宋体" w:hAnsi="宋体" w:cs="宋体"/>
                <w:sz w:val="18"/>
                <w:szCs w:val="18"/>
              </w:rPr>
            </w:pPr>
            <w:r>
              <w:rPr>
                <w:rFonts w:ascii="宋体" w:hAnsi="宋体" w:cs="宋体" w:hint="eastAsia"/>
                <w:sz w:val="18"/>
                <w:szCs w:val="18"/>
              </w:rPr>
              <w:t>熟悉</w:t>
            </w:r>
          </w:p>
        </w:tc>
        <w:tc>
          <w:tcPr>
            <w:tcW w:w="775" w:type="dxa"/>
            <w:vMerge w:val="restart"/>
            <w:vAlign w:val="center"/>
          </w:tcPr>
          <w:p w:rsidR="009653D6" w:rsidRDefault="009653D6" w:rsidP="009653D6">
            <w:pPr>
              <w:jc w:val="center"/>
              <w:rPr>
                <w:sz w:val="18"/>
                <w:szCs w:val="18"/>
              </w:rPr>
            </w:pPr>
          </w:p>
        </w:tc>
        <w:tc>
          <w:tcPr>
            <w:tcW w:w="775" w:type="dxa"/>
            <w:vMerge w:val="restart"/>
            <w:vAlign w:val="center"/>
          </w:tcPr>
          <w:p w:rsidR="009653D6" w:rsidRDefault="009653D6" w:rsidP="009653D6">
            <w:pPr>
              <w:jc w:val="center"/>
              <w:rPr>
                <w:sz w:val="18"/>
                <w:szCs w:val="18"/>
              </w:rPr>
            </w:pPr>
            <w:r>
              <w:rPr>
                <w:rFonts w:hint="eastAsia"/>
                <w:sz w:val="18"/>
                <w:szCs w:val="18"/>
              </w:rPr>
              <w:t>自学</w:t>
            </w:r>
          </w:p>
        </w:tc>
        <w:tc>
          <w:tcPr>
            <w:tcW w:w="961" w:type="dxa"/>
            <w:vAlign w:val="center"/>
          </w:tcPr>
          <w:p w:rsidR="009653D6" w:rsidRDefault="009653D6" w:rsidP="009653D6">
            <w:pPr>
              <w:jc w:val="center"/>
              <w:rPr>
                <w:sz w:val="18"/>
                <w:szCs w:val="18"/>
              </w:rPr>
            </w:pPr>
            <w:r>
              <w:rPr>
                <w:rFonts w:hint="eastAsia"/>
                <w:sz w:val="18"/>
                <w:szCs w:val="18"/>
              </w:rPr>
              <w:t>1,2</w:t>
            </w:r>
          </w:p>
        </w:tc>
      </w:tr>
      <w:tr w:rsidR="009653D6" w:rsidTr="00DB0882">
        <w:trPr>
          <w:jc w:val="center"/>
        </w:trPr>
        <w:tc>
          <w:tcPr>
            <w:tcW w:w="397" w:type="dxa"/>
            <w:vAlign w:val="center"/>
          </w:tcPr>
          <w:p w:rsidR="009653D6" w:rsidRDefault="009653D6" w:rsidP="009653D6">
            <w:pPr>
              <w:widowControl/>
              <w:jc w:val="center"/>
              <w:rPr>
                <w:sz w:val="18"/>
                <w:szCs w:val="18"/>
              </w:rPr>
            </w:pPr>
            <w:r>
              <w:rPr>
                <w:rFonts w:hint="eastAsia"/>
                <w:sz w:val="18"/>
                <w:szCs w:val="18"/>
              </w:rPr>
              <w:t>10</w:t>
            </w:r>
          </w:p>
        </w:tc>
        <w:tc>
          <w:tcPr>
            <w:tcW w:w="1217" w:type="dxa"/>
            <w:vAlign w:val="center"/>
          </w:tcPr>
          <w:p w:rsidR="009653D6" w:rsidRDefault="009653D6" w:rsidP="009653D6">
            <w:pPr>
              <w:widowControl/>
              <w:jc w:val="left"/>
              <w:rPr>
                <w:rFonts w:ascii="宋体" w:hAnsi="宋体" w:cs="宋体"/>
                <w:sz w:val="18"/>
                <w:szCs w:val="18"/>
              </w:rPr>
            </w:pPr>
            <w:r>
              <w:rPr>
                <w:rFonts w:ascii="宋体" w:hAnsi="宋体" w:cs="宋体" w:hint="eastAsia"/>
                <w:sz w:val="18"/>
                <w:szCs w:val="18"/>
              </w:rPr>
              <w:t>人机交互接口</w:t>
            </w:r>
          </w:p>
        </w:tc>
        <w:tc>
          <w:tcPr>
            <w:tcW w:w="3887" w:type="dxa"/>
            <w:vAlign w:val="center"/>
          </w:tcPr>
          <w:p w:rsidR="009653D6" w:rsidRDefault="009653D6" w:rsidP="009653D6">
            <w:pPr>
              <w:jc w:val="left"/>
              <w:rPr>
                <w:sz w:val="18"/>
                <w:szCs w:val="18"/>
              </w:rPr>
            </w:pPr>
            <w:r>
              <w:rPr>
                <w:rFonts w:hint="eastAsia"/>
                <w:sz w:val="18"/>
                <w:szCs w:val="18"/>
              </w:rPr>
              <w:t>人机交互接口概述</w:t>
            </w:r>
          </w:p>
        </w:tc>
        <w:tc>
          <w:tcPr>
            <w:tcW w:w="888" w:type="dxa"/>
            <w:vAlign w:val="center"/>
          </w:tcPr>
          <w:p w:rsidR="009653D6" w:rsidRDefault="009653D6" w:rsidP="009653D6">
            <w:pPr>
              <w:widowControl/>
              <w:jc w:val="center"/>
              <w:rPr>
                <w:rFonts w:ascii="宋体" w:hAnsi="宋体" w:cs="宋体"/>
                <w:sz w:val="18"/>
                <w:szCs w:val="18"/>
              </w:rPr>
            </w:pPr>
            <w:r>
              <w:rPr>
                <w:rFonts w:ascii="宋体" w:hAnsi="宋体" w:cs="宋体" w:hint="eastAsia"/>
                <w:sz w:val="18"/>
                <w:szCs w:val="18"/>
              </w:rPr>
              <w:t>熟悉</w:t>
            </w:r>
          </w:p>
        </w:tc>
        <w:tc>
          <w:tcPr>
            <w:tcW w:w="775" w:type="dxa"/>
            <w:vMerge/>
            <w:vAlign w:val="center"/>
          </w:tcPr>
          <w:p w:rsidR="009653D6" w:rsidRDefault="009653D6" w:rsidP="009653D6">
            <w:pPr>
              <w:jc w:val="center"/>
              <w:rPr>
                <w:sz w:val="18"/>
                <w:szCs w:val="18"/>
              </w:rPr>
            </w:pPr>
          </w:p>
        </w:tc>
        <w:tc>
          <w:tcPr>
            <w:tcW w:w="775" w:type="dxa"/>
            <w:vMerge/>
            <w:vAlign w:val="center"/>
          </w:tcPr>
          <w:p w:rsidR="009653D6" w:rsidRDefault="009653D6" w:rsidP="009653D6">
            <w:pPr>
              <w:jc w:val="center"/>
              <w:rPr>
                <w:sz w:val="18"/>
                <w:szCs w:val="18"/>
              </w:rPr>
            </w:pPr>
          </w:p>
        </w:tc>
        <w:tc>
          <w:tcPr>
            <w:tcW w:w="961" w:type="dxa"/>
            <w:vAlign w:val="center"/>
          </w:tcPr>
          <w:p w:rsidR="009653D6" w:rsidRDefault="009653D6" w:rsidP="009653D6">
            <w:pPr>
              <w:jc w:val="center"/>
              <w:rPr>
                <w:sz w:val="18"/>
                <w:szCs w:val="18"/>
              </w:rPr>
            </w:pPr>
            <w:r>
              <w:rPr>
                <w:rFonts w:hint="eastAsia"/>
                <w:sz w:val="18"/>
                <w:szCs w:val="18"/>
              </w:rPr>
              <w:t>1,2</w:t>
            </w:r>
          </w:p>
        </w:tc>
      </w:tr>
      <w:tr w:rsidR="009653D6" w:rsidTr="00DB0882">
        <w:trPr>
          <w:jc w:val="center"/>
        </w:trPr>
        <w:tc>
          <w:tcPr>
            <w:tcW w:w="397" w:type="dxa"/>
            <w:vAlign w:val="center"/>
          </w:tcPr>
          <w:p w:rsidR="009653D6" w:rsidRDefault="009653D6" w:rsidP="009653D6">
            <w:pPr>
              <w:jc w:val="center"/>
              <w:rPr>
                <w:sz w:val="18"/>
                <w:szCs w:val="18"/>
              </w:rPr>
            </w:pPr>
            <w:r>
              <w:rPr>
                <w:rFonts w:hint="eastAsia"/>
                <w:sz w:val="18"/>
                <w:szCs w:val="18"/>
              </w:rPr>
              <w:t>11</w:t>
            </w:r>
          </w:p>
        </w:tc>
        <w:tc>
          <w:tcPr>
            <w:tcW w:w="1217" w:type="dxa"/>
            <w:vAlign w:val="center"/>
          </w:tcPr>
          <w:p w:rsidR="009653D6" w:rsidRDefault="009653D6" w:rsidP="009653D6">
            <w:pPr>
              <w:widowControl/>
              <w:jc w:val="left"/>
              <w:rPr>
                <w:rFonts w:ascii="宋体" w:hAnsi="宋体" w:cs="宋体"/>
                <w:sz w:val="18"/>
                <w:szCs w:val="18"/>
              </w:rPr>
            </w:pPr>
            <w:r>
              <w:rPr>
                <w:rFonts w:ascii="宋体" w:hAnsi="宋体" w:cs="宋体"/>
                <w:sz w:val="18"/>
                <w:szCs w:val="18"/>
              </w:rPr>
              <w:t>阶段测验</w:t>
            </w:r>
          </w:p>
        </w:tc>
        <w:tc>
          <w:tcPr>
            <w:tcW w:w="3887" w:type="dxa"/>
            <w:vAlign w:val="center"/>
          </w:tcPr>
          <w:p w:rsidR="009653D6" w:rsidRDefault="009653D6" w:rsidP="009653D6">
            <w:pPr>
              <w:jc w:val="left"/>
              <w:rPr>
                <w:sz w:val="18"/>
                <w:szCs w:val="18"/>
              </w:rPr>
            </w:pPr>
            <w:r>
              <w:rPr>
                <w:sz w:val="18"/>
                <w:szCs w:val="18"/>
              </w:rPr>
              <w:t>覆盖第</w:t>
            </w:r>
            <w:r>
              <w:rPr>
                <w:sz w:val="18"/>
                <w:szCs w:val="18"/>
              </w:rPr>
              <w:t>1</w:t>
            </w:r>
            <w:r>
              <w:rPr>
                <w:sz w:val="18"/>
                <w:szCs w:val="18"/>
              </w:rPr>
              <w:t>、</w:t>
            </w:r>
            <w:r>
              <w:rPr>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r>
              <w:rPr>
                <w:sz w:val="18"/>
                <w:szCs w:val="18"/>
              </w:rPr>
              <w:t>章内容</w:t>
            </w:r>
          </w:p>
        </w:tc>
        <w:tc>
          <w:tcPr>
            <w:tcW w:w="888" w:type="dxa"/>
          </w:tcPr>
          <w:p w:rsidR="009653D6" w:rsidRDefault="009653D6" w:rsidP="009653D6">
            <w:pPr>
              <w:jc w:val="center"/>
              <w:rPr>
                <w:rFonts w:ascii="宋体" w:hAnsi="宋体" w:cs="宋体"/>
                <w:sz w:val="18"/>
                <w:szCs w:val="18"/>
              </w:rPr>
            </w:pPr>
            <w:r>
              <w:rPr>
                <w:rFonts w:hint="eastAsia"/>
                <w:sz w:val="18"/>
                <w:szCs w:val="18"/>
              </w:rPr>
              <w:t>掌握</w:t>
            </w:r>
          </w:p>
        </w:tc>
        <w:tc>
          <w:tcPr>
            <w:tcW w:w="775" w:type="dxa"/>
            <w:vAlign w:val="center"/>
          </w:tcPr>
          <w:p w:rsidR="009653D6" w:rsidRDefault="009653D6" w:rsidP="009653D6">
            <w:pPr>
              <w:jc w:val="center"/>
              <w:rPr>
                <w:sz w:val="18"/>
                <w:szCs w:val="18"/>
              </w:rPr>
            </w:pPr>
          </w:p>
        </w:tc>
        <w:tc>
          <w:tcPr>
            <w:tcW w:w="775" w:type="dxa"/>
            <w:vAlign w:val="center"/>
          </w:tcPr>
          <w:p w:rsidR="009653D6" w:rsidRDefault="009653D6" w:rsidP="009653D6">
            <w:pPr>
              <w:jc w:val="center"/>
              <w:rPr>
                <w:sz w:val="18"/>
                <w:szCs w:val="18"/>
              </w:rPr>
            </w:pPr>
          </w:p>
        </w:tc>
        <w:tc>
          <w:tcPr>
            <w:tcW w:w="961" w:type="dxa"/>
            <w:vAlign w:val="center"/>
          </w:tcPr>
          <w:p w:rsidR="009653D6" w:rsidRDefault="009653D6" w:rsidP="009653D6">
            <w:pPr>
              <w:jc w:val="center"/>
              <w:rPr>
                <w:sz w:val="18"/>
                <w:szCs w:val="18"/>
              </w:rPr>
            </w:pPr>
            <w:r>
              <w:rPr>
                <w:sz w:val="18"/>
                <w:szCs w:val="18"/>
              </w:rPr>
              <w:t>1</w:t>
            </w:r>
            <w:r>
              <w:rPr>
                <w:rFonts w:hint="eastAsia"/>
                <w:sz w:val="18"/>
                <w:szCs w:val="18"/>
              </w:rPr>
              <w:t>,</w:t>
            </w:r>
            <w:r>
              <w:rPr>
                <w:sz w:val="18"/>
                <w:szCs w:val="18"/>
              </w:rPr>
              <w:t xml:space="preserve"> 2</w:t>
            </w:r>
          </w:p>
        </w:tc>
      </w:tr>
      <w:tr w:rsidR="009653D6" w:rsidTr="00DB0882">
        <w:trPr>
          <w:jc w:val="center"/>
        </w:trPr>
        <w:tc>
          <w:tcPr>
            <w:tcW w:w="397" w:type="dxa"/>
            <w:vMerge w:val="restart"/>
            <w:vAlign w:val="center"/>
          </w:tcPr>
          <w:p w:rsidR="009653D6" w:rsidRDefault="009653D6" w:rsidP="009653D6">
            <w:pPr>
              <w:jc w:val="center"/>
              <w:rPr>
                <w:bCs/>
                <w:sz w:val="18"/>
                <w:szCs w:val="18"/>
              </w:rPr>
            </w:pPr>
            <w:r>
              <w:rPr>
                <w:rFonts w:hint="eastAsia"/>
                <w:bCs/>
                <w:sz w:val="18"/>
                <w:szCs w:val="18"/>
              </w:rPr>
              <w:t>12</w:t>
            </w:r>
          </w:p>
          <w:p w:rsidR="009653D6" w:rsidRDefault="009653D6" w:rsidP="009653D6">
            <w:pPr>
              <w:jc w:val="center"/>
              <w:rPr>
                <w:bCs/>
                <w:sz w:val="18"/>
                <w:szCs w:val="18"/>
              </w:rPr>
            </w:pPr>
          </w:p>
        </w:tc>
        <w:tc>
          <w:tcPr>
            <w:tcW w:w="1217" w:type="dxa"/>
            <w:vAlign w:val="center"/>
          </w:tcPr>
          <w:p w:rsidR="009653D6" w:rsidRDefault="009653D6" w:rsidP="009653D6">
            <w:pPr>
              <w:widowControl/>
              <w:jc w:val="left"/>
              <w:rPr>
                <w:rFonts w:ascii="宋体" w:hAnsi="宋体" w:cs="宋体"/>
                <w:sz w:val="18"/>
                <w:szCs w:val="18"/>
              </w:rPr>
            </w:pPr>
            <w:r>
              <w:rPr>
                <w:rFonts w:ascii="宋体" w:hAnsi="宋体" w:cs="宋体" w:hint="eastAsia"/>
                <w:sz w:val="18"/>
                <w:szCs w:val="18"/>
              </w:rPr>
              <w:t>8255、</w:t>
            </w:r>
            <w:r>
              <w:rPr>
                <w:rFonts w:ascii="宋体" w:hAnsi="宋体" w:cs="宋体"/>
                <w:sz w:val="18"/>
                <w:szCs w:val="18"/>
              </w:rPr>
              <w:t>数码管、</w:t>
            </w:r>
            <w:r>
              <w:rPr>
                <w:rFonts w:ascii="宋体" w:hAnsi="宋体" w:cs="宋体" w:hint="eastAsia"/>
                <w:sz w:val="18"/>
                <w:szCs w:val="18"/>
              </w:rPr>
              <w:t>8*8点阵</w:t>
            </w:r>
          </w:p>
        </w:tc>
        <w:tc>
          <w:tcPr>
            <w:tcW w:w="3887" w:type="dxa"/>
            <w:vAlign w:val="center"/>
          </w:tcPr>
          <w:p w:rsidR="009653D6" w:rsidRDefault="009653D6" w:rsidP="009653D6">
            <w:pPr>
              <w:jc w:val="left"/>
              <w:rPr>
                <w:sz w:val="18"/>
                <w:szCs w:val="18"/>
              </w:rPr>
            </w:pPr>
            <w:r>
              <w:rPr>
                <w:rFonts w:hint="eastAsia"/>
                <w:sz w:val="18"/>
                <w:szCs w:val="18"/>
              </w:rPr>
              <w:t>智慧交通路口控制实验</w:t>
            </w:r>
          </w:p>
        </w:tc>
        <w:tc>
          <w:tcPr>
            <w:tcW w:w="888" w:type="dxa"/>
            <w:vMerge w:val="restart"/>
          </w:tcPr>
          <w:p w:rsidR="009653D6" w:rsidRDefault="009653D6" w:rsidP="009653D6">
            <w:pPr>
              <w:spacing w:line="720" w:lineRule="auto"/>
              <w:jc w:val="center"/>
              <w:rPr>
                <w:rFonts w:ascii="宋体" w:hAnsi="宋体" w:cs="宋体"/>
                <w:sz w:val="18"/>
                <w:szCs w:val="18"/>
              </w:rPr>
            </w:pPr>
            <w:r>
              <w:rPr>
                <w:rFonts w:ascii="宋体" w:hAnsi="宋体" w:hint="eastAsia"/>
                <w:sz w:val="18"/>
                <w:szCs w:val="18"/>
              </w:rPr>
              <w:t>掌握</w:t>
            </w:r>
          </w:p>
        </w:tc>
        <w:tc>
          <w:tcPr>
            <w:tcW w:w="775" w:type="dxa"/>
            <w:vAlign w:val="center"/>
          </w:tcPr>
          <w:p w:rsidR="009653D6" w:rsidRDefault="009653D6" w:rsidP="009653D6">
            <w:pPr>
              <w:jc w:val="center"/>
              <w:rPr>
                <w:sz w:val="18"/>
                <w:szCs w:val="18"/>
              </w:rPr>
            </w:pPr>
            <w:r>
              <w:rPr>
                <w:rFonts w:hint="eastAsia"/>
                <w:sz w:val="18"/>
                <w:szCs w:val="18"/>
              </w:rPr>
              <w:t>2</w:t>
            </w:r>
          </w:p>
        </w:tc>
        <w:tc>
          <w:tcPr>
            <w:tcW w:w="775" w:type="dxa"/>
            <w:vAlign w:val="center"/>
          </w:tcPr>
          <w:p w:rsidR="009653D6" w:rsidRDefault="009653D6" w:rsidP="009653D6">
            <w:pPr>
              <w:jc w:val="center"/>
              <w:rPr>
                <w:sz w:val="18"/>
                <w:szCs w:val="18"/>
              </w:rPr>
            </w:pPr>
            <w:r>
              <w:rPr>
                <w:rFonts w:hint="eastAsia"/>
                <w:sz w:val="18"/>
                <w:szCs w:val="18"/>
              </w:rPr>
              <w:t>实验</w:t>
            </w:r>
          </w:p>
        </w:tc>
        <w:tc>
          <w:tcPr>
            <w:tcW w:w="961" w:type="dxa"/>
            <w:vAlign w:val="center"/>
          </w:tcPr>
          <w:p w:rsidR="009653D6" w:rsidRDefault="009653D6" w:rsidP="009653D6">
            <w:pPr>
              <w:jc w:val="center"/>
              <w:rPr>
                <w:sz w:val="18"/>
                <w:szCs w:val="18"/>
              </w:rPr>
            </w:pPr>
            <w:r>
              <w:rPr>
                <w:rFonts w:hint="eastAsia"/>
                <w:sz w:val="18"/>
                <w:szCs w:val="18"/>
              </w:rPr>
              <w:t>1,2,3</w:t>
            </w:r>
          </w:p>
        </w:tc>
      </w:tr>
      <w:tr w:rsidR="009653D6" w:rsidTr="00DB0882">
        <w:trPr>
          <w:jc w:val="center"/>
        </w:trPr>
        <w:tc>
          <w:tcPr>
            <w:tcW w:w="397" w:type="dxa"/>
            <w:vMerge/>
            <w:vAlign w:val="center"/>
          </w:tcPr>
          <w:p w:rsidR="009653D6" w:rsidRDefault="009653D6" w:rsidP="009653D6">
            <w:pPr>
              <w:jc w:val="center"/>
              <w:rPr>
                <w:bCs/>
                <w:sz w:val="18"/>
                <w:szCs w:val="18"/>
              </w:rPr>
            </w:pPr>
          </w:p>
        </w:tc>
        <w:tc>
          <w:tcPr>
            <w:tcW w:w="1217" w:type="dxa"/>
            <w:vAlign w:val="center"/>
          </w:tcPr>
          <w:p w:rsidR="009653D6" w:rsidRDefault="009653D6" w:rsidP="009653D6">
            <w:pPr>
              <w:widowControl/>
              <w:jc w:val="left"/>
              <w:rPr>
                <w:rFonts w:ascii="宋体" w:hAnsi="宋体" w:cs="宋体"/>
                <w:sz w:val="18"/>
                <w:szCs w:val="18"/>
              </w:rPr>
            </w:pPr>
            <w:r>
              <w:rPr>
                <w:rFonts w:ascii="宋体" w:hAnsi="宋体" w:cs="宋体" w:hint="eastAsia"/>
                <w:sz w:val="18"/>
                <w:szCs w:val="18"/>
              </w:rPr>
              <w:t>8254、8255</w:t>
            </w:r>
          </w:p>
        </w:tc>
        <w:tc>
          <w:tcPr>
            <w:tcW w:w="3887" w:type="dxa"/>
            <w:vAlign w:val="center"/>
          </w:tcPr>
          <w:p w:rsidR="009653D6" w:rsidRDefault="009653D6" w:rsidP="009653D6">
            <w:pPr>
              <w:jc w:val="left"/>
              <w:rPr>
                <w:sz w:val="18"/>
                <w:szCs w:val="18"/>
              </w:rPr>
            </w:pPr>
            <w:r>
              <w:rPr>
                <w:rFonts w:hint="eastAsia"/>
                <w:sz w:val="18"/>
                <w:szCs w:val="18"/>
              </w:rPr>
              <w:t>智慧交通车辆测速实验</w:t>
            </w:r>
          </w:p>
        </w:tc>
        <w:tc>
          <w:tcPr>
            <w:tcW w:w="888" w:type="dxa"/>
            <w:vMerge/>
          </w:tcPr>
          <w:p w:rsidR="009653D6" w:rsidRDefault="009653D6" w:rsidP="009653D6">
            <w:pPr>
              <w:jc w:val="center"/>
              <w:rPr>
                <w:rFonts w:ascii="宋体" w:hAnsi="宋体" w:cs="宋体"/>
                <w:sz w:val="18"/>
                <w:szCs w:val="18"/>
              </w:rPr>
            </w:pPr>
          </w:p>
        </w:tc>
        <w:tc>
          <w:tcPr>
            <w:tcW w:w="775" w:type="dxa"/>
            <w:vAlign w:val="center"/>
          </w:tcPr>
          <w:p w:rsidR="009653D6" w:rsidRDefault="009653D6" w:rsidP="009653D6">
            <w:pPr>
              <w:jc w:val="center"/>
              <w:rPr>
                <w:sz w:val="18"/>
                <w:szCs w:val="18"/>
              </w:rPr>
            </w:pPr>
            <w:r>
              <w:rPr>
                <w:rFonts w:hint="eastAsia"/>
                <w:sz w:val="18"/>
                <w:szCs w:val="18"/>
              </w:rPr>
              <w:t>2</w:t>
            </w:r>
          </w:p>
        </w:tc>
        <w:tc>
          <w:tcPr>
            <w:tcW w:w="775" w:type="dxa"/>
            <w:vAlign w:val="center"/>
          </w:tcPr>
          <w:p w:rsidR="009653D6" w:rsidRDefault="009653D6" w:rsidP="009653D6">
            <w:pPr>
              <w:jc w:val="center"/>
              <w:rPr>
                <w:sz w:val="18"/>
                <w:szCs w:val="18"/>
              </w:rPr>
            </w:pPr>
            <w:r>
              <w:rPr>
                <w:rFonts w:hint="eastAsia"/>
                <w:sz w:val="18"/>
                <w:szCs w:val="18"/>
              </w:rPr>
              <w:t>实验</w:t>
            </w:r>
          </w:p>
        </w:tc>
        <w:tc>
          <w:tcPr>
            <w:tcW w:w="961" w:type="dxa"/>
            <w:vAlign w:val="center"/>
          </w:tcPr>
          <w:p w:rsidR="009653D6" w:rsidRDefault="009653D6" w:rsidP="009653D6">
            <w:pPr>
              <w:jc w:val="center"/>
              <w:rPr>
                <w:sz w:val="18"/>
                <w:szCs w:val="18"/>
              </w:rPr>
            </w:pPr>
            <w:r>
              <w:rPr>
                <w:rFonts w:hint="eastAsia"/>
                <w:sz w:val="18"/>
                <w:szCs w:val="18"/>
              </w:rPr>
              <w:t>1,2,3</w:t>
            </w:r>
          </w:p>
        </w:tc>
      </w:tr>
      <w:tr w:rsidR="009653D6" w:rsidTr="00DB0882">
        <w:trPr>
          <w:jc w:val="center"/>
        </w:trPr>
        <w:tc>
          <w:tcPr>
            <w:tcW w:w="397" w:type="dxa"/>
            <w:vMerge/>
            <w:vAlign w:val="center"/>
          </w:tcPr>
          <w:p w:rsidR="009653D6" w:rsidRDefault="009653D6" w:rsidP="009653D6">
            <w:pPr>
              <w:jc w:val="center"/>
              <w:rPr>
                <w:bCs/>
                <w:sz w:val="18"/>
                <w:szCs w:val="18"/>
              </w:rPr>
            </w:pPr>
          </w:p>
        </w:tc>
        <w:tc>
          <w:tcPr>
            <w:tcW w:w="1217" w:type="dxa"/>
            <w:vAlign w:val="center"/>
          </w:tcPr>
          <w:p w:rsidR="009653D6" w:rsidRDefault="009653D6" w:rsidP="009653D6">
            <w:pPr>
              <w:widowControl/>
              <w:jc w:val="left"/>
              <w:rPr>
                <w:rFonts w:ascii="宋体" w:hAnsi="宋体" w:cs="宋体"/>
                <w:sz w:val="18"/>
                <w:szCs w:val="18"/>
              </w:rPr>
            </w:pPr>
            <w:r>
              <w:rPr>
                <w:rFonts w:ascii="宋体" w:hAnsi="宋体" w:cs="宋体"/>
                <w:sz w:val="18"/>
                <w:szCs w:val="18"/>
              </w:rPr>
              <w:t>A/D</w:t>
            </w:r>
            <w:r>
              <w:rPr>
                <w:rFonts w:ascii="宋体" w:hAnsi="宋体" w:cs="宋体" w:hint="eastAsia"/>
                <w:sz w:val="18"/>
                <w:szCs w:val="18"/>
              </w:rPr>
              <w:t>、8255</w:t>
            </w:r>
          </w:p>
        </w:tc>
        <w:tc>
          <w:tcPr>
            <w:tcW w:w="3887" w:type="dxa"/>
            <w:vAlign w:val="center"/>
          </w:tcPr>
          <w:p w:rsidR="009653D6" w:rsidRDefault="009653D6" w:rsidP="009653D6">
            <w:pPr>
              <w:jc w:val="left"/>
              <w:rPr>
                <w:sz w:val="18"/>
                <w:szCs w:val="18"/>
              </w:rPr>
            </w:pPr>
            <w:r>
              <w:rPr>
                <w:rFonts w:hint="eastAsia"/>
                <w:sz w:val="18"/>
                <w:szCs w:val="18"/>
              </w:rPr>
              <w:t>多点模拟量计算机数据采集实验</w:t>
            </w:r>
          </w:p>
        </w:tc>
        <w:tc>
          <w:tcPr>
            <w:tcW w:w="888" w:type="dxa"/>
            <w:vMerge/>
          </w:tcPr>
          <w:p w:rsidR="009653D6" w:rsidRDefault="009653D6" w:rsidP="009653D6">
            <w:pPr>
              <w:jc w:val="center"/>
              <w:rPr>
                <w:rFonts w:ascii="宋体" w:hAnsi="宋体" w:cs="宋体"/>
                <w:sz w:val="18"/>
                <w:szCs w:val="18"/>
              </w:rPr>
            </w:pPr>
          </w:p>
        </w:tc>
        <w:tc>
          <w:tcPr>
            <w:tcW w:w="775" w:type="dxa"/>
            <w:vAlign w:val="center"/>
          </w:tcPr>
          <w:p w:rsidR="009653D6" w:rsidRDefault="009653D6" w:rsidP="009653D6">
            <w:pPr>
              <w:jc w:val="center"/>
              <w:rPr>
                <w:sz w:val="18"/>
                <w:szCs w:val="18"/>
              </w:rPr>
            </w:pPr>
            <w:r>
              <w:rPr>
                <w:rFonts w:hint="eastAsia"/>
                <w:sz w:val="18"/>
                <w:szCs w:val="18"/>
              </w:rPr>
              <w:t>2</w:t>
            </w:r>
          </w:p>
        </w:tc>
        <w:tc>
          <w:tcPr>
            <w:tcW w:w="775" w:type="dxa"/>
            <w:vAlign w:val="center"/>
          </w:tcPr>
          <w:p w:rsidR="009653D6" w:rsidRDefault="009653D6" w:rsidP="009653D6">
            <w:pPr>
              <w:jc w:val="center"/>
              <w:rPr>
                <w:sz w:val="18"/>
                <w:szCs w:val="18"/>
              </w:rPr>
            </w:pPr>
            <w:r>
              <w:rPr>
                <w:rFonts w:hint="eastAsia"/>
                <w:sz w:val="18"/>
                <w:szCs w:val="18"/>
              </w:rPr>
              <w:t>实验</w:t>
            </w:r>
          </w:p>
        </w:tc>
        <w:tc>
          <w:tcPr>
            <w:tcW w:w="961" w:type="dxa"/>
            <w:vAlign w:val="center"/>
          </w:tcPr>
          <w:p w:rsidR="009653D6" w:rsidRDefault="009653D6" w:rsidP="009653D6">
            <w:pPr>
              <w:jc w:val="center"/>
              <w:rPr>
                <w:sz w:val="18"/>
                <w:szCs w:val="18"/>
              </w:rPr>
            </w:pPr>
            <w:r>
              <w:rPr>
                <w:rFonts w:hint="eastAsia"/>
                <w:sz w:val="18"/>
                <w:szCs w:val="18"/>
              </w:rPr>
              <w:t>1,2,3</w:t>
            </w:r>
          </w:p>
        </w:tc>
      </w:tr>
      <w:tr w:rsidR="009653D6" w:rsidTr="00DB0882">
        <w:trPr>
          <w:jc w:val="center"/>
        </w:trPr>
        <w:tc>
          <w:tcPr>
            <w:tcW w:w="397" w:type="dxa"/>
            <w:vMerge/>
            <w:vAlign w:val="center"/>
          </w:tcPr>
          <w:p w:rsidR="009653D6" w:rsidRDefault="009653D6" w:rsidP="009653D6">
            <w:pPr>
              <w:jc w:val="center"/>
              <w:rPr>
                <w:bCs/>
                <w:sz w:val="18"/>
                <w:szCs w:val="18"/>
              </w:rPr>
            </w:pPr>
          </w:p>
        </w:tc>
        <w:tc>
          <w:tcPr>
            <w:tcW w:w="1217" w:type="dxa"/>
            <w:vAlign w:val="center"/>
          </w:tcPr>
          <w:p w:rsidR="009653D6" w:rsidRDefault="009653D6" w:rsidP="009653D6">
            <w:pPr>
              <w:widowControl/>
              <w:jc w:val="left"/>
              <w:rPr>
                <w:rFonts w:ascii="宋体" w:hAnsi="宋体" w:cs="宋体"/>
                <w:sz w:val="18"/>
                <w:szCs w:val="18"/>
              </w:rPr>
            </w:pPr>
            <w:r>
              <w:rPr>
                <w:rFonts w:ascii="宋体" w:hAnsi="宋体" w:cs="宋体" w:hint="eastAsia"/>
                <w:sz w:val="18"/>
                <w:szCs w:val="18"/>
              </w:rPr>
              <w:t>8255、8254</w:t>
            </w:r>
          </w:p>
        </w:tc>
        <w:tc>
          <w:tcPr>
            <w:tcW w:w="3887" w:type="dxa"/>
            <w:vAlign w:val="center"/>
          </w:tcPr>
          <w:p w:rsidR="009653D6" w:rsidRDefault="009653D6" w:rsidP="009653D6">
            <w:pPr>
              <w:jc w:val="left"/>
              <w:rPr>
                <w:sz w:val="18"/>
                <w:szCs w:val="18"/>
              </w:rPr>
            </w:pPr>
            <w:r>
              <w:rPr>
                <w:rFonts w:hint="eastAsia"/>
                <w:sz w:val="18"/>
                <w:szCs w:val="18"/>
              </w:rPr>
              <w:t>模拟竞赛抢答器控制系统</w:t>
            </w:r>
          </w:p>
        </w:tc>
        <w:tc>
          <w:tcPr>
            <w:tcW w:w="888" w:type="dxa"/>
            <w:vMerge/>
          </w:tcPr>
          <w:p w:rsidR="009653D6" w:rsidRDefault="009653D6" w:rsidP="009653D6">
            <w:pPr>
              <w:jc w:val="center"/>
              <w:rPr>
                <w:rFonts w:ascii="宋体" w:hAnsi="宋体" w:cs="宋体"/>
                <w:sz w:val="18"/>
                <w:szCs w:val="18"/>
              </w:rPr>
            </w:pPr>
          </w:p>
        </w:tc>
        <w:tc>
          <w:tcPr>
            <w:tcW w:w="775" w:type="dxa"/>
            <w:vAlign w:val="center"/>
          </w:tcPr>
          <w:p w:rsidR="009653D6" w:rsidRDefault="009653D6" w:rsidP="009653D6">
            <w:pPr>
              <w:jc w:val="center"/>
              <w:rPr>
                <w:sz w:val="18"/>
                <w:szCs w:val="18"/>
              </w:rPr>
            </w:pPr>
            <w:r>
              <w:rPr>
                <w:rFonts w:hint="eastAsia"/>
                <w:sz w:val="18"/>
                <w:szCs w:val="18"/>
              </w:rPr>
              <w:t>2</w:t>
            </w:r>
          </w:p>
        </w:tc>
        <w:tc>
          <w:tcPr>
            <w:tcW w:w="775" w:type="dxa"/>
            <w:vAlign w:val="center"/>
          </w:tcPr>
          <w:p w:rsidR="009653D6" w:rsidRDefault="009653D6" w:rsidP="009653D6">
            <w:pPr>
              <w:jc w:val="center"/>
              <w:rPr>
                <w:sz w:val="18"/>
                <w:szCs w:val="18"/>
              </w:rPr>
            </w:pPr>
            <w:r>
              <w:rPr>
                <w:rFonts w:hint="eastAsia"/>
                <w:sz w:val="18"/>
                <w:szCs w:val="18"/>
              </w:rPr>
              <w:t>实验</w:t>
            </w:r>
          </w:p>
        </w:tc>
        <w:tc>
          <w:tcPr>
            <w:tcW w:w="961" w:type="dxa"/>
            <w:vAlign w:val="center"/>
          </w:tcPr>
          <w:p w:rsidR="009653D6" w:rsidRDefault="009653D6" w:rsidP="009653D6">
            <w:pPr>
              <w:jc w:val="center"/>
              <w:rPr>
                <w:sz w:val="18"/>
                <w:szCs w:val="18"/>
              </w:rPr>
            </w:pPr>
            <w:r>
              <w:rPr>
                <w:rFonts w:hint="eastAsia"/>
                <w:sz w:val="18"/>
                <w:szCs w:val="18"/>
              </w:rPr>
              <w:t>1,2,3</w:t>
            </w:r>
          </w:p>
        </w:tc>
      </w:tr>
      <w:tr w:rsidR="009653D6" w:rsidTr="00DB0882">
        <w:trPr>
          <w:jc w:val="center"/>
        </w:trPr>
        <w:tc>
          <w:tcPr>
            <w:tcW w:w="397" w:type="dxa"/>
            <w:vAlign w:val="center"/>
          </w:tcPr>
          <w:p w:rsidR="009653D6" w:rsidRDefault="009653D6" w:rsidP="009653D6">
            <w:pPr>
              <w:widowControl/>
              <w:jc w:val="center"/>
              <w:rPr>
                <w:sz w:val="18"/>
                <w:szCs w:val="18"/>
              </w:rPr>
            </w:pPr>
            <w:r>
              <w:rPr>
                <w:rFonts w:hint="eastAsia"/>
                <w:sz w:val="18"/>
                <w:szCs w:val="18"/>
              </w:rPr>
              <w:t>13</w:t>
            </w:r>
          </w:p>
        </w:tc>
        <w:tc>
          <w:tcPr>
            <w:tcW w:w="1217" w:type="dxa"/>
            <w:vAlign w:val="center"/>
          </w:tcPr>
          <w:p w:rsidR="009653D6" w:rsidRDefault="009653D6" w:rsidP="003925C1">
            <w:pPr>
              <w:widowControl/>
              <w:jc w:val="left"/>
              <w:rPr>
                <w:rFonts w:ascii="宋体" w:hAnsi="宋体" w:cs="宋体"/>
                <w:sz w:val="18"/>
                <w:szCs w:val="18"/>
              </w:rPr>
            </w:pPr>
            <w:r>
              <w:rPr>
                <w:rFonts w:ascii="宋体" w:hAnsi="宋体" w:cs="宋体"/>
                <w:sz w:val="18"/>
                <w:szCs w:val="18"/>
              </w:rPr>
              <w:t>研究</w:t>
            </w:r>
            <w:r>
              <w:rPr>
                <w:rFonts w:ascii="宋体" w:hAnsi="宋体" w:cs="宋体" w:hint="eastAsia"/>
                <w:sz w:val="18"/>
                <w:szCs w:val="18"/>
              </w:rPr>
              <w:t>型作业</w:t>
            </w:r>
          </w:p>
        </w:tc>
        <w:tc>
          <w:tcPr>
            <w:tcW w:w="3887" w:type="dxa"/>
            <w:vAlign w:val="center"/>
          </w:tcPr>
          <w:p w:rsidR="009653D6" w:rsidRDefault="009653D6" w:rsidP="009653D6">
            <w:pPr>
              <w:jc w:val="left"/>
              <w:rPr>
                <w:sz w:val="18"/>
                <w:szCs w:val="18"/>
              </w:rPr>
            </w:pPr>
            <w:r>
              <w:rPr>
                <w:rFonts w:hint="eastAsia"/>
                <w:sz w:val="18"/>
                <w:szCs w:val="18"/>
              </w:rPr>
              <w:t>1.</w:t>
            </w:r>
            <w:r w:rsidRPr="00083214">
              <w:rPr>
                <w:rFonts w:hint="eastAsia"/>
                <w:sz w:val="18"/>
                <w:szCs w:val="18"/>
                <w:highlight w:val="yellow"/>
              </w:rPr>
              <w:t>华为鲲鹏生态的技术基础、发展前景和战略意义</w:t>
            </w:r>
            <w:r w:rsidR="003925C1" w:rsidRPr="00083214">
              <w:rPr>
                <w:rFonts w:hint="eastAsia"/>
                <w:sz w:val="18"/>
                <w:szCs w:val="18"/>
                <w:highlight w:val="yellow"/>
              </w:rPr>
              <w:t>调研报告</w:t>
            </w:r>
          </w:p>
          <w:p w:rsidR="009653D6" w:rsidRDefault="009653D6" w:rsidP="009653D6">
            <w:pPr>
              <w:jc w:val="left"/>
              <w:rPr>
                <w:sz w:val="18"/>
                <w:szCs w:val="18"/>
              </w:rPr>
            </w:pPr>
            <w:r>
              <w:rPr>
                <w:rFonts w:hint="eastAsia"/>
                <w:sz w:val="18"/>
                <w:szCs w:val="18"/>
              </w:rPr>
              <w:t>2.</w:t>
            </w:r>
            <w:r>
              <w:rPr>
                <w:sz w:val="18"/>
                <w:szCs w:val="18"/>
              </w:rPr>
              <w:t xml:space="preserve"> </w:t>
            </w:r>
            <w:r w:rsidR="003925C1">
              <w:rPr>
                <w:sz w:val="18"/>
                <w:szCs w:val="18"/>
              </w:rPr>
              <w:t>DEBUG</w:t>
            </w:r>
            <w:r w:rsidR="003925C1">
              <w:rPr>
                <w:rFonts w:hint="eastAsia"/>
                <w:sz w:val="18"/>
                <w:szCs w:val="18"/>
              </w:rPr>
              <w:t>调试过程视频</w:t>
            </w:r>
          </w:p>
          <w:p w:rsidR="009653D6" w:rsidRDefault="003925C1" w:rsidP="009653D6">
            <w:pPr>
              <w:jc w:val="left"/>
              <w:rPr>
                <w:sz w:val="18"/>
                <w:szCs w:val="18"/>
              </w:rPr>
            </w:pPr>
            <w:r>
              <w:rPr>
                <w:rFonts w:hint="eastAsia"/>
                <w:sz w:val="18"/>
                <w:szCs w:val="18"/>
              </w:rPr>
              <w:t>3</w:t>
            </w:r>
            <w:r>
              <w:rPr>
                <w:sz w:val="18"/>
                <w:szCs w:val="18"/>
              </w:rPr>
              <w:t>.MASM</w:t>
            </w:r>
            <w:r>
              <w:rPr>
                <w:rFonts w:hint="eastAsia"/>
                <w:sz w:val="18"/>
                <w:szCs w:val="18"/>
              </w:rPr>
              <w:t>汇编程序调试过程视频</w:t>
            </w:r>
          </w:p>
          <w:p w:rsidR="003925C1" w:rsidRDefault="003925C1" w:rsidP="009653D6">
            <w:pPr>
              <w:jc w:val="left"/>
              <w:rPr>
                <w:sz w:val="18"/>
                <w:szCs w:val="18"/>
              </w:rPr>
            </w:pPr>
            <w:r>
              <w:rPr>
                <w:rFonts w:hint="eastAsia"/>
                <w:sz w:val="18"/>
                <w:szCs w:val="18"/>
              </w:rPr>
              <w:t>4</w:t>
            </w:r>
            <w:r>
              <w:rPr>
                <w:sz w:val="18"/>
                <w:szCs w:val="18"/>
              </w:rPr>
              <w:t>.</w:t>
            </w:r>
            <w:r>
              <w:rPr>
                <w:rFonts w:hint="eastAsia"/>
                <w:sz w:val="18"/>
                <w:szCs w:val="18"/>
              </w:rPr>
              <w:t>计算机人机交互接口新技术调研报告</w:t>
            </w:r>
          </w:p>
          <w:p w:rsidR="003F589A" w:rsidRDefault="003F589A" w:rsidP="009653D6">
            <w:pPr>
              <w:jc w:val="left"/>
              <w:rPr>
                <w:sz w:val="18"/>
                <w:szCs w:val="18"/>
              </w:rPr>
            </w:pPr>
            <w:r>
              <w:rPr>
                <w:rFonts w:hint="eastAsia"/>
                <w:sz w:val="18"/>
                <w:szCs w:val="18"/>
              </w:rPr>
              <w:t>（支持不同班级布置不同的研究型作业）</w:t>
            </w:r>
          </w:p>
        </w:tc>
        <w:tc>
          <w:tcPr>
            <w:tcW w:w="888" w:type="dxa"/>
            <w:vAlign w:val="center"/>
          </w:tcPr>
          <w:p w:rsidR="009653D6" w:rsidRDefault="003925C1" w:rsidP="009653D6">
            <w:pPr>
              <w:widowControl/>
              <w:jc w:val="center"/>
              <w:rPr>
                <w:rFonts w:ascii="宋体" w:hAnsi="宋体" w:cs="宋体"/>
                <w:sz w:val="18"/>
                <w:szCs w:val="18"/>
              </w:rPr>
            </w:pPr>
            <w:r>
              <w:rPr>
                <w:rFonts w:ascii="宋体" w:hAnsi="宋体" w:cs="宋体" w:hint="eastAsia"/>
                <w:sz w:val="18"/>
                <w:szCs w:val="18"/>
              </w:rPr>
              <w:t>大作业</w:t>
            </w:r>
          </w:p>
        </w:tc>
        <w:tc>
          <w:tcPr>
            <w:tcW w:w="775" w:type="dxa"/>
            <w:vAlign w:val="center"/>
          </w:tcPr>
          <w:p w:rsidR="009653D6" w:rsidRDefault="003925C1" w:rsidP="009653D6">
            <w:pPr>
              <w:jc w:val="center"/>
              <w:rPr>
                <w:sz w:val="18"/>
                <w:szCs w:val="18"/>
              </w:rPr>
            </w:pPr>
            <w:r>
              <w:rPr>
                <w:sz w:val="18"/>
                <w:szCs w:val="18"/>
              </w:rPr>
              <w:t>-</w:t>
            </w:r>
          </w:p>
        </w:tc>
        <w:tc>
          <w:tcPr>
            <w:tcW w:w="775" w:type="dxa"/>
            <w:vAlign w:val="center"/>
          </w:tcPr>
          <w:p w:rsidR="009653D6" w:rsidRDefault="009653D6" w:rsidP="009653D6">
            <w:pPr>
              <w:jc w:val="center"/>
              <w:rPr>
                <w:sz w:val="18"/>
                <w:szCs w:val="18"/>
              </w:rPr>
            </w:pPr>
            <w:r>
              <w:rPr>
                <w:rFonts w:hint="eastAsia"/>
                <w:sz w:val="18"/>
                <w:szCs w:val="18"/>
              </w:rPr>
              <w:t>报告</w:t>
            </w:r>
            <w:r>
              <w:rPr>
                <w:rFonts w:hint="eastAsia"/>
                <w:sz w:val="18"/>
                <w:szCs w:val="18"/>
              </w:rPr>
              <w:t>/</w:t>
            </w:r>
            <w:r>
              <w:rPr>
                <w:rFonts w:hint="eastAsia"/>
                <w:sz w:val="18"/>
                <w:szCs w:val="18"/>
              </w:rPr>
              <w:t>研讨</w:t>
            </w:r>
          </w:p>
        </w:tc>
        <w:tc>
          <w:tcPr>
            <w:tcW w:w="961" w:type="dxa"/>
            <w:vAlign w:val="center"/>
          </w:tcPr>
          <w:p w:rsidR="009653D6" w:rsidRDefault="009653D6" w:rsidP="009653D6">
            <w:pPr>
              <w:jc w:val="center"/>
              <w:rPr>
                <w:sz w:val="18"/>
                <w:szCs w:val="18"/>
              </w:rPr>
            </w:pPr>
            <w:r>
              <w:rPr>
                <w:rFonts w:hint="eastAsia"/>
                <w:sz w:val="18"/>
                <w:szCs w:val="18"/>
              </w:rPr>
              <w:t>3</w:t>
            </w:r>
          </w:p>
        </w:tc>
      </w:tr>
    </w:tbl>
    <w:p w:rsidR="0071619E" w:rsidRDefault="0071619E">
      <w:pPr>
        <w:spacing w:beforeLines="50" w:before="156" w:afterLines="50" w:after="156"/>
        <w:rPr>
          <w:b/>
        </w:rPr>
      </w:pPr>
      <w:r>
        <w:rPr>
          <w:b/>
        </w:rPr>
        <w:t>五、课程教学方法</w:t>
      </w:r>
    </w:p>
    <w:p w:rsidR="0071619E" w:rsidRDefault="0071619E">
      <w:pPr>
        <w:spacing w:beforeLines="30" w:before="93" w:afterLines="30" w:after="93" w:line="320" w:lineRule="exact"/>
        <w:ind w:firstLineChars="200" w:firstLine="422"/>
        <w:outlineLvl w:val="0"/>
        <w:rPr>
          <w:color w:val="000000"/>
        </w:rPr>
      </w:pPr>
      <w:r>
        <w:rPr>
          <w:b/>
          <w:bCs/>
          <w:color w:val="000000"/>
        </w:rPr>
        <w:t>（一）课堂讲授</w:t>
      </w:r>
    </w:p>
    <w:p w:rsidR="0071619E" w:rsidRDefault="0071619E">
      <w:pPr>
        <w:tabs>
          <w:tab w:val="left" w:pos="360"/>
        </w:tabs>
        <w:adjustRightInd w:val="0"/>
        <w:snapToGrid w:val="0"/>
        <w:spacing w:line="320" w:lineRule="exact"/>
        <w:ind w:firstLineChars="200" w:firstLine="420"/>
        <w:rPr>
          <w:color w:val="000000"/>
        </w:rPr>
      </w:pPr>
      <w:r>
        <w:rPr>
          <w:color w:val="000000"/>
        </w:rPr>
        <w:t>1</w:t>
      </w:r>
      <w:r>
        <w:rPr>
          <w:color w:val="000000"/>
        </w:rPr>
        <w:t>．在教学方法上，结合多媒体教学与传统板书，</w:t>
      </w:r>
      <w:r>
        <w:rPr>
          <w:rFonts w:hint="eastAsia"/>
          <w:color w:val="000000"/>
        </w:rPr>
        <w:t>以“思政结合、开放互联、循序渐进、课堂对分”为教学手段，加强学生的创新能力和解决</w:t>
      </w:r>
      <w:r w:rsidR="003A6B86">
        <w:rPr>
          <w:rFonts w:hint="eastAsia"/>
          <w:color w:val="000000"/>
        </w:rPr>
        <w:t>实际</w:t>
      </w:r>
      <w:r>
        <w:rPr>
          <w:rFonts w:hint="eastAsia"/>
          <w:color w:val="000000"/>
        </w:rPr>
        <w:t>工程问题的能力，提高学生的综合素质</w:t>
      </w:r>
      <w:r w:rsidR="003A6B86">
        <w:rPr>
          <w:color w:val="000000"/>
        </w:rPr>
        <w:t>；</w:t>
      </w:r>
      <w:r>
        <w:rPr>
          <w:color w:val="000000"/>
        </w:rPr>
        <w:t>以</w:t>
      </w:r>
      <w:r>
        <w:rPr>
          <w:rFonts w:hint="eastAsia"/>
          <w:color w:val="000000"/>
        </w:rPr>
        <w:t>项目</w:t>
      </w:r>
      <w:r>
        <w:rPr>
          <w:color w:val="000000"/>
        </w:rPr>
        <w:t>任务案例教学为载体，</w:t>
      </w:r>
      <w:r>
        <w:rPr>
          <w:rFonts w:hint="eastAsia"/>
          <w:color w:val="000000"/>
        </w:rPr>
        <w:t>将科技强国不断融入课堂，</w:t>
      </w:r>
      <w:r>
        <w:rPr>
          <w:color w:val="000000"/>
        </w:rPr>
        <w:t>激发学生的学习热情，培养学生发现问题、分析问题和解决问题的能力。</w:t>
      </w:r>
    </w:p>
    <w:p w:rsidR="0071619E" w:rsidRDefault="0071619E">
      <w:pPr>
        <w:tabs>
          <w:tab w:val="left" w:pos="360"/>
        </w:tabs>
        <w:adjustRightInd w:val="0"/>
        <w:snapToGrid w:val="0"/>
        <w:spacing w:line="320" w:lineRule="exact"/>
        <w:ind w:firstLineChars="200" w:firstLine="420"/>
        <w:rPr>
          <w:color w:val="000000"/>
        </w:rPr>
      </w:pPr>
      <w:r>
        <w:rPr>
          <w:color w:val="000000"/>
        </w:rPr>
        <w:t xml:space="preserve">2. </w:t>
      </w:r>
      <w:r>
        <w:rPr>
          <w:color w:val="000000"/>
        </w:rPr>
        <w:t>在教学内容上，注重对基本概念和</w:t>
      </w:r>
      <w:r>
        <w:rPr>
          <w:rFonts w:hint="eastAsia"/>
          <w:color w:val="000000"/>
        </w:rPr>
        <w:t>基本</w:t>
      </w:r>
      <w:r>
        <w:rPr>
          <w:color w:val="000000"/>
        </w:rPr>
        <w:t>原理的讲解，针对</w:t>
      </w:r>
      <w:r>
        <w:rPr>
          <w:rFonts w:hint="eastAsia"/>
          <w:color w:val="000000"/>
        </w:rPr>
        <w:t>处理器</w:t>
      </w:r>
      <w:r>
        <w:rPr>
          <w:color w:val="000000"/>
        </w:rPr>
        <w:t>、汇编语言</w:t>
      </w:r>
      <w:r>
        <w:rPr>
          <w:rFonts w:hint="eastAsia"/>
          <w:color w:val="000000"/>
        </w:rPr>
        <w:t>程序</w:t>
      </w:r>
      <w:r>
        <w:rPr>
          <w:color w:val="000000"/>
        </w:rPr>
        <w:t>设计、</w:t>
      </w:r>
      <w:r>
        <w:rPr>
          <w:rFonts w:hint="eastAsia"/>
          <w:color w:val="000000"/>
        </w:rPr>
        <w:t>I/O</w:t>
      </w:r>
      <w:r>
        <w:rPr>
          <w:rFonts w:hint="eastAsia"/>
          <w:color w:val="000000"/>
        </w:rPr>
        <w:t>接口综合</w:t>
      </w:r>
      <w:r>
        <w:rPr>
          <w:color w:val="000000"/>
        </w:rPr>
        <w:t>应用</w:t>
      </w:r>
      <w:r>
        <w:rPr>
          <w:rFonts w:hint="eastAsia"/>
          <w:color w:val="000000"/>
        </w:rPr>
        <w:t>三大模块</w:t>
      </w:r>
      <w:r>
        <w:rPr>
          <w:color w:val="000000"/>
        </w:rPr>
        <w:t>，</w:t>
      </w:r>
      <w:r w:rsidR="003A6B86">
        <w:rPr>
          <w:rFonts w:hint="eastAsia"/>
          <w:color w:val="000000"/>
        </w:rPr>
        <w:t>秉承</w:t>
      </w:r>
      <w:r>
        <w:rPr>
          <w:rFonts w:hint="eastAsia"/>
          <w:color w:val="000000"/>
        </w:rPr>
        <w:t>为国家培养一批爱国的高素质专业人才</w:t>
      </w:r>
      <w:r w:rsidR="003A6B86">
        <w:rPr>
          <w:rFonts w:hint="eastAsia"/>
          <w:color w:val="000000"/>
        </w:rPr>
        <w:t>的</w:t>
      </w:r>
      <w:r>
        <w:rPr>
          <w:rFonts w:hint="eastAsia"/>
          <w:color w:val="000000"/>
        </w:rPr>
        <w:t>教学理念，设计</w:t>
      </w:r>
      <w:r w:rsidR="003A6B86">
        <w:rPr>
          <w:rFonts w:hint="eastAsia"/>
          <w:color w:val="000000"/>
        </w:rPr>
        <w:t>面向</w:t>
      </w:r>
      <w:r>
        <w:rPr>
          <w:rFonts w:hint="eastAsia"/>
          <w:color w:val="000000"/>
        </w:rPr>
        <w:t>中国芯和新技术结合的研究型教学课题，引导学生掌握更系统、更先进的微机知识与设计方法，提升学生的参与度、积极性和探究性。</w:t>
      </w:r>
    </w:p>
    <w:p w:rsidR="0071619E" w:rsidRDefault="0071619E">
      <w:pPr>
        <w:tabs>
          <w:tab w:val="left" w:pos="360"/>
        </w:tabs>
        <w:adjustRightInd w:val="0"/>
        <w:snapToGrid w:val="0"/>
        <w:spacing w:line="320" w:lineRule="exact"/>
        <w:ind w:firstLineChars="200" w:firstLine="420"/>
        <w:rPr>
          <w:color w:val="000000"/>
        </w:rPr>
      </w:pPr>
      <w:r>
        <w:rPr>
          <w:color w:val="000000"/>
        </w:rPr>
        <w:t>3</w:t>
      </w:r>
      <w:r>
        <w:rPr>
          <w:color w:val="000000"/>
        </w:rPr>
        <w:t>．在教学过程中</w:t>
      </w:r>
      <w:r>
        <w:t>，</w:t>
      </w:r>
      <w:r>
        <w:rPr>
          <w:rFonts w:hint="eastAsia"/>
        </w:rPr>
        <w:t>利用计算机软硬件开发</w:t>
      </w:r>
      <w:r>
        <w:t>平台</w:t>
      </w:r>
      <w:r>
        <w:rPr>
          <w:rFonts w:hint="eastAsia"/>
        </w:rPr>
        <w:t>，</w:t>
      </w:r>
      <w:r>
        <w:t>设计层次</w:t>
      </w:r>
      <w:r>
        <w:rPr>
          <w:rFonts w:hint="eastAsia"/>
        </w:rPr>
        <w:t>化“</w:t>
      </w:r>
      <w:r>
        <w:rPr>
          <w:rFonts w:hint="eastAsia"/>
        </w:rPr>
        <w:t>DEBUG</w:t>
      </w:r>
      <w:r>
        <w:rPr>
          <w:rFonts w:hint="eastAsia"/>
        </w:rPr>
        <w:t>调试模块”</w:t>
      </w:r>
      <w:r w:rsidR="003A6B86">
        <w:rPr>
          <w:rFonts w:hint="eastAsia"/>
        </w:rPr>
        <w:t>、</w:t>
      </w:r>
      <w:r>
        <w:rPr>
          <w:rFonts w:hint="eastAsia"/>
        </w:rPr>
        <w:t>“</w:t>
      </w:r>
      <w:r>
        <w:rPr>
          <w:rFonts w:hint="eastAsia"/>
        </w:rPr>
        <w:t>MASM</w:t>
      </w:r>
      <w:r>
        <w:rPr>
          <w:rFonts w:hint="eastAsia"/>
        </w:rPr>
        <w:t>程序设计模块”</w:t>
      </w:r>
      <w:r w:rsidR="003A6B86">
        <w:rPr>
          <w:rFonts w:hint="eastAsia"/>
        </w:rPr>
        <w:t>、</w:t>
      </w:r>
      <w:r>
        <w:rPr>
          <w:rFonts w:hint="eastAsia"/>
        </w:rPr>
        <w:t>“独立实验课模块”实践</w:t>
      </w:r>
      <w:r>
        <w:t>教学手段，帮助学生理解重要概念</w:t>
      </w:r>
      <w:r>
        <w:rPr>
          <w:rFonts w:hint="eastAsia"/>
        </w:rPr>
        <w:t>、</w:t>
      </w:r>
      <w:r>
        <w:t>原理</w:t>
      </w:r>
      <w:r>
        <w:rPr>
          <w:rFonts w:hint="eastAsia"/>
        </w:rPr>
        <w:t>及工程设计</w:t>
      </w:r>
      <w:r>
        <w:t>，</w:t>
      </w:r>
      <w:r w:rsidR="003A6B86">
        <w:rPr>
          <w:rFonts w:hint="eastAsia"/>
        </w:rPr>
        <w:t>通过</w:t>
      </w:r>
      <w:r>
        <w:t>分析数据并</w:t>
      </w:r>
      <w:r w:rsidR="003A6B86">
        <w:t>获取</w:t>
      </w:r>
      <w:r>
        <w:t>综合</w:t>
      </w:r>
      <w:r>
        <w:rPr>
          <w:rFonts w:hint="eastAsia"/>
        </w:rPr>
        <w:t>实践</w:t>
      </w:r>
      <w:r>
        <w:t>的信息，评估</w:t>
      </w:r>
      <w:r w:rsidR="003A6B86">
        <w:rPr>
          <w:rFonts w:hint="eastAsia"/>
        </w:rPr>
        <w:t>和</w:t>
      </w:r>
      <w:r>
        <w:t>比较方案</w:t>
      </w:r>
      <w:r w:rsidR="003A6B86">
        <w:rPr>
          <w:rFonts w:hint="eastAsia"/>
        </w:rPr>
        <w:t>的</w:t>
      </w:r>
      <w:r>
        <w:t>技术性能</w:t>
      </w:r>
      <w:r w:rsidR="003A6B86">
        <w:t>；</w:t>
      </w:r>
      <w:r>
        <w:t>理解</w:t>
      </w:r>
      <w:r w:rsidR="003A6B86">
        <w:rPr>
          <w:rFonts w:hint="eastAsia"/>
        </w:rPr>
        <w:t>并遵守</w:t>
      </w:r>
      <w:r>
        <w:rPr>
          <w:color w:val="000000"/>
        </w:rPr>
        <w:t>工程实践中</w:t>
      </w:r>
      <w:r>
        <w:rPr>
          <w:rFonts w:hint="eastAsia"/>
          <w:color w:val="000000"/>
        </w:rPr>
        <w:t>的</w:t>
      </w:r>
      <w:r>
        <w:rPr>
          <w:color w:val="000000"/>
        </w:rPr>
        <w:t>工程职业道德规范</w:t>
      </w:r>
      <w:r w:rsidR="00E90F7B">
        <w:rPr>
          <w:rFonts w:hint="eastAsia"/>
          <w:color w:val="000000"/>
        </w:rPr>
        <w:t>。</w:t>
      </w:r>
    </w:p>
    <w:p w:rsidR="00E90F7B" w:rsidRDefault="00E90F7B">
      <w:pPr>
        <w:tabs>
          <w:tab w:val="left" w:pos="360"/>
        </w:tabs>
        <w:adjustRightInd w:val="0"/>
        <w:snapToGrid w:val="0"/>
        <w:spacing w:line="320" w:lineRule="exact"/>
        <w:ind w:firstLineChars="200" w:firstLine="420"/>
        <w:rPr>
          <w:highlight w:val="yellow"/>
        </w:rPr>
      </w:pPr>
      <w:r w:rsidRPr="00B85B06">
        <w:rPr>
          <w:rFonts w:hint="eastAsia"/>
          <w:highlight w:val="yellow"/>
        </w:rPr>
        <w:t>4</w:t>
      </w:r>
      <w:r w:rsidRPr="00B85B06">
        <w:rPr>
          <w:highlight w:val="yellow"/>
        </w:rPr>
        <w:t xml:space="preserve">. </w:t>
      </w:r>
      <w:r w:rsidRPr="00B85B06">
        <w:rPr>
          <w:rFonts w:hint="eastAsia"/>
          <w:highlight w:val="yellow"/>
        </w:rPr>
        <w:t>在教学过程中，融合华为鲲鹏架构的相关内容。</w:t>
      </w:r>
      <w:r w:rsidR="00B85B06" w:rsidRPr="00B85B06">
        <w:rPr>
          <w:rFonts w:hint="eastAsia"/>
          <w:highlight w:val="yellow"/>
        </w:rPr>
        <w:t>将</w:t>
      </w:r>
      <w:r w:rsidRPr="00B85B06">
        <w:rPr>
          <w:rFonts w:hint="eastAsia"/>
          <w:highlight w:val="yellow"/>
        </w:rPr>
        <w:t>ARM</w:t>
      </w:r>
      <w:r w:rsidRPr="00B85B06">
        <w:rPr>
          <w:rFonts w:hint="eastAsia"/>
          <w:highlight w:val="yellow"/>
        </w:rPr>
        <w:t>处理器体系结构、鲲鹏系列处理器、</w:t>
      </w:r>
      <w:r w:rsidRPr="00B85B06">
        <w:rPr>
          <w:rFonts w:hint="eastAsia"/>
          <w:highlight w:val="yellow"/>
        </w:rPr>
        <w:lastRenderedPageBreak/>
        <w:t>鲲鹏计算典型应用场景、鲲鹏软件开发工具链</w:t>
      </w:r>
      <w:r w:rsidR="00B85B06" w:rsidRPr="00B85B06">
        <w:rPr>
          <w:rFonts w:hint="eastAsia"/>
          <w:highlight w:val="yellow"/>
        </w:rPr>
        <w:t>等内容融入课程内容中</w:t>
      </w:r>
      <w:r w:rsidR="00B85B06">
        <w:rPr>
          <w:rFonts w:hint="eastAsia"/>
          <w:highlight w:val="yellow"/>
        </w:rPr>
        <w:t>，对相关知识进行普及教育</w:t>
      </w:r>
      <w:r w:rsidR="00B85B06" w:rsidRPr="00B85B06">
        <w:rPr>
          <w:rFonts w:hint="eastAsia"/>
          <w:highlight w:val="yellow"/>
        </w:rPr>
        <w:t>。</w:t>
      </w:r>
    </w:p>
    <w:p w:rsidR="00F61D28" w:rsidRPr="005804C5" w:rsidRDefault="00F61D28" w:rsidP="00F61D28">
      <w:pPr>
        <w:spacing w:beforeLines="30" w:before="93" w:afterLines="30" w:after="93" w:line="320" w:lineRule="exact"/>
        <w:ind w:firstLineChars="200" w:firstLine="422"/>
        <w:outlineLvl w:val="0"/>
        <w:rPr>
          <w:b/>
          <w:bCs/>
          <w:color w:val="FF0000"/>
        </w:rPr>
      </w:pPr>
      <w:r w:rsidRPr="005804C5">
        <w:rPr>
          <w:rFonts w:hint="eastAsia"/>
          <w:b/>
          <w:bCs/>
          <w:color w:val="FF0000"/>
        </w:rPr>
        <w:t>（二）课程思政</w:t>
      </w:r>
    </w:p>
    <w:p w:rsidR="00C26BEB" w:rsidRDefault="00F61D28" w:rsidP="00C26BEB">
      <w:pPr>
        <w:spacing w:line="320" w:lineRule="exact"/>
        <w:ind w:firstLineChars="200" w:firstLine="420"/>
        <w:rPr>
          <w:color w:val="FF0000"/>
          <w:szCs w:val="21"/>
        </w:rPr>
      </w:pPr>
      <w:r>
        <w:rPr>
          <w:rFonts w:hint="eastAsia"/>
          <w:color w:val="FF0000"/>
          <w:szCs w:val="21"/>
        </w:rPr>
        <w:t>课程</w:t>
      </w:r>
      <w:r w:rsidR="00C26BEB">
        <w:rPr>
          <w:rFonts w:hint="eastAsia"/>
          <w:color w:val="FF0000"/>
          <w:szCs w:val="21"/>
        </w:rPr>
        <w:t>内容教学</w:t>
      </w:r>
      <w:r w:rsidRPr="003B0E30">
        <w:rPr>
          <w:rFonts w:hint="eastAsia"/>
          <w:color w:val="FF0000"/>
          <w:szCs w:val="21"/>
        </w:rPr>
        <w:t>坚持正确的政治方向，紧紧围绕立德树人根本任务，</w:t>
      </w:r>
      <w:proofErr w:type="gramStart"/>
      <w:r w:rsidRPr="00F61D28">
        <w:rPr>
          <w:rFonts w:hint="eastAsia"/>
          <w:color w:val="FF0000"/>
          <w:szCs w:val="21"/>
        </w:rPr>
        <w:t>践行</w:t>
      </w:r>
      <w:proofErr w:type="gramEnd"/>
      <w:r w:rsidRPr="00F61D28">
        <w:rPr>
          <w:rFonts w:hint="eastAsia"/>
          <w:color w:val="FF0000"/>
          <w:szCs w:val="21"/>
        </w:rPr>
        <w:t>“三全育人”</w:t>
      </w:r>
      <w:r w:rsidR="005D5629">
        <w:rPr>
          <w:rFonts w:hint="eastAsia"/>
          <w:color w:val="FF0000"/>
          <w:szCs w:val="21"/>
        </w:rPr>
        <w:t>理念</w:t>
      </w:r>
      <w:r>
        <w:rPr>
          <w:rFonts w:hint="eastAsia"/>
          <w:color w:val="FF0000"/>
          <w:szCs w:val="21"/>
        </w:rPr>
        <w:t>，</w:t>
      </w:r>
      <w:r w:rsidR="00C26BEB" w:rsidRPr="00C26BEB">
        <w:rPr>
          <w:rFonts w:hint="eastAsia"/>
          <w:color w:val="FF0000"/>
          <w:szCs w:val="21"/>
        </w:rPr>
        <w:t>建立“价值塑造、知识传授、能力培养”三位一体的教学</w:t>
      </w:r>
      <w:r w:rsidR="005D5629">
        <w:rPr>
          <w:rFonts w:hint="eastAsia"/>
          <w:color w:val="FF0000"/>
          <w:szCs w:val="21"/>
        </w:rPr>
        <w:t>模式</w:t>
      </w:r>
      <w:r w:rsidR="00C26BEB">
        <w:rPr>
          <w:rFonts w:hint="eastAsia"/>
          <w:color w:val="FF0000"/>
          <w:szCs w:val="21"/>
        </w:rPr>
        <w:t>，</w:t>
      </w:r>
      <w:r>
        <w:rPr>
          <w:rFonts w:hint="eastAsia"/>
          <w:color w:val="FF0000"/>
          <w:szCs w:val="21"/>
        </w:rPr>
        <w:t>针对《计算机原理与接口技术》</w:t>
      </w:r>
      <w:r w:rsidR="00C26BEB">
        <w:rPr>
          <w:rFonts w:hint="eastAsia"/>
          <w:color w:val="FF0000"/>
          <w:szCs w:val="21"/>
        </w:rPr>
        <w:t>与</w:t>
      </w:r>
      <w:r w:rsidR="005D5629">
        <w:rPr>
          <w:rFonts w:hint="eastAsia"/>
          <w:color w:val="FF0000"/>
          <w:szCs w:val="21"/>
        </w:rPr>
        <w:t>工程实际</w:t>
      </w:r>
      <w:r w:rsidR="00C26BEB">
        <w:rPr>
          <w:rFonts w:hint="eastAsia"/>
          <w:color w:val="FF0000"/>
          <w:szCs w:val="21"/>
        </w:rPr>
        <w:t>应用联系紧密</w:t>
      </w:r>
      <w:r>
        <w:rPr>
          <w:rFonts w:hint="eastAsia"/>
          <w:color w:val="FF0000"/>
          <w:szCs w:val="21"/>
        </w:rPr>
        <w:t>的</w:t>
      </w:r>
      <w:r w:rsidRPr="003B0E30">
        <w:rPr>
          <w:rFonts w:hint="eastAsia"/>
          <w:color w:val="FF0000"/>
          <w:szCs w:val="21"/>
        </w:rPr>
        <w:t>特点，</w:t>
      </w:r>
      <w:r w:rsidR="00C26BEB">
        <w:rPr>
          <w:rFonts w:hint="eastAsia"/>
          <w:color w:val="FF0000"/>
          <w:szCs w:val="21"/>
        </w:rPr>
        <w:t>结合课程各章节内容，挖掘提炼</w:t>
      </w:r>
      <w:r w:rsidR="00C26BEB" w:rsidRPr="003B0E30">
        <w:rPr>
          <w:rFonts w:hint="eastAsia"/>
          <w:color w:val="FF0000"/>
          <w:szCs w:val="21"/>
        </w:rPr>
        <w:t>知识点中隐含</w:t>
      </w:r>
      <w:proofErr w:type="gramStart"/>
      <w:r w:rsidR="00C26BEB" w:rsidRPr="003B0E30">
        <w:rPr>
          <w:rFonts w:hint="eastAsia"/>
          <w:color w:val="FF0000"/>
          <w:szCs w:val="21"/>
        </w:rPr>
        <w:t>的思政元</w:t>
      </w:r>
      <w:proofErr w:type="gramEnd"/>
      <w:r w:rsidR="00C26BEB" w:rsidRPr="003B0E30">
        <w:rPr>
          <w:rFonts w:hint="eastAsia"/>
          <w:color w:val="FF0000"/>
          <w:szCs w:val="21"/>
        </w:rPr>
        <w:t>素</w:t>
      </w:r>
      <w:r w:rsidR="00C26BEB">
        <w:rPr>
          <w:rFonts w:hint="eastAsia"/>
          <w:color w:val="FF0000"/>
          <w:szCs w:val="21"/>
        </w:rPr>
        <w:t>，并将</w:t>
      </w:r>
      <w:proofErr w:type="gramStart"/>
      <w:r w:rsidRPr="003B0E30">
        <w:rPr>
          <w:rFonts w:hint="eastAsia"/>
          <w:color w:val="FF0000"/>
          <w:szCs w:val="21"/>
        </w:rPr>
        <w:t>课程思政育</w:t>
      </w:r>
      <w:proofErr w:type="gramEnd"/>
      <w:r w:rsidRPr="003B0E30">
        <w:rPr>
          <w:rFonts w:hint="eastAsia"/>
          <w:color w:val="FF0000"/>
          <w:szCs w:val="21"/>
        </w:rPr>
        <w:t>人主题</w:t>
      </w:r>
      <w:r w:rsidR="00C26BEB">
        <w:rPr>
          <w:rFonts w:hint="eastAsia"/>
          <w:color w:val="FF0000"/>
          <w:szCs w:val="21"/>
        </w:rPr>
        <w:t>分解到各章节知识点中。</w:t>
      </w:r>
      <w:r w:rsidR="00AC5CFB">
        <w:rPr>
          <w:rFonts w:hint="eastAsia"/>
          <w:color w:val="FF0000"/>
          <w:szCs w:val="21"/>
        </w:rPr>
        <w:t>在“交通强国”、“一带一路”等国家重大战略框架下，立足北京交通大学轨道交通特色和优势，</w:t>
      </w:r>
      <w:r w:rsidR="00C26BEB" w:rsidRPr="00C26BEB">
        <w:rPr>
          <w:rFonts w:hint="eastAsia"/>
          <w:color w:val="FF0000"/>
          <w:szCs w:val="21"/>
        </w:rPr>
        <w:t>从科研实际案例中</w:t>
      </w:r>
      <w:proofErr w:type="gramStart"/>
      <w:r w:rsidR="00C26BEB" w:rsidRPr="00C26BEB">
        <w:rPr>
          <w:rFonts w:hint="eastAsia"/>
          <w:color w:val="FF0000"/>
          <w:szCs w:val="21"/>
        </w:rPr>
        <w:t>挖掘思政元素</w:t>
      </w:r>
      <w:proofErr w:type="gramEnd"/>
      <w:r w:rsidR="00C26BEB" w:rsidRPr="00C26BEB">
        <w:rPr>
          <w:rFonts w:hint="eastAsia"/>
          <w:color w:val="FF0000"/>
          <w:szCs w:val="21"/>
        </w:rPr>
        <w:t>融入课堂教学中，案例真真切切、栩栩如生，</w:t>
      </w:r>
      <w:r w:rsidR="005D5629">
        <w:rPr>
          <w:rFonts w:hint="eastAsia"/>
          <w:color w:val="FF0000"/>
          <w:szCs w:val="21"/>
        </w:rPr>
        <w:t>使</w:t>
      </w:r>
      <w:r w:rsidR="00C26BEB" w:rsidRPr="00C26BEB">
        <w:rPr>
          <w:rFonts w:hint="eastAsia"/>
          <w:color w:val="FF0000"/>
          <w:szCs w:val="21"/>
        </w:rPr>
        <w:t>学生产生一种代入感，</w:t>
      </w:r>
      <w:r w:rsidR="005D5629">
        <w:rPr>
          <w:rFonts w:hint="eastAsia"/>
          <w:color w:val="FF0000"/>
          <w:szCs w:val="21"/>
        </w:rPr>
        <w:t>达到</w:t>
      </w:r>
      <w:r w:rsidR="00C26BEB" w:rsidRPr="00C26BEB">
        <w:rPr>
          <w:rFonts w:hint="eastAsia"/>
          <w:color w:val="FF0000"/>
          <w:szCs w:val="21"/>
        </w:rPr>
        <w:t>“春风潜入夜，润物细无声”的课堂</w:t>
      </w:r>
      <w:proofErr w:type="gramStart"/>
      <w:r w:rsidR="00C26BEB" w:rsidRPr="00C26BEB">
        <w:rPr>
          <w:rFonts w:hint="eastAsia"/>
          <w:color w:val="FF0000"/>
          <w:szCs w:val="21"/>
        </w:rPr>
        <w:t>思政最</w:t>
      </w:r>
      <w:proofErr w:type="gramEnd"/>
      <w:r w:rsidR="00C26BEB" w:rsidRPr="00C26BEB">
        <w:rPr>
          <w:rFonts w:hint="eastAsia"/>
          <w:color w:val="FF0000"/>
          <w:szCs w:val="21"/>
        </w:rPr>
        <w:t>佳效果。</w:t>
      </w:r>
    </w:p>
    <w:p w:rsidR="00C80F1D" w:rsidRPr="005804C5" w:rsidRDefault="00C80F1D" w:rsidP="00C80F1D">
      <w:pPr>
        <w:pStyle w:val="af"/>
        <w:spacing w:beforeLines="50" w:before="156"/>
        <w:ind w:left="420" w:firstLineChars="0" w:firstLine="0"/>
        <w:jc w:val="center"/>
        <w:rPr>
          <w:rFonts w:ascii="楷体" w:eastAsia="楷体" w:hAnsi="楷体" w:cs="仿宋"/>
          <w:color w:val="FF0000"/>
          <w:szCs w:val="21"/>
        </w:rPr>
      </w:pPr>
      <w:r w:rsidRPr="005804C5">
        <w:rPr>
          <w:rFonts w:hint="eastAsia"/>
          <w:color w:val="FF0000"/>
          <w:sz w:val="18"/>
          <w:szCs w:val="18"/>
        </w:rPr>
        <w:t>表</w:t>
      </w:r>
      <w:r w:rsidRPr="005804C5">
        <w:rPr>
          <w:color w:val="FF0000"/>
          <w:sz w:val="18"/>
          <w:szCs w:val="18"/>
        </w:rPr>
        <w:t>3</w:t>
      </w:r>
      <w:r w:rsidRPr="005804C5">
        <w:rPr>
          <w:rFonts w:hint="eastAsia"/>
          <w:color w:val="FF0000"/>
          <w:sz w:val="18"/>
          <w:szCs w:val="18"/>
        </w:rPr>
        <w:t xml:space="preserve"> </w:t>
      </w:r>
      <w:proofErr w:type="gramStart"/>
      <w:r w:rsidRPr="005804C5">
        <w:rPr>
          <w:rFonts w:hint="eastAsia"/>
          <w:color w:val="FF0000"/>
          <w:sz w:val="18"/>
          <w:szCs w:val="18"/>
        </w:rPr>
        <w:t>课程思政元素</w:t>
      </w:r>
      <w:proofErr w:type="gramEnd"/>
      <w:r w:rsidRPr="005804C5">
        <w:rPr>
          <w:rFonts w:hint="eastAsia"/>
          <w:color w:val="FF0000"/>
          <w:sz w:val="18"/>
          <w:szCs w:val="18"/>
        </w:rPr>
        <w:t>挖掘案例表</w:t>
      </w:r>
    </w:p>
    <w:tbl>
      <w:tblPr>
        <w:tblStyle w:val="ad"/>
        <w:tblW w:w="0" w:type="auto"/>
        <w:jc w:val="center"/>
        <w:tblLook w:val="04A0" w:firstRow="1" w:lastRow="0" w:firstColumn="1" w:lastColumn="0" w:noHBand="0" w:noVBand="1"/>
      </w:tblPr>
      <w:tblGrid>
        <w:gridCol w:w="786"/>
        <w:gridCol w:w="1477"/>
        <w:gridCol w:w="2123"/>
        <w:gridCol w:w="4136"/>
      </w:tblGrid>
      <w:tr w:rsidR="005804C5" w:rsidRPr="005804C5" w:rsidTr="005804C5">
        <w:trPr>
          <w:jc w:val="center"/>
        </w:trPr>
        <w:tc>
          <w:tcPr>
            <w:tcW w:w="786" w:type="dxa"/>
            <w:vAlign w:val="center"/>
          </w:tcPr>
          <w:p w:rsidR="00C80F1D" w:rsidRPr="005804C5" w:rsidRDefault="00C80F1D" w:rsidP="00CF3C4A">
            <w:pPr>
              <w:jc w:val="center"/>
              <w:rPr>
                <w:color w:val="FF0000"/>
                <w:sz w:val="18"/>
                <w:szCs w:val="18"/>
              </w:rPr>
            </w:pPr>
            <w:r w:rsidRPr="005804C5">
              <w:rPr>
                <w:rFonts w:hint="eastAsia"/>
                <w:color w:val="FF0000"/>
                <w:sz w:val="18"/>
                <w:szCs w:val="18"/>
              </w:rPr>
              <w:t>序号</w:t>
            </w:r>
          </w:p>
        </w:tc>
        <w:tc>
          <w:tcPr>
            <w:tcW w:w="1477" w:type="dxa"/>
            <w:vAlign w:val="center"/>
          </w:tcPr>
          <w:p w:rsidR="00C80F1D" w:rsidRPr="005804C5" w:rsidRDefault="00C80F1D" w:rsidP="00CF3C4A">
            <w:pPr>
              <w:jc w:val="center"/>
              <w:rPr>
                <w:color w:val="FF0000"/>
                <w:sz w:val="18"/>
                <w:szCs w:val="18"/>
              </w:rPr>
            </w:pPr>
            <w:r w:rsidRPr="005804C5">
              <w:rPr>
                <w:rFonts w:hint="eastAsia"/>
                <w:color w:val="FF0000"/>
                <w:sz w:val="18"/>
                <w:szCs w:val="18"/>
              </w:rPr>
              <w:t>章节名称</w:t>
            </w:r>
          </w:p>
        </w:tc>
        <w:tc>
          <w:tcPr>
            <w:tcW w:w="2123" w:type="dxa"/>
            <w:vAlign w:val="center"/>
          </w:tcPr>
          <w:p w:rsidR="00C80F1D" w:rsidRPr="005804C5" w:rsidRDefault="00C80F1D" w:rsidP="00CF3C4A">
            <w:pPr>
              <w:jc w:val="center"/>
              <w:rPr>
                <w:color w:val="FF0000"/>
                <w:sz w:val="18"/>
                <w:szCs w:val="18"/>
              </w:rPr>
            </w:pPr>
            <w:r w:rsidRPr="005804C5">
              <w:rPr>
                <w:rFonts w:hint="eastAsia"/>
                <w:color w:val="FF0000"/>
                <w:sz w:val="18"/>
                <w:szCs w:val="18"/>
              </w:rPr>
              <w:t>知识点</w:t>
            </w:r>
          </w:p>
        </w:tc>
        <w:tc>
          <w:tcPr>
            <w:tcW w:w="4136" w:type="dxa"/>
            <w:vAlign w:val="center"/>
          </w:tcPr>
          <w:p w:rsidR="00C80F1D" w:rsidRPr="005804C5" w:rsidRDefault="00C80F1D" w:rsidP="00CF3C4A">
            <w:pPr>
              <w:jc w:val="center"/>
              <w:rPr>
                <w:color w:val="FF0000"/>
                <w:sz w:val="18"/>
                <w:szCs w:val="18"/>
              </w:rPr>
            </w:pPr>
            <w:proofErr w:type="gramStart"/>
            <w:r w:rsidRPr="005804C5">
              <w:rPr>
                <w:rFonts w:hint="eastAsia"/>
                <w:color w:val="FF0000"/>
                <w:sz w:val="18"/>
                <w:szCs w:val="18"/>
              </w:rPr>
              <w:t>思政元素</w:t>
            </w:r>
            <w:proofErr w:type="gramEnd"/>
          </w:p>
        </w:tc>
      </w:tr>
      <w:tr w:rsidR="005804C5" w:rsidRPr="005804C5" w:rsidTr="005804C5">
        <w:trPr>
          <w:jc w:val="center"/>
        </w:trPr>
        <w:tc>
          <w:tcPr>
            <w:tcW w:w="786" w:type="dxa"/>
            <w:vAlign w:val="center"/>
          </w:tcPr>
          <w:p w:rsidR="00C80F1D" w:rsidRPr="005804C5" w:rsidRDefault="00C80F1D" w:rsidP="00C80F1D">
            <w:pPr>
              <w:jc w:val="center"/>
              <w:rPr>
                <w:color w:val="FF0000"/>
                <w:sz w:val="18"/>
                <w:szCs w:val="18"/>
              </w:rPr>
            </w:pPr>
            <w:r w:rsidRPr="005804C5">
              <w:rPr>
                <w:rFonts w:hint="eastAsia"/>
                <w:color w:val="FF0000"/>
                <w:sz w:val="18"/>
                <w:szCs w:val="18"/>
              </w:rPr>
              <w:t>1</w:t>
            </w:r>
          </w:p>
        </w:tc>
        <w:tc>
          <w:tcPr>
            <w:tcW w:w="1477" w:type="dxa"/>
            <w:vAlign w:val="center"/>
          </w:tcPr>
          <w:p w:rsidR="00C80F1D" w:rsidRPr="005804C5" w:rsidRDefault="00C80F1D" w:rsidP="00C80F1D">
            <w:pPr>
              <w:jc w:val="left"/>
              <w:rPr>
                <w:color w:val="FF0000"/>
                <w:sz w:val="18"/>
                <w:szCs w:val="18"/>
              </w:rPr>
            </w:pPr>
            <w:r w:rsidRPr="005804C5">
              <w:rPr>
                <w:rFonts w:hint="eastAsia"/>
                <w:color w:val="FF0000"/>
                <w:sz w:val="18"/>
                <w:szCs w:val="18"/>
              </w:rPr>
              <w:t>1.</w:t>
            </w:r>
            <w:r w:rsidR="00CF3C4A" w:rsidRPr="005804C5">
              <w:rPr>
                <w:color w:val="FF0000"/>
                <w:sz w:val="18"/>
                <w:szCs w:val="18"/>
              </w:rPr>
              <w:t>1</w:t>
            </w:r>
            <w:r w:rsidRPr="005804C5">
              <w:rPr>
                <w:rFonts w:hint="eastAsia"/>
                <w:color w:val="FF0000"/>
                <w:sz w:val="18"/>
                <w:szCs w:val="18"/>
              </w:rPr>
              <w:t xml:space="preserve"> </w:t>
            </w:r>
            <w:r w:rsidR="00CF3C4A" w:rsidRPr="005804C5">
              <w:rPr>
                <w:rFonts w:hint="eastAsia"/>
                <w:color w:val="FF0000"/>
                <w:sz w:val="18"/>
                <w:szCs w:val="18"/>
              </w:rPr>
              <w:t>计算机的发展</w:t>
            </w:r>
          </w:p>
        </w:tc>
        <w:tc>
          <w:tcPr>
            <w:tcW w:w="2123" w:type="dxa"/>
            <w:vAlign w:val="center"/>
          </w:tcPr>
          <w:p w:rsidR="00C80F1D" w:rsidRPr="005804C5" w:rsidRDefault="00CF3C4A" w:rsidP="00CF3C4A">
            <w:pPr>
              <w:jc w:val="left"/>
              <w:rPr>
                <w:color w:val="FF0000"/>
                <w:sz w:val="18"/>
                <w:szCs w:val="18"/>
              </w:rPr>
            </w:pPr>
            <w:r w:rsidRPr="005804C5">
              <w:rPr>
                <w:rFonts w:hint="eastAsia"/>
                <w:color w:val="FF0000"/>
                <w:sz w:val="18"/>
                <w:szCs w:val="18"/>
              </w:rPr>
              <w:t>国内外各种计算机的</w:t>
            </w:r>
            <w:r w:rsidR="00C80F1D" w:rsidRPr="005804C5">
              <w:rPr>
                <w:rFonts w:hint="eastAsia"/>
                <w:color w:val="FF0000"/>
                <w:sz w:val="18"/>
                <w:szCs w:val="18"/>
              </w:rPr>
              <w:t>发展历程</w:t>
            </w:r>
          </w:p>
        </w:tc>
        <w:tc>
          <w:tcPr>
            <w:tcW w:w="4136" w:type="dxa"/>
            <w:vAlign w:val="center"/>
          </w:tcPr>
          <w:p w:rsidR="00C80F1D" w:rsidRPr="005804C5" w:rsidRDefault="00C80F1D" w:rsidP="00C80F1D">
            <w:pPr>
              <w:jc w:val="left"/>
              <w:rPr>
                <w:color w:val="FF0000"/>
                <w:sz w:val="18"/>
                <w:szCs w:val="18"/>
              </w:rPr>
            </w:pPr>
            <w:r w:rsidRPr="005804C5">
              <w:rPr>
                <w:rFonts w:hint="eastAsia"/>
                <w:color w:val="FF0000"/>
                <w:sz w:val="18"/>
                <w:szCs w:val="18"/>
              </w:rPr>
              <w:t>【</w:t>
            </w:r>
            <w:r w:rsidR="00CF3C4A" w:rsidRPr="005804C5">
              <w:rPr>
                <w:rFonts w:hint="eastAsia"/>
                <w:color w:val="FF0000"/>
                <w:sz w:val="18"/>
                <w:szCs w:val="18"/>
              </w:rPr>
              <w:t>家国情怀</w:t>
            </w:r>
            <w:r w:rsidRPr="005804C5">
              <w:rPr>
                <w:rFonts w:hint="eastAsia"/>
                <w:color w:val="FF0000"/>
                <w:sz w:val="18"/>
                <w:szCs w:val="18"/>
              </w:rPr>
              <w:t>】</w:t>
            </w:r>
          </w:p>
          <w:p w:rsidR="00C80F1D" w:rsidRPr="005804C5" w:rsidRDefault="00CF3C4A" w:rsidP="00C80F1D">
            <w:pPr>
              <w:jc w:val="left"/>
              <w:rPr>
                <w:color w:val="FF0000"/>
                <w:sz w:val="18"/>
                <w:szCs w:val="18"/>
              </w:rPr>
            </w:pPr>
            <w:r w:rsidRPr="005804C5">
              <w:rPr>
                <w:rFonts w:hint="eastAsia"/>
                <w:color w:val="FF0000"/>
                <w:sz w:val="18"/>
                <w:szCs w:val="18"/>
              </w:rPr>
              <w:t>我国自主研发</w:t>
            </w:r>
            <w:r w:rsidRPr="005804C5">
              <w:rPr>
                <w:rFonts w:hint="eastAsia"/>
                <w:color w:val="FF0000"/>
                <w:sz w:val="18"/>
                <w:szCs w:val="18"/>
              </w:rPr>
              <w:t>C</w:t>
            </w:r>
            <w:r w:rsidRPr="005804C5">
              <w:rPr>
                <w:color w:val="FF0000"/>
                <w:sz w:val="18"/>
                <w:szCs w:val="18"/>
              </w:rPr>
              <w:t>PU</w:t>
            </w:r>
            <w:r w:rsidRPr="005804C5">
              <w:rPr>
                <w:rFonts w:hint="eastAsia"/>
                <w:color w:val="FF0000"/>
                <w:sz w:val="18"/>
                <w:szCs w:val="18"/>
              </w:rPr>
              <w:t>的艰难历程和辉煌成就，结合我国面临的关键技术被“卡脖子”的困境，说明国产</w:t>
            </w:r>
            <w:r w:rsidRPr="005804C5">
              <w:rPr>
                <w:rFonts w:hint="eastAsia"/>
                <w:color w:val="FF0000"/>
                <w:sz w:val="18"/>
                <w:szCs w:val="18"/>
              </w:rPr>
              <w:t>C</w:t>
            </w:r>
            <w:r w:rsidRPr="005804C5">
              <w:rPr>
                <w:color w:val="FF0000"/>
                <w:sz w:val="18"/>
                <w:szCs w:val="18"/>
              </w:rPr>
              <w:t>PU</w:t>
            </w:r>
            <w:r w:rsidRPr="005804C5">
              <w:rPr>
                <w:rFonts w:hint="eastAsia"/>
                <w:color w:val="FF0000"/>
                <w:sz w:val="18"/>
                <w:szCs w:val="18"/>
              </w:rPr>
              <w:t>面临的发展压力，同时也激发同学们的家国情怀。</w:t>
            </w:r>
          </w:p>
        </w:tc>
      </w:tr>
      <w:tr w:rsidR="005804C5" w:rsidRPr="005804C5" w:rsidTr="005804C5">
        <w:trPr>
          <w:jc w:val="center"/>
        </w:trPr>
        <w:tc>
          <w:tcPr>
            <w:tcW w:w="786" w:type="dxa"/>
            <w:vAlign w:val="center"/>
          </w:tcPr>
          <w:p w:rsidR="00C80F1D" w:rsidRPr="005804C5" w:rsidRDefault="00C80F1D" w:rsidP="00C80F1D">
            <w:pPr>
              <w:jc w:val="center"/>
              <w:rPr>
                <w:color w:val="FF0000"/>
                <w:sz w:val="18"/>
                <w:szCs w:val="18"/>
              </w:rPr>
            </w:pPr>
            <w:r w:rsidRPr="005804C5">
              <w:rPr>
                <w:rFonts w:hint="eastAsia"/>
                <w:color w:val="FF0000"/>
                <w:sz w:val="18"/>
                <w:szCs w:val="18"/>
              </w:rPr>
              <w:t>2</w:t>
            </w:r>
          </w:p>
        </w:tc>
        <w:tc>
          <w:tcPr>
            <w:tcW w:w="1477" w:type="dxa"/>
            <w:vAlign w:val="center"/>
          </w:tcPr>
          <w:p w:rsidR="00C80F1D" w:rsidRPr="005804C5" w:rsidRDefault="00FA5C27" w:rsidP="00C80F1D">
            <w:pPr>
              <w:jc w:val="left"/>
              <w:rPr>
                <w:color w:val="FF0000"/>
                <w:sz w:val="18"/>
                <w:szCs w:val="18"/>
              </w:rPr>
            </w:pPr>
            <w:r w:rsidRPr="005804C5">
              <w:rPr>
                <w:rFonts w:hint="eastAsia"/>
                <w:color w:val="FF0000"/>
                <w:sz w:val="18"/>
                <w:szCs w:val="18"/>
              </w:rPr>
              <w:t>2</w:t>
            </w:r>
            <w:r w:rsidRPr="005804C5">
              <w:rPr>
                <w:color w:val="FF0000"/>
                <w:sz w:val="18"/>
                <w:szCs w:val="18"/>
              </w:rPr>
              <w:t xml:space="preserve">.1 </w:t>
            </w:r>
            <w:r w:rsidRPr="005804C5">
              <w:rPr>
                <w:rFonts w:hint="eastAsia"/>
                <w:color w:val="FF0000"/>
                <w:sz w:val="18"/>
                <w:szCs w:val="18"/>
              </w:rPr>
              <w:t>计算机处理器的结构</w:t>
            </w:r>
          </w:p>
        </w:tc>
        <w:tc>
          <w:tcPr>
            <w:tcW w:w="2123" w:type="dxa"/>
            <w:vAlign w:val="center"/>
          </w:tcPr>
          <w:p w:rsidR="00C80F1D" w:rsidRPr="005804C5" w:rsidRDefault="00FA5C27" w:rsidP="00C80F1D">
            <w:pPr>
              <w:jc w:val="left"/>
              <w:rPr>
                <w:color w:val="FF0000"/>
                <w:sz w:val="18"/>
                <w:szCs w:val="18"/>
              </w:rPr>
            </w:pPr>
            <w:r w:rsidRPr="005804C5">
              <w:rPr>
                <w:rFonts w:hint="eastAsia"/>
                <w:color w:val="FF0000"/>
                <w:sz w:val="18"/>
                <w:szCs w:val="18"/>
              </w:rPr>
              <w:t>计算机处理器内部单元及寄存器结构</w:t>
            </w:r>
          </w:p>
        </w:tc>
        <w:tc>
          <w:tcPr>
            <w:tcW w:w="4136" w:type="dxa"/>
            <w:vAlign w:val="center"/>
          </w:tcPr>
          <w:p w:rsidR="00C80F1D" w:rsidRPr="005804C5" w:rsidRDefault="00FA5C27" w:rsidP="00C80F1D">
            <w:pPr>
              <w:jc w:val="left"/>
              <w:rPr>
                <w:color w:val="FF0000"/>
                <w:sz w:val="18"/>
                <w:szCs w:val="18"/>
              </w:rPr>
            </w:pPr>
            <w:r w:rsidRPr="005804C5">
              <w:rPr>
                <w:rFonts w:hint="eastAsia"/>
                <w:color w:val="FF0000"/>
                <w:sz w:val="18"/>
                <w:szCs w:val="18"/>
              </w:rPr>
              <w:t>【了解科技前沿，提升科学素养】</w:t>
            </w:r>
          </w:p>
          <w:p w:rsidR="00FA5C27" w:rsidRPr="005804C5" w:rsidRDefault="00FA5C27" w:rsidP="00C80F1D">
            <w:pPr>
              <w:jc w:val="left"/>
              <w:rPr>
                <w:color w:val="FF0000"/>
                <w:sz w:val="18"/>
                <w:szCs w:val="18"/>
              </w:rPr>
            </w:pPr>
            <w:r w:rsidRPr="005804C5">
              <w:rPr>
                <w:rFonts w:hint="eastAsia"/>
                <w:color w:val="FF0000"/>
                <w:sz w:val="18"/>
                <w:szCs w:val="18"/>
              </w:rPr>
              <w:t>引入</w:t>
            </w:r>
            <w:r w:rsidRPr="005804C5">
              <w:rPr>
                <w:rFonts w:hint="eastAsia"/>
                <w:color w:val="FF0000"/>
                <w:sz w:val="18"/>
                <w:szCs w:val="18"/>
              </w:rPr>
              <w:t>ARM</w:t>
            </w:r>
            <w:r w:rsidRPr="005804C5">
              <w:rPr>
                <w:rFonts w:hint="eastAsia"/>
                <w:color w:val="FF0000"/>
                <w:sz w:val="18"/>
                <w:szCs w:val="18"/>
              </w:rPr>
              <w:t>处理器体系结构，并以基于</w:t>
            </w:r>
            <w:r w:rsidRPr="005804C5">
              <w:rPr>
                <w:rFonts w:hint="eastAsia"/>
                <w:color w:val="FF0000"/>
                <w:sz w:val="18"/>
                <w:szCs w:val="18"/>
              </w:rPr>
              <w:t>A</w:t>
            </w:r>
            <w:r w:rsidRPr="005804C5">
              <w:rPr>
                <w:color w:val="FF0000"/>
                <w:sz w:val="18"/>
                <w:szCs w:val="18"/>
              </w:rPr>
              <w:t>RM</w:t>
            </w:r>
            <w:r w:rsidRPr="005804C5">
              <w:rPr>
                <w:rFonts w:hint="eastAsia"/>
                <w:color w:val="FF0000"/>
                <w:sz w:val="18"/>
                <w:szCs w:val="18"/>
              </w:rPr>
              <w:t>v</w:t>
            </w:r>
            <w:r w:rsidRPr="005804C5">
              <w:rPr>
                <w:color w:val="FF0000"/>
                <w:sz w:val="18"/>
                <w:szCs w:val="18"/>
              </w:rPr>
              <w:t>8</w:t>
            </w:r>
            <w:r w:rsidRPr="005804C5">
              <w:rPr>
                <w:rFonts w:hint="eastAsia"/>
                <w:color w:val="FF0000"/>
                <w:sz w:val="18"/>
                <w:szCs w:val="18"/>
              </w:rPr>
              <w:t>架构的华为鲲鹏</w:t>
            </w:r>
            <w:r w:rsidRPr="005804C5">
              <w:rPr>
                <w:rFonts w:hint="eastAsia"/>
                <w:color w:val="FF0000"/>
                <w:sz w:val="18"/>
                <w:szCs w:val="18"/>
              </w:rPr>
              <w:t>9</w:t>
            </w:r>
            <w:r w:rsidRPr="005804C5">
              <w:rPr>
                <w:color w:val="FF0000"/>
                <w:sz w:val="18"/>
                <w:szCs w:val="18"/>
              </w:rPr>
              <w:t>20</w:t>
            </w:r>
            <w:r w:rsidRPr="005804C5">
              <w:rPr>
                <w:rFonts w:hint="eastAsia"/>
                <w:color w:val="FF0000"/>
                <w:sz w:val="18"/>
                <w:szCs w:val="18"/>
              </w:rPr>
              <w:t>处理器为例，了解科技前沿，提升科技素养。</w:t>
            </w:r>
          </w:p>
        </w:tc>
      </w:tr>
      <w:tr w:rsidR="005804C5" w:rsidRPr="005804C5" w:rsidTr="005804C5">
        <w:trPr>
          <w:jc w:val="center"/>
        </w:trPr>
        <w:tc>
          <w:tcPr>
            <w:tcW w:w="786" w:type="dxa"/>
            <w:vAlign w:val="center"/>
          </w:tcPr>
          <w:p w:rsidR="00C80F1D" w:rsidRPr="005804C5" w:rsidRDefault="00C80F1D" w:rsidP="00C80F1D">
            <w:pPr>
              <w:jc w:val="center"/>
              <w:rPr>
                <w:color w:val="FF0000"/>
                <w:sz w:val="18"/>
                <w:szCs w:val="18"/>
              </w:rPr>
            </w:pPr>
            <w:r w:rsidRPr="005804C5">
              <w:rPr>
                <w:rFonts w:hint="eastAsia"/>
                <w:color w:val="FF0000"/>
                <w:sz w:val="18"/>
                <w:szCs w:val="18"/>
              </w:rPr>
              <w:t>3</w:t>
            </w:r>
          </w:p>
        </w:tc>
        <w:tc>
          <w:tcPr>
            <w:tcW w:w="1477" w:type="dxa"/>
            <w:vAlign w:val="center"/>
          </w:tcPr>
          <w:p w:rsidR="00C80F1D" w:rsidRPr="005804C5" w:rsidRDefault="003441E9" w:rsidP="00C80F1D">
            <w:pPr>
              <w:jc w:val="left"/>
              <w:rPr>
                <w:color w:val="FF0000"/>
                <w:sz w:val="18"/>
                <w:szCs w:val="18"/>
              </w:rPr>
            </w:pPr>
            <w:r w:rsidRPr="005804C5">
              <w:rPr>
                <w:rFonts w:hint="eastAsia"/>
                <w:color w:val="FF0000"/>
                <w:sz w:val="18"/>
                <w:szCs w:val="18"/>
              </w:rPr>
              <w:t>4.</w:t>
            </w:r>
            <w:r w:rsidRPr="005804C5">
              <w:rPr>
                <w:color w:val="FF0000"/>
                <w:sz w:val="18"/>
                <w:szCs w:val="18"/>
              </w:rPr>
              <w:t xml:space="preserve">7 </w:t>
            </w:r>
            <w:r w:rsidRPr="005804C5">
              <w:rPr>
                <w:rFonts w:hint="eastAsia"/>
                <w:color w:val="FF0000"/>
                <w:sz w:val="18"/>
                <w:szCs w:val="18"/>
              </w:rPr>
              <w:t>汇编语言程序设计</w:t>
            </w:r>
          </w:p>
        </w:tc>
        <w:tc>
          <w:tcPr>
            <w:tcW w:w="2123" w:type="dxa"/>
            <w:vAlign w:val="center"/>
          </w:tcPr>
          <w:p w:rsidR="00C80F1D" w:rsidRPr="005804C5" w:rsidRDefault="003441E9" w:rsidP="00C80F1D">
            <w:pPr>
              <w:jc w:val="left"/>
              <w:rPr>
                <w:color w:val="FF0000"/>
                <w:sz w:val="18"/>
                <w:szCs w:val="18"/>
              </w:rPr>
            </w:pPr>
            <w:r w:rsidRPr="005804C5">
              <w:rPr>
                <w:rFonts w:hint="eastAsia"/>
                <w:color w:val="FF0000"/>
                <w:sz w:val="18"/>
                <w:szCs w:val="18"/>
              </w:rPr>
              <w:t>汇编语言综合应用</w:t>
            </w:r>
            <w:r w:rsidR="006168D1" w:rsidRPr="005804C5">
              <w:rPr>
                <w:rFonts w:hint="eastAsia"/>
                <w:color w:val="FF0000"/>
                <w:sz w:val="18"/>
                <w:szCs w:val="18"/>
              </w:rPr>
              <w:t>，要求自主设计案例方案并实现，需要录制程序调试录屏。</w:t>
            </w:r>
          </w:p>
        </w:tc>
        <w:tc>
          <w:tcPr>
            <w:tcW w:w="4136" w:type="dxa"/>
            <w:vAlign w:val="center"/>
          </w:tcPr>
          <w:p w:rsidR="00C80F1D" w:rsidRPr="005804C5" w:rsidRDefault="006168D1" w:rsidP="00C80F1D">
            <w:pPr>
              <w:jc w:val="left"/>
              <w:rPr>
                <w:color w:val="FF0000"/>
                <w:sz w:val="18"/>
                <w:szCs w:val="18"/>
              </w:rPr>
            </w:pPr>
            <w:r w:rsidRPr="005804C5">
              <w:rPr>
                <w:rFonts w:hint="eastAsia"/>
                <w:color w:val="FF0000"/>
                <w:sz w:val="18"/>
                <w:szCs w:val="18"/>
              </w:rPr>
              <w:t>【培养创新意识，提升工程素养】</w:t>
            </w:r>
          </w:p>
          <w:p w:rsidR="006168D1" w:rsidRPr="005804C5" w:rsidRDefault="006168D1" w:rsidP="00C80F1D">
            <w:pPr>
              <w:jc w:val="left"/>
              <w:rPr>
                <w:color w:val="FF0000"/>
                <w:sz w:val="18"/>
                <w:szCs w:val="18"/>
              </w:rPr>
            </w:pPr>
            <w:r w:rsidRPr="005804C5">
              <w:rPr>
                <w:rFonts w:hint="eastAsia"/>
                <w:color w:val="FF0000"/>
                <w:sz w:val="18"/>
                <w:szCs w:val="18"/>
              </w:rPr>
              <w:t>在老师提供的框架范围内，勇于创新，提出并设计综合性的应用方案，并通过编程实现，在实现过程中充分考虑各种因素和矛盾，提升工程素养。</w:t>
            </w:r>
          </w:p>
        </w:tc>
      </w:tr>
      <w:tr w:rsidR="005804C5" w:rsidRPr="005804C5" w:rsidTr="005804C5">
        <w:trPr>
          <w:jc w:val="center"/>
        </w:trPr>
        <w:tc>
          <w:tcPr>
            <w:tcW w:w="786" w:type="dxa"/>
            <w:vAlign w:val="center"/>
          </w:tcPr>
          <w:p w:rsidR="00C80F1D" w:rsidRPr="005804C5" w:rsidRDefault="00C80F1D" w:rsidP="00C80F1D">
            <w:pPr>
              <w:jc w:val="center"/>
              <w:rPr>
                <w:color w:val="FF0000"/>
                <w:sz w:val="18"/>
                <w:szCs w:val="18"/>
              </w:rPr>
            </w:pPr>
            <w:r w:rsidRPr="005804C5">
              <w:rPr>
                <w:rFonts w:hint="eastAsia"/>
                <w:color w:val="FF0000"/>
                <w:sz w:val="18"/>
                <w:szCs w:val="18"/>
              </w:rPr>
              <w:t>4</w:t>
            </w:r>
          </w:p>
        </w:tc>
        <w:tc>
          <w:tcPr>
            <w:tcW w:w="1477" w:type="dxa"/>
            <w:vAlign w:val="center"/>
          </w:tcPr>
          <w:p w:rsidR="00C80F1D" w:rsidRPr="005804C5" w:rsidRDefault="006168D1" w:rsidP="00C80F1D">
            <w:pPr>
              <w:jc w:val="left"/>
              <w:rPr>
                <w:color w:val="FF0000"/>
                <w:sz w:val="18"/>
                <w:szCs w:val="18"/>
              </w:rPr>
            </w:pPr>
            <w:r w:rsidRPr="005804C5">
              <w:rPr>
                <w:rFonts w:hint="eastAsia"/>
                <w:color w:val="FF0000"/>
                <w:sz w:val="18"/>
                <w:szCs w:val="18"/>
              </w:rPr>
              <w:t>7</w:t>
            </w:r>
            <w:r w:rsidRPr="005804C5">
              <w:rPr>
                <w:color w:val="FF0000"/>
                <w:sz w:val="18"/>
                <w:szCs w:val="18"/>
              </w:rPr>
              <w:t xml:space="preserve">.2 </w:t>
            </w:r>
            <w:r w:rsidRPr="005804C5">
              <w:rPr>
                <w:rFonts w:hint="eastAsia"/>
                <w:color w:val="FF0000"/>
                <w:sz w:val="18"/>
                <w:szCs w:val="18"/>
              </w:rPr>
              <w:t>并行接口</w:t>
            </w:r>
          </w:p>
        </w:tc>
        <w:tc>
          <w:tcPr>
            <w:tcW w:w="2123" w:type="dxa"/>
            <w:vAlign w:val="center"/>
          </w:tcPr>
          <w:p w:rsidR="00C80F1D" w:rsidRPr="005804C5" w:rsidRDefault="006168D1" w:rsidP="00C80F1D">
            <w:pPr>
              <w:pStyle w:val="af"/>
              <w:ind w:leftChars="25" w:left="296" w:rightChars="205" w:right="430" w:hangingChars="135" w:hanging="243"/>
              <w:jc w:val="left"/>
              <w:rPr>
                <w:color w:val="FF0000"/>
                <w:sz w:val="18"/>
                <w:szCs w:val="18"/>
              </w:rPr>
            </w:pPr>
            <w:r w:rsidRPr="005804C5">
              <w:rPr>
                <w:rFonts w:hint="eastAsia"/>
                <w:color w:val="FF0000"/>
                <w:sz w:val="18"/>
                <w:szCs w:val="18"/>
              </w:rPr>
              <w:t>并行接口芯</w:t>
            </w:r>
            <w:r w:rsidRPr="005804C5">
              <w:rPr>
                <w:rFonts w:hint="eastAsia"/>
                <w:color w:val="FF0000"/>
                <w:sz w:val="18"/>
                <w:szCs w:val="18"/>
              </w:rPr>
              <w:t>8</w:t>
            </w:r>
            <w:r w:rsidRPr="005804C5">
              <w:rPr>
                <w:color w:val="FF0000"/>
                <w:sz w:val="18"/>
                <w:szCs w:val="18"/>
              </w:rPr>
              <w:t>255</w:t>
            </w:r>
            <w:r w:rsidRPr="005804C5">
              <w:rPr>
                <w:rFonts w:hint="eastAsia"/>
                <w:color w:val="FF0000"/>
                <w:sz w:val="18"/>
                <w:szCs w:val="18"/>
              </w:rPr>
              <w:t>及其应用</w:t>
            </w:r>
          </w:p>
        </w:tc>
        <w:tc>
          <w:tcPr>
            <w:tcW w:w="4136" w:type="dxa"/>
            <w:vAlign w:val="center"/>
          </w:tcPr>
          <w:p w:rsidR="00C80F1D" w:rsidRPr="005804C5" w:rsidRDefault="006168D1" w:rsidP="00C80F1D">
            <w:pPr>
              <w:jc w:val="left"/>
              <w:rPr>
                <w:color w:val="FF0000"/>
                <w:sz w:val="18"/>
                <w:szCs w:val="18"/>
              </w:rPr>
            </w:pPr>
            <w:r w:rsidRPr="005804C5">
              <w:rPr>
                <w:rFonts w:hint="eastAsia"/>
                <w:color w:val="FF0000"/>
                <w:sz w:val="18"/>
                <w:szCs w:val="18"/>
              </w:rPr>
              <w:t>【激发科技报国的热情】</w:t>
            </w:r>
          </w:p>
          <w:p w:rsidR="006168D1" w:rsidRPr="005804C5" w:rsidRDefault="006168D1" w:rsidP="00C80F1D">
            <w:pPr>
              <w:jc w:val="left"/>
              <w:rPr>
                <w:color w:val="FF0000"/>
                <w:sz w:val="18"/>
                <w:szCs w:val="18"/>
              </w:rPr>
            </w:pPr>
            <w:r w:rsidRPr="005804C5">
              <w:rPr>
                <w:rFonts w:hint="eastAsia"/>
                <w:color w:val="FF0000"/>
                <w:sz w:val="18"/>
                <w:szCs w:val="18"/>
              </w:rPr>
              <w:t>以交</w:t>
            </w:r>
            <w:proofErr w:type="gramStart"/>
            <w:r w:rsidRPr="005804C5">
              <w:rPr>
                <w:rFonts w:hint="eastAsia"/>
                <w:color w:val="FF0000"/>
                <w:sz w:val="18"/>
                <w:szCs w:val="18"/>
              </w:rPr>
              <w:t>控科技</w:t>
            </w:r>
            <w:proofErr w:type="gramEnd"/>
            <w:r w:rsidRPr="005804C5">
              <w:rPr>
                <w:rFonts w:hint="eastAsia"/>
                <w:color w:val="FF0000"/>
                <w:sz w:val="18"/>
                <w:szCs w:val="18"/>
              </w:rPr>
              <w:t>为例，</w:t>
            </w:r>
            <w:r w:rsidRPr="005804C5">
              <w:rPr>
                <w:color w:val="FF0000"/>
                <w:sz w:val="18"/>
                <w:szCs w:val="18"/>
              </w:rPr>
              <w:t>经过三代人、三十年坚持不懈的努力，</w:t>
            </w:r>
            <w:r w:rsidRPr="005804C5">
              <w:rPr>
                <w:rFonts w:hint="eastAsia"/>
                <w:color w:val="FF0000"/>
                <w:sz w:val="18"/>
                <w:szCs w:val="18"/>
              </w:rPr>
              <w:t>于</w:t>
            </w:r>
            <w:r w:rsidRPr="005804C5">
              <w:rPr>
                <w:color w:val="FF0000"/>
                <w:sz w:val="18"/>
                <w:szCs w:val="18"/>
              </w:rPr>
              <w:t>2010</w:t>
            </w:r>
            <w:r w:rsidRPr="005804C5">
              <w:rPr>
                <w:color w:val="FF0000"/>
                <w:sz w:val="18"/>
                <w:szCs w:val="18"/>
              </w:rPr>
              <w:t>年</w:t>
            </w:r>
            <w:r w:rsidRPr="005804C5">
              <w:rPr>
                <w:rFonts w:hint="eastAsia"/>
                <w:color w:val="FF0000"/>
                <w:sz w:val="18"/>
                <w:szCs w:val="18"/>
              </w:rPr>
              <w:t>我国（北京交通大学）</w:t>
            </w:r>
            <w:r w:rsidRPr="005804C5">
              <w:rPr>
                <w:color w:val="FF0000"/>
                <w:sz w:val="18"/>
                <w:szCs w:val="18"/>
              </w:rPr>
              <w:t>成功攻克了制约我国城市轨道交通发展的信号系统核心技术，填补国内空白，使我国成为世界第四个掌握该项技术的国家。</w:t>
            </w:r>
          </w:p>
        </w:tc>
      </w:tr>
      <w:tr w:rsidR="005804C5" w:rsidRPr="005804C5" w:rsidTr="005804C5">
        <w:trPr>
          <w:jc w:val="center"/>
        </w:trPr>
        <w:tc>
          <w:tcPr>
            <w:tcW w:w="786" w:type="dxa"/>
            <w:vAlign w:val="center"/>
          </w:tcPr>
          <w:p w:rsidR="00C80F1D" w:rsidRPr="005804C5" w:rsidRDefault="00C80F1D" w:rsidP="00C80F1D">
            <w:pPr>
              <w:jc w:val="center"/>
              <w:rPr>
                <w:color w:val="FF0000"/>
                <w:sz w:val="18"/>
                <w:szCs w:val="18"/>
              </w:rPr>
            </w:pPr>
            <w:r w:rsidRPr="005804C5">
              <w:rPr>
                <w:rFonts w:hint="eastAsia"/>
                <w:color w:val="FF0000"/>
                <w:sz w:val="18"/>
                <w:szCs w:val="18"/>
              </w:rPr>
              <w:t>5</w:t>
            </w:r>
          </w:p>
        </w:tc>
        <w:tc>
          <w:tcPr>
            <w:tcW w:w="1477" w:type="dxa"/>
            <w:vAlign w:val="center"/>
          </w:tcPr>
          <w:p w:rsidR="00C80F1D" w:rsidRPr="005804C5" w:rsidRDefault="00BC202D" w:rsidP="00C80F1D">
            <w:pPr>
              <w:jc w:val="left"/>
              <w:rPr>
                <w:color w:val="FF0000"/>
                <w:sz w:val="18"/>
                <w:szCs w:val="18"/>
              </w:rPr>
            </w:pPr>
            <w:r w:rsidRPr="005804C5">
              <w:rPr>
                <w:rFonts w:hint="eastAsia"/>
                <w:color w:val="FF0000"/>
                <w:sz w:val="18"/>
                <w:szCs w:val="18"/>
              </w:rPr>
              <w:t>接口实验</w:t>
            </w:r>
          </w:p>
        </w:tc>
        <w:tc>
          <w:tcPr>
            <w:tcW w:w="2123" w:type="dxa"/>
            <w:vAlign w:val="center"/>
          </w:tcPr>
          <w:p w:rsidR="00C80F1D" w:rsidRPr="005804C5" w:rsidRDefault="005804C5" w:rsidP="00C80F1D">
            <w:pPr>
              <w:jc w:val="left"/>
              <w:rPr>
                <w:color w:val="FF0000"/>
                <w:sz w:val="18"/>
                <w:szCs w:val="18"/>
              </w:rPr>
            </w:pPr>
            <w:r w:rsidRPr="005804C5">
              <w:rPr>
                <w:rFonts w:hint="eastAsia"/>
                <w:color w:val="FF0000"/>
                <w:sz w:val="18"/>
                <w:szCs w:val="18"/>
              </w:rPr>
              <w:t>智能交通路口控制实验</w:t>
            </w:r>
          </w:p>
        </w:tc>
        <w:tc>
          <w:tcPr>
            <w:tcW w:w="4136" w:type="dxa"/>
            <w:vAlign w:val="center"/>
          </w:tcPr>
          <w:p w:rsidR="00C80F1D" w:rsidRPr="005804C5" w:rsidRDefault="005804C5" w:rsidP="00C80F1D">
            <w:pPr>
              <w:jc w:val="left"/>
              <w:rPr>
                <w:color w:val="FF0000"/>
                <w:sz w:val="18"/>
                <w:szCs w:val="18"/>
              </w:rPr>
            </w:pPr>
            <w:r w:rsidRPr="005804C5">
              <w:rPr>
                <w:rFonts w:hint="eastAsia"/>
                <w:color w:val="FF0000"/>
                <w:sz w:val="18"/>
                <w:szCs w:val="18"/>
              </w:rPr>
              <w:t>【</w:t>
            </w:r>
            <w:r w:rsidR="00FA17C2">
              <w:rPr>
                <w:rFonts w:hint="eastAsia"/>
                <w:color w:val="FF0000"/>
                <w:sz w:val="18"/>
                <w:szCs w:val="18"/>
              </w:rPr>
              <w:t>建立</w:t>
            </w:r>
            <w:r w:rsidRPr="005804C5">
              <w:rPr>
                <w:rFonts w:hint="eastAsia"/>
                <w:color w:val="FF0000"/>
                <w:sz w:val="18"/>
                <w:szCs w:val="18"/>
              </w:rPr>
              <w:t>人文关怀</w:t>
            </w:r>
            <w:r w:rsidR="00FA17C2">
              <w:rPr>
                <w:rFonts w:hint="eastAsia"/>
                <w:color w:val="FF0000"/>
                <w:sz w:val="18"/>
                <w:szCs w:val="18"/>
              </w:rPr>
              <w:t>理念</w:t>
            </w:r>
            <w:r w:rsidRPr="005804C5">
              <w:rPr>
                <w:rFonts w:hint="eastAsia"/>
                <w:color w:val="FF0000"/>
                <w:sz w:val="18"/>
                <w:szCs w:val="18"/>
              </w:rPr>
              <w:t>，提高工程安全意识】</w:t>
            </w:r>
          </w:p>
          <w:p w:rsidR="005804C5" w:rsidRPr="005804C5" w:rsidRDefault="005804C5" w:rsidP="00C80F1D">
            <w:pPr>
              <w:jc w:val="left"/>
              <w:rPr>
                <w:color w:val="FF0000"/>
                <w:sz w:val="18"/>
                <w:szCs w:val="18"/>
              </w:rPr>
            </w:pPr>
            <w:r w:rsidRPr="005804C5">
              <w:rPr>
                <w:rFonts w:hint="eastAsia"/>
                <w:color w:val="FF0000"/>
                <w:sz w:val="18"/>
                <w:szCs w:val="18"/>
              </w:rPr>
              <w:t>在智能交通路口控制实验中考虑行人尤其是盲人的通行便利控制策略，</w:t>
            </w:r>
            <w:r w:rsidR="005D5629">
              <w:rPr>
                <w:rFonts w:hint="eastAsia"/>
                <w:color w:val="FF0000"/>
                <w:sz w:val="18"/>
                <w:szCs w:val="18"/>
              </w:rPr>
              <w:t>通过实验室安全培训</w:t>
            </w:r>
            <w:r w:rsidRPr="005804C5">
              <w:rPr>
                <w:rFonts w:hint="eastAsia"/>
                <w:color w:val="FF0000"/>
                <w:sz w:val="18"/>
                <w:szCs w:val="18"/>
              </w:rPr>
              <w:t>培养遵守实验室规范和用电、防火等安全意识。</w:t>
            </w:r>
          </w:p>
        </w:tc>
      </w:tr>
    </w:tbl>
    <w:p w:rsidR="0071619E" w:rsidRDefault="0071619E">
      <w:pPr>
        <w:spacing w:beforeLines="30" w:before="93" w:afterLines="30" w:after="93" w:line="320" w:lineRule="exact"/>
        <w:ind w:firstLineChars="200" w:firstLine="422"/>
        <w:outlineLvl w:val="0"/>
        <w:rPr>
          <w:b/>
          <w:bCs/>
          <w:color w:val="000000"/>
        </w:rPr>
      </w:pPr>
      <w:r>
        <w:rPr>
          <w:b/>
          <w:bCs/>
          <w:color w:val="000000"/>
        </w:rPr>
        <w:t>（</w:t>
      </w:r>
      <w:r w:rsidR="00F61D28">
        <w:rPr>
          <w:rFonts w:hint="eastAsia"/>
          <w:b/>
          <w:bCs/>
          <w:color w:val="000000"/>
        </w:rPr>
        <w:t>三</w:t>
      </w:r>
      <w:r>
        <w:rPr>
          <w:b/>
          <w:bCs/>
          <w:color w:val="000000"/>
        </w:rPr>
        <w:t>）课外学习</w:t>
      </w:r>
    </w:p>
    <w:p w:rsidR="0071619E" w:rsidRDefault="0071619E">
      <w:pPr>
        <w:tabs>
          <w:tab w:val="left" w:pos="360"/>
        </w:tabs>
        <w:adjustRightInd w:val="0"/>
        <w:snapToGrid w:val="0"/>
        <w:spacing w:line="320" w:lineRule="exact"/>
        <w:ind w:firstLineChars="200" w:firstLine="420"/>
        <w:rPr>
          <w:color w:val="000000"/>
        </w:rPr>
      </w:pPr>
      <w:r>
        <w:rPr>
          <w:color w:val="000000"/>
        </w:rPr>
        <w:t>1</w:t>
      </w:r>
      <w:r>
        <w:rPr>
          <w:color w:val="000000"/>
        </w:rPr>
        <w:t>．依托教学团队所开设的</w:t>
      </w:r>
      <w:r>
        <w:rPr>
          <w:rFonts w:hint="eastAsia"/>
          <w:color w:val="000000"/>
        </w:rPr>
        <w:t>国家</w:t>
      </w:r>
      <w:r>
        <w:rPr>
          <w:color w:val="000000"/>
        </w:rPr>
        <w:t>精品</w:t>
      </w:r>
      <w:r>
        <w:rPr>
          <w:rFonts w:hint="eastAsia"/>
          <w:color w:val="000000"/>
        </w:rPr>
        <w:t>在线开放</w:t>
      </w:r>
      <w:r>
        <w:rPr>
          <w:color w:val="000000"/>
        </w:rPr>
        <w:t>课</w:t>
      </w:r>
      <w:r>
        <w:rPr>
          <w:rFonts w:hint="eastAsia"/>
          <w:color w:val="000000"/>
        </w:rPr>
        <w:t>程</w:t>
      </w:r>
      <w:r w:rsidR="005F22F5">
        <w:rPr>
          <w:rFonts w:hint="eastAsia"/>
        </w:rPr>
        <w:t>“</w:t>
      </w:r>
      <w:r>
        <w:rPr>
          <w:rFonts w:hint="eastAsia"/>
          <w:color w:val="000000"/>
        </w:rPr>
        <w:t>微机原理与接口技术</w:t>
      </w:r>
      <w:r w:rsidR="005F22F5">
        <w:rPr>
          <w:rFonts w:hint="eastAsia"/>
        </w:rPr>
        <w:t>”</w:t>
      </w:r>
      <w:r>
        <w:rPr>
          <w:color w:val="000000"/>
        </w:rPr>
        <w:t>MOOC</w:t>
      </w:r>
      <w:r>
        <w:rPr>
          <w:color w:val="000000"/>
        </w:rPr>
        <w:t>课程，</w:t>
      </w:r>
      <w:r>
        <w:rPr>
          <w:rFonts w:hint="eastAsia"/>
          <w:color w:val="000000"/>
        </w:rPr>
        <w:t>进行</w:t>
      </w:r>
      <w:r>
        <w:rPr>
          <w:color w:val="000000"/>
        </w:rPr>
        <w:t>线下</w:t>
      </w:r>
      <w:r>
        <w:rPr>
          <w:rFonts w:hint="eastAsia"/>
          <w:color w:val="000000"/>
        </w:rPr>
        <w:t>的教学方法</w:t>
      </w:r>
      <w:r>
        <w:rPr>
          <w:color w:val="000000"/>
        </w:rPr>
        <w:t>改革，</w:t>
      </w:r>
      <w:r w:rsidR="005F22F5">
        <w:rPr>
          <w:rFonts w:hint="eastAsia"/>
          <w:color w:val="000000"/>
        </w:rPr>
        <w:t>融合</w:t>
      </w:r>
      <w:r>
        <w:rPr>
          <w:rFonts w:hint="eastAsia"/>
          <w:color w:val="000000"/>
        </w:rPr>
        <w:t>线上资源提升</w:t>
      </w:r>
      <w:r>
        <w:rPr>
          <w:color w:val="000000"/>
        </w:rPr>
        <w:t>学生对课堂</w:t>
      </w:r>
      <w:r>
        <w:rPr>
          <w:rFonts w:hint="eastAsia"/>
          <w:color w:val="000000"/>
        </w:rPr>
        <w:t>讲授</w:t>
      </w:r>
      <w:r>
        <w:rPr>
          <w:color w:val="000000"/>
        </w:rPr>
        <w:t>内容理解</w:t>
      </w:r>
      <w:r>
        <w:rPr>
          <w:rFonts w:hint="eastAsia"/>
          <w:color w:val="000000"/>
        </w:rPr>
        <w:t>。</w:t>
      </w:r>
    </w:p>
    <w:p w:rsidR="0071619E" w:rsidRDefault="0071619E">
      <w:pPr>
        <w:tabs>
          <w:tab w:val="left" w:pos="360"/>
        </w:tabs>
        <w:adjustRightInd w:val="0"/>
        <w:snapToGrid w:val="0"/>
        <w:spacing w:line="320" w:lineRule="exact"/>
        <w:ind w:firstLineChars="200" w:firstLine="420"/>
        <w:rPr>
          <w:color w:val="000000"/>
        </w:rPr>
      </w:pPr>
      <w:r>
        <w:rPr>
          <w:color w:val="000000"/>
        </w:rPr>
        <w:t xml:space="preserve">2. </w:t>
      </w:r>
      <w:r>
        <w:rPr>
          <w:color w:val="000000"/>
        </w:rPr>
        <w:t>围绕</w:t>
      </w:r>
      <w:r w:rsidR="005F22F5">
        <w:rPr>
          <w:rFonts w:hint="eastAsia"/>
          <w:color w:val="000000"/>
        </w:rPr>
        <w:t>课堂</w:t>
      </w:r>
      <w:r>
        <w:rPr>
          <w:color w:val="000000"/>
        </w:rPr>
        <w:t>授课的重点内容布置课后作业，数量一般</w:t>
      </w:r>
      <w:r>
        <w:rPr>
          <w:rFonts w:hint="eastAsia"/>
          <w:color w:val="000000"/>
        </w:rPr>
        <w:t>每周</w:t>
      </w:r>
      <w:r>
        <w:rPr>
          <w:color w:val="000000"/>
        </w:rPr>
        <w:t>不少于</w:t>
      </w:r>
      <w:r>
        <w:rPr>
          <w:color w:val="000000"/>
        </w:rPr>
        <w:t>4</w:t>
      </w:r>
      <w:r>
        <w:rPr>
          <w:color w:val="000000"/>
        </w:rPr>
        <w:t>道。习题以分析</w:t>
      </w:r>
      <w:r>
        <w:rPr>
          <w:rFonts w:hint="eastAsia"/>
          <w:color w:val="000000"/>
        </w:rPr>
        <w:t>设计</w:t>
      </w:r>
      <w:r>
        <w:rPr>
          <w:color w:val="000000"/>
        </w:rPr>
        <w:t>为主，用以巩固和消化理论课程的知识点，使学生熟练掌握</w:t>
      </w:r>
      <w:r>
        <w:rPr>
          <w:rFonts w:hint="eastAsia"/>
          <w:color w:val="000000"/>
        </w:rPr>
        <w:t>微机原理</w:t>
      </w:r>
      <w:r>
        <w:rPr>
          <w:color w:val="000000"/>
        </w:rPr>
        <w:t>与接口技术分析</w:t>
      </w:r>
      <w:r>
        <w:rPr>
          <w:rFonts w:hint="eastAsia"/>
          <w:color w:val="000000"/>
        </w:rPr>
        <w:t>和</w:t>
      </w:r>
      <w:r>
        <w:rPr>
          <w:color w:val="000000"/>
        </w:rPr>
        <w:t>设计方法。</w:t>
      </w:r>
      <w:r>
        <w:rPr>
          <w:rFonts w:hint="eastAsia"/>
          <w:color w:val="000000"/>
        </w:rPr>
        <w:t>利用</w:t>
      </w:r>
      <w:r>
        <w:rPr>
          <w:rFonts w:hint="eastAsia"/>
        </w:rPr>
        <w:t>“</w:t>
      </w:r>
      <w:r>
        <w:rPr>
          <w:rFonts w:hint="eastAsia"/>
        </w:rPr>
        <w:t>DEBUG</w:t>
      </w:r>
      <w:r>
        <w:rPr>
          <w:rFonts w:hint="eastAsia"/>
        </w:rPr>
        <w:t>调试”、“</w:t>
      </w:r>
      <w:r>
        <w:rPr>
          <w:rFonts w:hint="eastAsia"/>
        </w:rPr>
        <w:t>MASM</w:t>
      </w:r>
      <w:r>
        <w:rPr>
          <w:rFonts w:hint="eastAsia"/>
        </w:rPr>
        <w:t>程序设计”、“独立实验课堂”三个实践模块</w:t>
      </w:r>
      <w:r>
        <w:rPr>
          <w:color w:val="000000"/>
        </w:rPr>
        <w:t>，训练学生综合运用所学知识分析和解决问题的能力。</w:t>
      </w:r>
      <w:r>
        <w:rPr>
          <w:color w:val="000000"/>
        </w:rPr>
        <w:t xml:space="preserve"> </w:t>
      </w:r>
    </w:p>
    <w:p w:rsidR="0071619E" w:rsidRDefault="0071619E">
      <w:pPr>
        <w:tabs>
          <w:tab w:val="left" w:pos="360"/>
        </w:tabs>
        <w:adjustRightInd w:val="0"/>
        <w:snapToGrid w:val="0"/>
        <w:spacing w:line="320" w:lineRule="exact"/>
        <w:ind w:firstLineChars="200" w:firstLine="420"/>
        <w:rPr>
          <w:color w:val="000000"/>
        </w:rPr>
      </w:pPr>
      <w:r>
        <w:rPr>
          <w:color w:val="000000"/>
        </w:rPr>
        <w:lastRenderedPageBreak/>
        <w:t xml:space="preserve">3. </w:t>
      </w:r>
      <w:r>
        <w:rPr>
          <w:color w:val="000000"/>
        </w:rPr>
        <w:t>根据课程进展，推荐课外参考书目，布置若干自主学习任务，适当对知识点进行扩展学习，完成指定的课外作业或撰写报告。</w:t>
      </w:r>
    </w:p>
    <w:p w:rsidR="0071619E" w:rsidRDefault="0071619E">
      <w:pPr>
        <w:tabs>
          <w:tab w:val="left" w:pos="360"/>
        </w:tabs>
        <w:adjustRightInd w:val="0"/>
        <w:snapToGrid w:val="0"/>
        <w:spacing w:line="320" w:lineRule="exact"/>
        <w:ind w:firstLineChars="200" w:firstLine="420"/>
        <w:rPr>
          <w:color w:val="000000"/>
        </w:rPr>
      </w:pPr>
      <w:r>
        <w:rPr>
          <w:color w:val="000000"/>
        </w:rPr>
        <w:t xml:space="preserve">4. </w:t>
      </w:r>
      <w:r>
        <w:rPr>
          <w:color w:val="000000"/>
        </w:rPr>
        <w:t>课内讨论和课外答疑相结合，充分利用</w:t>
      </w:r>
      <w:r>
        <w:rPr>
          <w:rFonts w:hint="eastAsia"/>
          <w:color w:val="000000"/>
        </w:rPr>
        <w:t>微信</w:t>
      </w:r>
      <w:r>
        <w:rPr>
          <w:color w:val="000000"/>
        </w:rPr>
        <w:t>、腾</w:t>
      </w:r>
      <w:r>
        <w:rPr>
          <w:rFonts w:hint="eastAsia"/>
          <w:color w:val="000000"/>
        </w:rPr>
        <w:t>讯</w:t>
      </w:r>
      <w:r>
        <w:rPr>
          <w:color w:val="000000"/>
        </w:rPr>
        <w:t>会议平台进行线上答疑。</w:t>
      </w:r>
    </w:p>
    <w:p w:rsidR="0071619E" w:rsidRDefault="0071619E">
      <w:pPr>
        <w:spacing w:beforeLines="50" w:before="156" w:afterLines="50" w:after="156"/>
        <w:rPr>
          <w:b/>
        </w:rPr>
      </w:pPr>
      <w:r>
        <w:rPr>
          <w:b/>
        </w:rPr>
        <w:t>六、课程考核</w:t>
      </w:r>
    </w:p>
    <w:p w:rsidR="0013033A" w:rsidRDefault="0013033A" w:rsidP="0013033A">
      <w:pPr>
        <w:spacing w:beforeLines="50" w:before="156"/>
        <w:jc w:val="center"/>
        <w:rPr>
          <w:b/>
        </w:rPr>
      </w:pPr>
      <w:r>
        <w:rPr>
          <w:rFonts w:hint="eastAsia"/>
          <w:color w:val="000000"/>
          <w:sz w:val="18"/>
          <w:szCs w:val="18"/>
        </w:rPr>
        <w:t>表</w:t>
      </w:r>
      <w:r>
        <w:rPr>
          <w:rFonts w:hint="eastAsia"/>
          <w:color w:val="000000"/>
          <w:sz w:val="18"/>
          <w:szCs w:val="18"/>
        </w:rPr>
        <w:t>4</w:t>
      </w:r>
      <w:r>
        <w:rPr>
          <w:color w:val="000000"/>
          <w:sz w:val="18"/>
          <w:szCs w:val="18"/>
        </w:rPr>
        <w:t xml:space="preserve"> </w:t>
      </w:r>
      <w:r>
        <w:rPr>
          <w:rFonts w:hint="eastAsia"/>
          <w:color w:val="000000"/>
          <w:sz w:val="18"/>
          <w:szCs w:val="18"/>
        </w:rPr>
        <w:t>课程考核细则表</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
        <w:gridCol w:w="825"/>
        <w:gridCol w:w="1090"/>
        <w:gridCol w:w="702"/>
        <w:gridCol w:w="4931"/>
        <w:gridCol w:w="684"/>
      </w:tblGrid>
      <w:tr w:rsidR="0071619E">
        <w:tc>
          <w:tcPr>
            <w:tcW w:w="402" w:type="pct"/>
            <w:shd w:val="clear" w:color="auto" w:fill="E6E6E6"/>
            <w:vAlign w:val="center"/>
          </w:tcPr>
          <w:p w:rsidR="0071619E" w:rsidRDefault="0071619E">
            <w:pPr>
              <w:pStyle w:val="p0"/>
              <w:snapToGrid w:val="0"/>
              <w:jc w:val="center"/>
              <w:rPr>
                <w:b/>
                <w:bCs/>
                <w:color w:val="000000"/>
                <w:sz w:val="18"/>
                <w:szCs w:val="18"/>
              </w:rPr>
            </w:pPr>
            <w:r>
              <w:rPr>
                <w:b/>
                <w:bCs/>
                <w:color w:val="000000"/>
                <w:sz w:val="18"/>
                <w:szCs w:val="18"/>
              </w:rPr>
              <w:t>课程成绩构成及比例</w:t>
            </w:r>
          </w:p>
        </w:tc>
        <w:tc>
          <w:tcPr>
            <w:tcW w:w="1069" w:type="pct"/>
            <w:gridSpan w:val="2"/>
            <w:shd w:val="clear" w:color="auto" w:fill="E6E6E6"/>
            <w:vAlign w:val="center"/>
          </w:tcPr>
          <w:p w:rsidR="0071619E" w:rsidRDefault="0071619E">
            <w:pPr>
              <w:pStyle w:val="p0"/>
              <w:snapToGrid w:val="0"/>
              <w:jc w:val="center"/>
              <w:rPr>
                <w:b/>
                <w:bCs/>
                <w:color w:val="000000"/>
                <w:sz w:val="18"/>
                <w:szCs w:val="18"/>
              </w:rPr>
            </w:pPr>
            <w:r>
              <w:rPr>
                <w:b/>
                <w:bCs/>
                <w:color w:val="000000"/>
                <w:sz w:val="18"/>
                <w:szCs w:val="18"/>
              </w:rPr>
              <w:t>考核环节</w:t>
            </w:r>
          </w:p>
        </w:tc>
        <w:tc>
          <w:tcPr>
            <w:tcW w:w="392" w:type="pct"/>
            <w:shd w:val="clear" w:color="auto" w:fill="E6E6E6"/>
            <w:vAlign w:val="center"/>
          </w:tcPr>
          <w:p w:rsidR="0071619E" w:rsidRDefault="0071619E">
            <w:pPr>
              <w:pStyle w:val="p0"/>
              <w:snapToGrid w:val="0"/>
              <w:jc w:val="center"/>
              <w:rPr>
                <w:b/>
                <w:bCs/>
                <w:color w:val="000000"/>
                <w:sz w:val="18"/>
                <w:szCs w:val="18"/>
              </w:rPr>
            </w:pPr>
            <w:r>
              <w:rPr>
                <w:b/>
                <w:bCs/>
                <w:color w:val="000000"/>
                <w:sz w:val="18"/>
                <w:szCs w:val="18"/>
              </w:rPr>
              <w:t>目标分值</w:t>
            </w:r>
          </w:p>
        </w:tc>
        <w:tc>
          <w:tcPr>
            <w:tcW w:w="2753" w:type="pct"/>
            <w:shd w:val="clear" w:color="auto" w:fill="E6E6E6"/>
            <w:vAlign w:val="center"/>
          </w:tcPr>
          <w:p w:rsidR="0071619E" w:rsidRDefault="0071619E">
            <w:pPr>
              <w:pStyle w:val="p0"/>
              <w:snapToGrid w:val="0"/>
              <w:jc w:val="center"/>
              <w:rPr>
                <w:b/>
                <w:bCs/>
                <w:color w:val="000000"/>
                <w:sz w:val="18"/>
                <w:szCs w:val="18"/>
              </w:rPr>
            </w:pPr>
            <w:r>
              <w:rPr>
                <w:b/>
                <w:bCs/>
                <w:color w:val="000000"/>
                <w:sz w:val="18"/>
                <w:szCs w:val="18"/>
              </w:rPr>
              <w:t>考核</w:t>
            </w:r>
            <w:r>
              <w:rPr>
                <w:b/>
                <w:bCs/>
                <w:color w:val="000000"/>
                <w:sz w:val="18"/>
                <w:szCs w:val="18"/>
              </w:rPr>
              <w:t>/</w:t>
            </w:r>
            <w:r>
              <w:rPr>
                <w:b/>
                <w:bCs/>
                <w:color w:val="000000"/>
                <w:sz w:val="18"/>
                <w:szCs w:val="18"/>
              </w:rPr>
              <w:t>评价细则</w:t>
            </w:r>
          </w:p>
        </w:tc>
        <w:tc>
          <w:tcPr>
            <w:tcW w:w="382" w:type="pct"/>
            <w:shd w:val="clear" w:color="auto" w:fill="E6E6E6"/>
            <w:vAlign w:val="center"/>
          </w:tcPr>
          <w:p w:rsidR="0071619E" w:rsidRDefault="0071619E">
            <w:pPr>
              <w:pStyle w:val="p0"/>
              <w:snapToGrid w:val="0"/>
              <w:jc w:val="center"/>
              <w:rPr>
                <w:b/>
                <w:bCs/>
                <w:color w:val="000000"/>
                <w:sz w:val="18"/>
                <w:szCs w:val="18"/>
              </w:rPr>
            </w:pPr>
            <w:r>
              <w:rPr>
                <w:b/>
                <w:bCs/>
                <w:color w:val="000000"/>
                <w:sz w:val="18"/>
                <w:szCs w:val="18"/>
              </w:rPr>
              <w:t>对应的课程目标</w:t>
            </w:r>
          </w:p>
        </w:tc>
      </w:tr>
      <w:tr w:rsidR="0071619E">
        <w:trPr>
          <w:trHeight w:val="453"/>
        </w:trPr>
        <w:tc>
          <w:tcPr>
            <w:tcW w:w="402" w:type="pct"/>
            <w:vMerge w:val="restart"/>
            <w:vAlign w:val="center"/>
          </w:tcPr>
          <w:p w:rsidR="0071619E" w:rsidRDefault="0071619E">
            <w:pPr>
              <w:pStyle w:val="p0"/>
              <w:snapToGrid w:val="0"/>
              <w:jc w:val="center"/>
              <w:rPr>
                <w:color w:val="000000"/>
                <w:sz w:val="18"/>
                <w:szCs w:val="18"/>
              </w:rPr>
            </w:pPr>
            <w:r>
              <w:rPr>
                <w:color w:val="000000"/>
                <w:sz w:val="18"/>
                <w:szCs w:val="18"/>
              </w:rPr>
              <w:t>平时成绩</w:t>
            </w:r>
            <w:r>
              <w:rPr>
                <w:color w:val="000000"/>
                <w:sz w:val="18"/>
                <w:szCs w:val="18"/>
              </w:rPr>
              <w:t>100</w:t>
            </w:r>
            <w:r>
              <w:rPr>
                <w:color w:val="000000"/>
                <w:sz w:val="18"/>
                <w:szCs w:val="18"/>
              </w:rPr>
              <w:t>分</w:t>
            </w:r>
          </w:p>
          <w:p w:rsidR="0071619E" w:rsidRDefault="0071619E">
            <w:pPr>
              <w:pStyle w:val="p0"/>
              <w:snapToGrid w:val="0"/>
              <w:jc w:val="center"/>
              <w:rPr>
                <w:color w:val="000000"/>
                <w:sz w:val="18"/>
                <w:szCs w:val="18"/>
              </w:rPr>
            </w:pPr>
          </w:p>
          <w:p w:rsidR="0071619E" w:rsidRDefault="0071619E">
            <w:pPr>
              <w:pStyle w:val="p0"/>
              <w:snapToGrid w:val="0"/>
              <w:jc w:val="center"/>
              <w:rPr>
                <w:color w:val="000000"/>
                <w:sz w:val="18"/>
                <w:szCs w:val="18"/>
              </w:rPr>
            </w:pPr>
            <w:r>
              <w:rPr>
                <w:color w:val="000000"/>
                <w:sz w:val="18"/>
                <w:szCs w:val="18"/>
              </w:rPr>
              <w:t>占总评成绩</w:t>
            </w:r>
            <w:r>
              <w:rPr>
                <w:rFonts w:hint="eastAsia"/>
                <w:color w:val="000000"/>
                <w:sz w:val="18"/>
                <w:szCs w:val="18"/>
              </w:rPr>
              <w:t>4</w:t>
            </w:r>
            <w:r>
              <w:rPr>
                <w:color w:val="000000"/>
                <w:sz w:val="18"/>
                <w:szCs w:val="18"/>
              </w:rPr>
              <w:t>0%</w:t>
            </w:r>
          </w:p>
        </w:tc>
        <w:tc>
          <w:tcPr>
            <w:tcW w:w="460" w:type="pct"/>
            <w:vAlign w:val="center"/>
          </w:tcPr>
          <w:p w:rsidR="0071619E" w:rsidRDefault="0071619E">
            <w:pPr>
              <w:pStyle w:val="p0"/>
              <w:snapToGrid w:val="0"/>
              <w:jc w:val="center"/>
              <w:rPr>
                <w:color w:val="000000"/>
                <w:sz w:val="18"/>
                <w:szCs w:val="18"/>
              </w:rPr>
            </w:pPr>
            <w:r>
              <w:rPr>
                <w:rFonts w:hint="eastAsia"/>
                <w:color w:val="000000"/>
                <w:sz w:val="18"/>
                <w:szCs w:val="18"/>
              </w:rPr>
              <w:t>出勤</w:t>
            </w:r>
          </w:p>
        </w:tc>
        <w:tc>
          <w:tcPr>
            <w:tcW w:w="609" w:type="pct"/>
            <w:vAlign w:val="center"/>
          </w:tcPr>
          <w:p w:rsidR="0071619E" w:rsidRDefault="0071619E">
            <w:pPr>
              <w:pStyle w:val="p0"/>
              <w:snapToGrid w:val="0"/>
              <w:jc w:val="center"/>
              <w:rPr>
                <w:color w:val="000000"/>
                <w:sz w:val="18"/>
                <w:szCs w:val="18"/>
              </w:rPr>
            </w:pPr>
            <w:r>
              <w:rPr>
                <w:rFonts w:hint="eastAsia"/>
                <w:color w:val="000000"/>
                <w:sz w:val="18"/>
                <w:szCs w:val="18"/>
              </w:rPr>
              <w:t>学习态度</w:t>
            </w:r>
          </w:p>
        </w:tc>
        <w:tc>
          <w:tcPr>
            <w:tcW w:w="392" w:type="pct"/>
            <w:vAlign w:val="center"/>
          </w:tcPr>
          <w:p w:rsidR="0071619E" w:rsidRDefault="0071619E">
            <w:pPr>
              <w:pStyle w:val="p0"/>
              <w:snapToGrid w:val="0"/>
              <w:jc w:val="center"/>
              <w:rPr>
                <w:color w:val="000000"/>
                <w:sz w:val="18"/>
                <w:szCs w:val="18"/>
              </w:rPr>
            </w:pPr>
            <w:r>
              <w:rPr>
                <w:rFonts w:hint="eastAsia"/>
                <w:color w:val="000000"/>
                <w:sz w:val="18"/>
                <w:szCs w:val="18"/>
              </w:rPr>
              <w:t>2</w:t>
            </w:r>
          </w:p>
        </w:tc>
        <w:tc>
          <w:tcPr>
            <w:tcW w:w="2753" w:type="pct"/>
          </w:tcPr>
          <w:p w:rsidR="0071619E" w:rsidRDefault="0071619E">
            <w:pPr>
              <w:pStyle w:val="p0"/>
              <w:snapToGrid w:val="0"/>
              <w:jc w:val="center"/>
              <w:rPr>
                <w:color w:val="000000"/>
                <w:sz w:val="18"/>
                <w:szCs w:val="18"/>
              </w:rPr>
            </w:pPr>
            <w:r>
              <w:rPr>
                <w:rFonts w:hint="eastAsia"/>
                <w:color w:val="000000"/>
                <w:sz w:val="18"/>
                <w:szCs w:val="18"/>
              </w:rPr>
              <w:t>抽验考勤</w:t>
            </w:r>
          </w:p>
        </w:tc>
        <w:tc>
          <w:tcPr>
            <w:tcW w:w="382" w:type="pct"/>
            <w:vAlign w:val="center"/>
          </w:tcPr>
          <w:p w:rsidR="0071619E" w:rsidRDefault="0071619E">
            <w:pPr>
              <w:pStyle w:val="p0"/>
              <w:snapToGrid w:val="0"/>
              <w:jc w:val="center"/>
              <w:rPr>
                <w:color w:val="000000"/>
                <w:sz w:val="18"/>
                <w:szCs w:val="18"/>
              </w:rPr>
            </w:pPr>
            <w:r>
              <w:rPr>
                <w:rFonts w:hint="eastAsia"/>
                <w:color w:val="000000"/>
                <w:sz w:val="18"/>
                <w:szCs w:val="18"/>
              </w:rPr>
              <w:t>3</w:t>
            </w:r>
          </w:p>
        </w:tc>
      </w:tr>
      <w:tr w:rsidR="0071619E">
        <w:trPr>
          <w:trHeight w:val="1059"/>
        </w:trPr>
        <w:tc>
          <w:tcPr>
            <w:tcW w:w="402" w:type="pct"/>
            <w:vMerge/>
            <w:vAlign w:val="center"/>
          </w:tcPr>
          <w:p w:rsidR="0071619E" w:rsidRDefault="0071619E">
            <w:pPr>
              <w:pStyle w:val="p0"/>
              <w:snapToGrid w:val="0"/>
              <w:jc w:val="center"/>
              <w:rPr>
                <w:color w:val="000000"/>
                <w:sz w:val="18"/>
                <w:szCs w:val="18"/>
              </w:rPr>
            </w:pPr>
          </w:p>
        </w:tc>
        <w:tc>
          <w:tcPr>
            <w:tcW w:w="460" w:type="pct"/>
            <w:vAlign w:val="center"/>
          </w:tcPr>
          <w:p w:rsidR="0071619E" w:rsidRDefault="0071619E">
            <w:pPr>
              <w:pStyle w:val="p0"/>
              <w:snapToGrid w:val="0"/>
              <w:jc w:val="center"/>
              <w:rPr>
                <w:color w:val="000000"/>
                <w:sz w:val="18"/>
                <w:szCs w:val="18"/>
              </w:rPr>
            </w:pPr>
            <w:r>
              <w:rPr>
                <w:color w:val="000000"/>
                <w:sz w:val="18"/>
                <w:szCs w:val="18"/>
              </w:rPr>
              <w:t>作业</w:t>
            </w:r>
          </w:p>
        </w:tc>
        <w:tc>
          <w:tcPr>
            <w:tcW w:w="609" w:type="pct"/>
            <w:vAlign w:val="center"/>
          </w:tcPr>
          <w:p w:rsidR="0071619E" w:rsidRDefault="0071619E">
            <w:pPr>
              <w:pStyle w:val="p0"/>
              <w:snapToGrid w:val="0"/>
              <w:jc w:val="center"/>
              <w:rPr>
                <w:color w:val="000000"/>
                <w:sz w:val="18"/>
                <w:szCs w:val="18"/>
              </w:rPr>
            </w:pPr>
            <w:r>
              <w:rPr>
                <w:color w:val="000000"/>
                <w:sz w:val="18"/>
                <w:szCs w:val="18"/>
              </w:rPr>
              <w:t>基本概念</w:t>
            </w:r>
          </w:p>
          <w:p w:rsidR="0071619E" w:rsidRDefault="0071619E">
            <w:pPr>
              <w:pStyle w:val="p0"/>
              <w:snapToGrid w:val="0"/>
              <w:jc w:val="center"/>
              <w:rPr>
                <w:color w:val="000000"/>
                <w:sz w:val="18"/>
                <w:szCs w:val="18"/>
              </w:rPr>
            </w:pPr>
            <w:r>
              <w:rPr>
                <w:rFonts w:hint="eastAsia"/>
                <w:color w:val="000000"/>
                <w:sz w:val="18"/>
                <w:szCs w:val="18"/>
              </w:rPr>
              <w:t>基本原理</w:t>
            </w:r>
          </w:p>
          <w:p w:rsidR="0071619E" w:rsidRDefault="0071619E">
            <w:pPr>
              <w:pStyle w:val="p0"/>
              <w:snapToGrid w:val="0"/>
              <w:jc w:val="center"/>
              <w:rPr>
                <w:color w:val="000000"/>
                <w:sz w:val="18"/>
                <w:szCs w:val="18"/>
              </w:rPr>
            </w:pPr>
            <w:r>
              <w:rPr>
                <w:rFonts w:hint="eastAsia"/>
                <w:color w:val="000000"/>
                <w:sz w:val="18"/>
                <w:szCs w:val="18"/>
              </w:rPr>
              <w:t>程序分析</w:t>
            </w:r>
          </w:p>
          <w:p w:rsidR="0071619E" w:rsidRDefault="0071619E">
            <w:pPr>
              <w:pStyle w:val="p0"/>
              <w:snapToGrid w:val="0"/>
              <w:jc w:val="center"/>
              <w:rPr>
                <w:color w:val="000000"/>
                <w:sz w:val="18"/>
                <w:szCs w:val="18"/>
              </w:rPr>
            </w:pPr>
            <w:r>
              <w:rPr>
                <w:rFonts w:hint="eastAsia"/>
                <w:color w:val="000000"/>
                <w:sz w:val="18"/>
                <w:szCs w:val="18"/>
              </w:rPr>
              <w:t>程序设计</w:t>
            </w:r>
          </w:p>
        </w:tc>
        <w:tc>
          <w:tcPr>
            <w:tcW w:w="392" w:type="pct"/>
            <w:vAlign w:val="center"/>
          </w:tcPr>
          <w:p w:rsidR="0071619E" w:rsidRDefault="0071619E">
            <w:pPr>
              <w:pStyle w:val="p0"/>
              <w:snapToGrid w:val="0"/>
              <w:jc w:val="center"/>
              <w:rPr>
                <w:color w:val="000000"/>
                <w:sz w:val="18"/>
                <w:szCs w:val="18"/>
              </w:rPr>
            </w:pPr>
            <w:r>
              <w:rPr>
                <w:rFonts w:hint="eastAsia"/>
                <w:color w:val="000000"/>
                <w:sz w:val="18"/>
                <w:szCs w:val="18"/>
              </w:rPr>
              <w:t>8</w:t>
            </w:r>
          </w:p>
        </w:tc>
        <w:tc>
          <w:tcPr>
            <w:tcW w:w="2753" w:type="pct"/>
          </w:tcPr>
          <w:p w:rsidR="0071619E" w:rsidRDefault="0071619E">
            <w:pPr>
              <w:pStyle w:val="p0"/>
              <w:snapToGrid w:val="0"/>
              <w:rPr>
                <w:color w:val="000000"/>
                <w:sz w:val="18"/>
                <w:szCs w:val="18"/>
              </w:rPr>
            </w:pPr>
            <w:r>
              <w:rPr>
                <w:color w:val="000000"/>
                <w:sz w:val="18"/>
                <w:szCs w:val="18"/>
              </w:rPr>
              <w:t>（</w:t>
            </w:r>
            <w:r>
              <w:rPr>
                <w:color w:val="000000"/>
                <w:sz w:val="18"/>
                <w:szCs w:val="18"/>
              </w:rPr>
              <w:t>1</w:t>
            </w:r>
            <w:r>
              <w:rPr>
                <w:color w:val="000000"/>
                <w:sz w:val="18"/>
                <w:szCs w:val="18"/>
              </w:rPr>
              <w:t>）主要考核学生对每章节知识点的复习、理解和掌握程度；</w:t>
            </w:r>
          </w:p>
          <w:p w:rsidR="0071619E" w:rsidRDefault="0071619E">
            <w:pPr>
              <w:pStyle w:val="p0"/>
              <w:snapToGrid w:val="0"/>
              <w:jc w:val="left"/>
              <w:rPr>
                <w:color w:val="000000"/>
                <w:sz w:val="18"/>
                <w:szCs w:val="18"/>
              </w:rPr>
            </w:pPr>
            <w:r>
              <w:rPr>
                <w:color w:val="000000"/>
                <w:sz w:val="18"/>
                <w:szCs w:val="18"/>
              </w:rPr>
              <w:t>（</w:t>
            </w:r>
            <w:r>
              <w:rPr>
                <w:color w:val="000000"/>
                <w:sz w:val="18"/>
                <w:szCs w:val="18"/>
              </w:rPr>
              <w:t>2</w:t>
            </w:r>
            <w:r>
              <w:rPr>
                <w:rFonts w:ascii="宋体" w:hAnsi="宋体" w:cs="宋体" w:hint="eastAsia"/>
                <w:color w:val="000000"/>
                <w:sz w:val="18"/>
                <w:szCs w:val="18"/>
              </w:rPr>
              <w:t>）每次作业按8分制单</w:t>
            </w:r>
            <w:r>
              <w:rPr>
                <w:color w:val="000000"/>
                <w:sz w:val="18"/>
                <w:szCs w:val="18"/>
              </w:rPr>
              <w:t>独评分，取各次成绩的平均值作为此环节的最终成绩。</w:t>
            </w:r>
          </w:p>
        </w:tc>
        <w:tc>
          <w:tcPr>
            <w:tcW w:w="382" w:type="pct"/>
            <w:vAlign w:val="center"/>
          </w:tcPr>
          <w:p w:rsidR="0071619E" w:rsidRDefault="0071619E">
            <w:pPr>
              <w:pStyle w:val="p0"/>
              <w:snapToGrid w:val="0"/>
              <w:jc w:val="center"/>
              <w:rPr>
                <w:color w:val="000000"/>
                <w:sz w:val="18"/>
                <w:szCs w:val="18"/>
              </w:rPr>
            </w:pPr>
            <w:r>
              <w:rPr>
                <w:rFonts w:hint="eastAsia"/>
                <w:color w:val="000000"/>
                <w:sz w:val="18"/>
                <w:szCs w:val="18"/>
              </w:rPr>
              <w:t>1,2</w:t>
            </w:r>
          </w:p>
        </w:tc>
      </w:tr>
      <w:tr w:rsidR="0071619E">
        <w:trPr>
          <w:trHeight w:val="2035"/>
        </w:trPr>
        <w:tc>
          <w:tcPr>
            <w:tcW w:w="402" w:type="pct"/>
            <w:vMerge/>
            <w:vAlign w:val="center"/>
          </w:tcPr>
          <w:p w:rsidR="0071619E" w:rsidRDefault="0071619E">
            <w:pPr>
              <w:pStyle w:val="p0"/>
              <w:snapToGrid w:val="0"/>
              <w:jc w:val="center"/>
              <w:rPr>
                <w:color w:val="000000"/>
                <w:sz w:val="18"/>
                <w:szCs w:val="18"/>
              </w:rPr>
            </w:pPr>
          </w:p>
        </w:tc>
        <w:tc>
          <w:tcPr>
            <w:tcW w:w="460" w:type="pct"/>
            <w:vAlign w:val="center"/>
          </w:tcPr>
          <w:p w:rsidR="0071619E" w:rsidRDefault="0071619E">
            <w:pPr>
              <w:pStyle w:val="p0"/>
              <w:snapToGrid w:val="0"/>
              <w:jc w:val="center"/>
              <w:rPr>
                <w:color w:val="000000"/>
                <w:sz w:val="18"/>
                <w:szCs w:val="18"/>
              </w:rPr>
            </w:pPr>
            <w:r>
              <w:rPr>
                <w:rFonts w:hint="eastAsia"/>
                <w:color w:val="000000"/>
                <w:sz w:val="18"/>
                <w:szCs w:val="18"/>
              </w:rPr>
              <w:t>实验</w:t>
            </w:r>
          </w:p>
        </w:tc>
        <w:tc>
          <w:tcPr>
            <w:tcW w:w="609" w:type="pct"/>
            <w:vAlign w:val="center"/>
          </w:tcPr>
          <w:p w:rsidR="0071619E" w:rsidRDefault="0071619E">
            <w:pPr>
              <w:pStyle w:val="p0"/>
              <w:snapToGrid w:val="0"/>
              <w:jc w:val="center"/>
              <w:rPr>
                <w:color w:val="000000"/>
                <w:sz w:val="18"/>
                <w:szCs w:val="18"/>
              </w:rPr>
            </w:pPr>
            <w:r>
              <w:rPr>
                <w:rFonts w:hint="eastAsia"/>
                <w:color w:val="000000"/>
                <w:sz w:val="18"/>
                <w:szCs w:val="18"/>
              </w:rPr>
              <w:t>8255</w:t>
            </w:r>
            <w:r>
              <w:rPr>
                <w:rFonts w:hint="eastAsia"/>
                <w:color w:val="000000"/>
                <w:sz w:val="18"/>
                <w:szCs w:val="18"/>
              </w:rPr>
              <w:t>、</w:t>
            </w:r>
            <w:r>
              <w:rPr>
                <w:rFonts w:hint="eastAsia"/>
                <w:color w:val="000000"/>
                <w:sz w:val="18"/>
                <w:szCs w:val="18"/>
              </w:rPr>
              <w:t>8254</w:t>
            </w:r>
            <w:r>
              <w:rPr>
                <w:rFonts w:hint="eastAsia"/>
                <w:color w:val="000000"/>
                <w:sz w:val="18"/>
                <w:szCs w:val="18"/>
              </w:rPr>
              <w:t>、</w:t>
            </w:r>
            <w:r>
              <w:rPr>
                <w:rFonts w:hint="eastAsia"/>
                <w:color w:val="000000"/>
                <w:sz w:val="18"/>
                <w:szCs w:val="18"/>
              </w:rPr>
              <w:t>A/D</w:t>
            </w:r>
            <w:r>
              <w:rPr>
                <w:rFonts w:hint="eastAsia"/>
                <w:color w:val="000000"/>
                <w:sz w:val="18"/>
                <w:szCs w:val="18"/>
              </w:rPr>
              <w:t>、端口地址、七段显示器、</w:t>
            </w:r>
            <w:r>
              <w:rPr>
                <w:rFonts w:hint="eastAsia"/>
                <w:color w:val="000000"/>
                <w:sz w:val="18"/>
                <w:szCs w:val="18"/>
              </w:rPr>
              <w:t>LED</w:t>
            </w:r>
            <w:r>
              <w:rPr>
                <w:rFonts w:hint="eastAsia"/>
                <w:color w:val="000000"/>
                <w:sz w:val="18"/>
                <w:szCs w:val="18"/>
              </w:rPr>
              <w:t>、</w:t>
            </w:r>
            <w:r>
              <w:rPr>
                <w:rFonts w:hint="eastAsia"/>
                <w:color w:val="000000"/>
                <w:sz w:val="18"/>
                <w:szCs w:val="18"/>
              </w:rPr>
              <w:t>LCD</w:t>
            </w:r>
            <w:r>
              <w:rPr>
                <w:rFonts w:hint="eastAsia"/>
                <w:color w:val="000000"/>
                <w:sz w:val="18"/>
                <w:szCs w:val="18"/>
              </w:rPr>
              <w:t>、</w:t>
            </w:r>
            <w:r>
              <w:rPr>
                <w:rFonts w:hint="eastAsia"/>
                <w:color w:val="000000"/>
                <w:sz w:val="18"/>
                <w:szCs w:val="18"/>
              </w:rPr>
              <w:t>8*8</w:t>
            </w:r>
            <w:r>
              <w:rPr>
                <w:rFonts w:hint="eastAsia"/>
                <w:color w:val="000000"/>
                <w:sz w:val="18"/>
                <w:szCs w:val="18"/>
              </w:rPr>
              <w:t>点阵综合应用</w:t>
            </w:r>
          </w:p>
        </w:tc>
        <w:tc>
          <w:tcPr>
            <w:tcW w:w="392" w:type="pct"/>
            <w:vAlign w:val="center"/>
          </w:tcPr>
          <w:p w:rsidR="0071619E" w:rsidRDefault="0071619E" w:rsidP="003A31E1">
            <w:pPr>
              <w:pStyle w:val="p0"/>
              <w:snapToGrid w:val="0"/>
              <w:jc w:val="center"/>
              <w:rPr>
                <w:color w:val="000000"/>
                <w:sz w:val="18"/>
                <w:szCs w:val="18"/>
              </w:rPr>
            </w:pPr>
            <w:r>
              <w:rPr>
                <w:color w:val="000000"/>
                <w:sz w:val="18"/>
                <w:szCs w:val="18"/>
              </w:rPr>
              <w:t>10</w:t>
            </w:r>
          </w:p>
        </w:tc>
        <w:tc>
          <w:tcPr>
            <w:tcW w:w="2753" w:type="pct"/>
          </w:tcPr>
          <w:p w:rsidR="0071619E" w:rsidRDefault="0071619E">
            <w:pPr>
              <w:pStyle w:val="p0"/>
              <w:numPr>
                <w:ilvl w:val="0"/>
                <w:numId w:val="3"/>
              </w:numPr>
              <w:snapToGrid w:val="0"/>
              <w:rPr>
                <w:rFonts w:ascii="宋体" w:hAnsi="宋体" w:cs="宋体"/>
                <w:color w:val="000000"/>
                <w:sz w:val="18"/>
                <w:szCs w:val="18"/>
              </w:rPr>
            </w:pPr>
            <w:r>
              <w:rPr>
                <w:rFonts w:ascii="宋体" w:hAnsi="宋体" w:cs="宋体" w:hint="eastAsia"/>
                <w:color w:val="000000"/>
                <w:sz w:val="18"/>
                <w:szCs w:val="18"/>
              </w:rPr>
              <w:t>依托计算机硬件和软件平台，对所学微机通用接口完成综合性层次化项目任务驱动的实验实践</w:t>
            </w:r>
          </w:p>
          <w:p w:rsidR="0071619E" w:rsidRDefault="0071619E">
            <w:pPr>
              <w:pStyle w:val="p0"/>
              <w:numPr>
                <w:ilvl w:val="0"/>
                <w:numId w:val="3"/>
              </w:numPr>
              <w:snapToGrid w:val="0"/>
              <w:rPr>
                <w:rFonts w:ascii="宋体" w:hAnsi="宋体" w:cs="宋体"/>
                <w:color w:val="000000"/>
                <w:sz w:val="18"/>
                <w:szCs w:val="18"/>
              </w:rPr>
            </w:pPr>
            <w:r>
              <w:rPr>
                <w:rFonts w:ascii="宋体" w:hAnsi="宋体" w:cs="宋体" w:hint="eastAsia"/>
                <w:color w:val="000000"/>
                <w:sz w:val="18"/>
                <w:szCs w:val="18"/>
              </w:rPr>
              <w:t>制定评分标准</w:t>
            </w:r>
          </w:p>
          <w:p w:rsidR="0071619E" w:rsidRDefault="0071619E">
            <w:pPr>
              <w:pStyle w:val="p0"/>
              <w:snapToGrid w:val="0"/>
              <w:ind w:firstLine="420"/>
              <w:rPr>
                <w:rFonts w:ascii="宋体" w:hAnsi="宋体" w:cs="宋体"/>
                <w:color w:val="000000"/>
                <w:sz w:val="18"/>
                <w:szCs w:val="18"/>
              </w:rPr>
            </w:pPr>
            <w:r>
              <w:rPr>
                <w:rFonts w:ascii="宋体" w:hAnsi="宋体" w:cs="宋体" w:hint="eastAsia"/>
                <w:color w:val="000000"/>
                <w:sz w:val="18"/>
                <w:szCs w:val="18"/>
              </w:rPr>
              <w:t>基础实验7分</w:t>
            </w:r>
          </w:p>
          <w:p w:rsidR="0071619E" w:rsidRDefault="0071619E">
            <w:pPr>
              <w:pStyle w:val="p0"/>
              <w:snapToGrid w:val="0"/>
              <w:ind w:firstLine="420"/>
              <w:rPr>
                <w:rFonts w:ascii="宋体" w:hAnsi="宋体" w:cs="宋体"/>
                <w:color w:val="000000"/>
                <w:sz w:val="18"/>
                <w:szCs w:val="18"/>
              </w:rPr>
            </w:pPr>
            <w:r>
              <w:rPr>
                <w:rFonts w:ascii="宋体" w:hAnsi="宋体" w:cs="宋体" w:hint="eastAsia"/>
                <w:color w:val="000000"/>
                <w:sz w:val="18"/>
                <w:szCs w:val="18"/>
              </w:rPr>
              <w:t>软件改进8.5分</w:t>
            </w:r>
          </w:p>
          <w:p w:rsidR="0071619E" w:rsidRDefault="0071619E">
            <w:pPr>
              <w:pStyle w:val="p0"/>
              <w:snapToGrid w:val="0"/>
              <w:ind w:firstLine="420"/>
              <w:rPr>
                <w:rFonts w:ascii="宋体" w:hAnsi="宋体" w:cs="宋体"/>
                <w:color w:val="000000"/>
                <w:sz w:val="18"/>
                <w:szCs w:val="18"/>
              </w:rPr>
            </w:pPr>
            <w:r>
              <w:rPr>
                <w:rFonts w:ascii="宋体" w:hAnsi="宋体" w:cs="宋体" w:hint="eastAsia"/>
                <w:color w:val="000000"/>
                <w:sz w:val="18"/>
                <w:szCs w:val="18"/>
              </w:rPr>
              <w:t>软硬件都改进9.5分</w:t>
            </w:r>
          </w:p>
          <w:p w:rsidR="0071619E" w:rsidRDefault="0071619E">
            <w:pPr>
              <w:pStyle w:val="p0"/>
              <w:snapToGrid w:val="0"/>
              <w:ind w:firstLine="420"/>
              <w:rPr>
                <w:rFonts w:ascii="宋体" w:hAnsi="宋体" w:cs="宋体"/>
                <w:color w:val="000000"/>
                <w:sz w:val="18"/>
                <w:szCs w:val="18"/>
              </w:rPr>
            </w:pPr>
            <w:r>
              <w:rPr>
                <w:rFonts w:ascii="宋体" w:hAnsi="宋体" w:cs="宋体" w:hint="eastAsia"/>
                <w:color w:val="000000"/>
                <w:sz w:val="18"/>
                <w:szCs w:val="18"/>
              </w:rPr>
              <w:t>在</w:t>
            </w:r>
            <w:r w:rsidR="00B631B4">
              <w:rPr>
                <w:rFonts w:ascii="宋体" w:hAnsi="宋体" w:cs="宋体" w:hint="eastAsia"/>
                <w:color w:val="000000"/>
                <w:sz w:val="18"/>
                <w:szCs w:val="18"/>
              </w:rPr>
              <w:t>上述</w:t>
            </w:r>
            <w:r>
              <w:rPr>
                <w:rFonts w:ascii="宋体" w:hAnsi="宋体" w:cs="宋体" w:hint="eastAsia"/>
                <w:color w:val="000000"/>
                <w:sz w:val="18"/>
                <w:szCs w:val="18"/>
              </w:rPr>
              <w:t>基础上扩展</w:t>
            </w:r>
            <w:r w:rsidR="00B631B4">
              <w:rPr>
                <w:rFonts w:ascii="宋体" w:hAnsi="宋体" w:cs="宋体" w:hint="eastAsia"/>
                <w:color w:val="000000"/>
                <w:sz w:val="18"/>
                <w:szCs w:val="18"/>
              </w:rPr>
              <w:t>显示</w:t>
            </w:r>
            <w:r>
              <w:rPr>
                <w:rFonts w:ascii="宋体" w:hAnsi="宋体" w:cs="宋体" w:hint="eastAsia"/>
                <w:color w:val="000000"/>
                <w:sz w:val="18"/>
                <w:szCs w:val="18"/>
              </w:rPr>
              <w:t xml:space="preserve"> 10分</w:t>
            </w:r>
          </w:p>
          <w:p w:rsidR="0071619E" w:rsidRDefault="0071619E">
            <w:pPr>
              <w:pStyle w:val="p0"/>
              <w:numPr>
                <w:ilvl w:val="0"/>
                <w:numId w:val="4"/>
              </w:numPr>
              <w:snapToGrid w:val="0"/>
              <w:rPr>
                <w:rFonts w:ascii="宋体" w:hAnsi="宋体" w:cs="宋体"/>
                <w:color w:val="000000"/>
                <w:sz w:val="18"/>
                <w:szCs w:val="18"/>
              </w:rPr>
            </w:pPr>
            <w:r>
              <w:rPr>
                <w:rFonts w:ascii="宋体" w:hAnsi="宋体" w:cs="宋体" w:hint="eastAsia"/>
                <w:color w:val="000000"/>
                <w:sz w:val="18"/>
                <w:szCs w:val="18"/>
              </w:rPr>
              <w:t>小组协作</w:t>
            </w:r>
            <w:r w:rsidR="00B631B4">
              <w:rPr>
                <w:rFonts w:ascii="宋体" w:hAnsi="宋体" w:cs="宋体" w:hint="eastAsia"/>
                <w:color w:val="000000"/>
                <w:sz w:val="18"/>
                <w:szCs w:val="18"/>
              </w:rPr>
              <w:t>，个人</w:t>
            </w:r>
            <w:r>
              <w:rPr>
                <w:rFonts w:ascii="宋体" w:hAnsi="宋体" w:cs="宋体" w:hint="eastAsia"/>
                <w:color w:val="000000"/>
                <w:sz w:val="18"/>
                <w:szCs w:val="18"/>
              </w:rPr>
              <w:t>独立完成调试和验收</w:t>
            </w:r>
          </w:p>
          <w:p w:rsidR="0071619E" w:rsidRDefault="0071619E">
            <w:pPr>
              <w:pStyle w:val="p0"/>
              <w:numPr>
                <w:ilvl w:val="0"/>
                <w:numId w:val="4"/>
              </w:numPr>
              <w:snapToGrid w:val="0"/>
              <w:rPr>
                <w:rFonts w:ascii="宋体" w:hAnsi="宋体" w:cs="宋体"/>
                <w:color w:val="000000"/>
                <w:sz w:val="18"/>
                <w:szCs w:val="18"/>
              </w:rPr>
            </w:pPr>
            <w:r>
              <w:rPr>
                <w:rFonts w:ascii="宋体" w:hAnsi="宋体" w:cs="宋体" w:hint="eastAsia"/>
                <w:color w:val="000000"/>
                <w:sz w:val="18"/>
                <w:szCs w:val="18"/>
              </w:rPr>
              <w:t>按照实验指导书要求完成实验报告的提交</w:t>
            </w:r>
          </w:p>
        </w:tc>
        <w:tc>
          <w:tcPr>
            <w:tcW w:w="382" w:type="pct"/>
            <w:vAlign w:val="center"/>
          </w:tcPr>
          <w:p w:rsidR="0071619E" w:rsidRDefault="0071619E">
            <w:pPr>
              <w:pStyle w:val="p0"/>
              <w:snapToGrid w:val="0"/>
              <w:jc w:val="center"/>
              <w:rPr>
                <w:color w:val="000000"/>
                <w:sz w:val="18"/>
                <w:szCs w:val="18"/>
              </w:rPr>
            </w:pPr>
            <w:r>
              <w:rPr>
                <w:rFonts w:hint="eastAsia"/>
                <w:color w:val="000000"/>
                <w:sz w:val="18"/>
                <w:szCs w:val="18"/>
              </w:rPr>
              <w:t>1,2,3</w:t>
            </w:r>
          </w:p>
        </w:tc>
      </w:tr>
      <w:tr w:rsidR="0071619E">
        <w:trPr>
          <w:trHeight w:val="583"/>
        </w:trPr>
        <w:tc>
          <w:tcPr>
            <w:tcW w:w="402" w:type="pct"/>
            <w:vMerge/>
            <w:vAlign w:val="center"/>
          </w:tcPr>
          <w:p w:rsidR="0071619E" w:rsidRDefault="0071619E">
            <w:pPr>
              <w:pStyle w:val="p0"/>
              <w:snapToGrid w:val="0"/>
              <w:jc w:val="center"/>
              <w:rPr>
                <w:color w:val="000000"/>
                <w:sz w:val="18"/>
                <w:szCs w:val="18"/>
              </w:rPr>
            </w:pPr>
          </w:p>
        </w:tc>
        <w:tc>
          <w:tcPr>
            <w:tcW w:w="460" w:type="pct"/>
            <w:vMerge w:val="restart"/>
            <w:vAlign w:val="center"/>
          </w:tcPr>
          <w:p w:rsidR="0071619E" w:rsidRDefault="0071619E">
            <w:pPr>
              <w:pStyle w:val="p0"/>
              <w:snapToGrid w:val="0"/>
              <w:jc w:val="center"/>
              <w:rPr>
                <w:color w:val="000000"/>
                <w:sz w:val="18"/>
                <w:szCs w:val="18"/>
              </w:rPr>
            </w:pPr>
            <w:r>
              <w:rPr>
                <w:color w:val="000000"/>
                <w:sz w:val="18"/>
                <w:szCs w:val="18"/>
              </w:rPr>
              <w:t>阶段</w:t>
            </w:r>
          </w:p>
          <w:p w:rsidR="0071619E" w:rsidRDefault="0071619E">
            <w:pPr>
              <w:pStyle w:val="p0"/>
              <w:snapToGrid w:val="0"/>
              <w:jc w:val="center"/>
              <w:rPr>
                <w:color w:val="000000"/>
                <w:sz w:val="18"/>
                <w:szCs w:val="18"/>
              </w:rPr>
            </w:pPr>
            <w:r>
              <w:rPr>
                <w:color w:val="000000"/>
                <w:sz w:val="18"/>
                <w:szCs w:val="18"/>
              </w:rPr>
              <w:t>测验</w:t>
            </w:r>
          </w:p>
        </w:tc>
        <w:tc>
          <w:tcPr>
            <w:tcW w:w="609" w:type="pct"/>
            <w:vAlign w:val="center"/>
          </w:tcPr>
          <w:p w:rsidR="0071619E" w:rsidRDefault="0071619E">
            <w:pPr>
              <w:pStyle w:val="p0"/>
              <w:snapToGrid w:val="0"/>
              <w:jc w:val="center"/>
              <w:rPr>
                <w:color w:val="000000"/>
                <w:sz w:val="18"/>
                <w:szCs w:val="18"/>
              </w:rPr>
            </w:pPr>
            <w:r>
              <w:rPr>
                <w:color w:val="000000"/>
                <w:sz w:val="18"/>
                <w:szCs w:val="18"/>
              </w:rPr>
              <w:t>基本概念</w:t>
            </w:r>
          </w:p>
          <w:p w:rsidR="0071619E" w:rsidRDefault="0071619E">
            <w:pPr>
              <w:pStyle w:val="p0"/>
              <w:snapToGrid w:val="0"/>
              <w:jc w:val="center"/>
              <w:rPr>
                <w:color w:val="000000"/>
                <w:sz w:val="18"/>
                <w:szCs w:val="18"/>
              </w:rPr>
            </w:pPr>
            <w:r>
              <w:rPr>
                <w:rFonts w:hint="eastAsia"/>
                <w:color w:val="000000"/>
                <w:sz w:val="18"/>
                <w:szCs w:val="18"/>
              </w:rPr>
              <w:t>和原理</w:t>
            </w:r>
          </w:p>
        </w:tc>
        <w:tc>
          <w:tcPr>
            <w:tcW w:w="392" w:type="pct"/>
            <w:vAlign w:val="center"/>
          </w:tcPr>
          <w:p w:rsidR="0071619E" w:rsidRDefault="0071619E">
            <w:pPr>
              <w:pStyle w:val="p0"/>
              <w:snapToGrid w:val="0"/>
              <w:jc w:val="center"/>
              <w:rPr>
                <w:color w:val="000000"/>
                <w:sz w:val="18"/>
                <w:szCs w:val="18"/>
              </w:rPr>
            </w:pPr>
            <w:r>
              <w:rPr>
                <w:rFonts w:hint="eastAsia"/>
                <w:color w:val="000000"/>
                <w:sz w:val="18"/>
                <w:szCs w:val="18"/>
              </w:rPr>
              <w:t>2</w:t>
            </w:r>
          </w:p>
        </w:tc>
        <w:tc>
          <w:tcPr>
            <w:tcW w:w="2753" w:type="pct"/>
            <w:vMerge w:val="restart"/>
          </w:tcPr>
          <w:p w:rsidR="0071619E" w:rsidRDefault="0071619E">
            <w:pPr>
              <w:pStyle w:val="p0"/>
              <w:snapToGrid w:val="0"/>
              <w:rPr>
                <w:color w:val="000000"/>
                <w:sz w:val="18"/>
                <w:szCs w:val="18"/>
              </w:rPr>
            </w:pPr>
            <w:r>
              <w:rPr>
                <w:color w:val="000000"/>
                <w:sz w:val="18"/>
                <w:szCs w:val="18"/>
              </w:rPr>
              <w:t>（</w:t>
            </w:r>
            <w:r>
              <w:rPr>
                <w:color w:val="000000"/>
                <w:sz w:val="18"/>
                <w:szCs w:val="18"/>
              </w:rPr>
              <w:t>1</w:t>
            </w:r>
            <w:r>
              <w:rPr>
                <w:color w:val="000000"/>
                <w:sz w:val="18"/>
                <w:szCs w:val="18"/>
              </w:rPr>
              <w:t>）结合教学进度安排阶段考试，考查学生对相关知识的掌握程度；采用笔试方式。</w:t>
            </w:r>
          </w:p>
          <w:p w:rsidR="0071619E" w:rsidRDefault="0071619E">
            <w:pPr>
              <w:pStyle w:val="p0"/>
              <w:snapToGrid w:val="0"/>
              <w:jc w:val="left"/>
              <w:rPr>
                <w:color w:val="000000"/>
                <w:sz w:val="18"/>
                <w:szCs w:val="18"/>
              </w:rPr>
            </w:pPr>
            <w:r>
              <w:rPr>
                <w:color w:val="000000"/>
                <w:sz w:val="18"/>
                <w:szCs w:val="18"/>
              </w:rPr>
              <w:t>（</w:t>
            </w:r>
            <w:r>
              <w:rPr>
                <w:color w:val="000000"/>
                <w:sz w:val="18"/>
                <w:szCs w:val="18"/>
              </w:rPr>
              <w:t>2</w:t>
            </w:r>
            <w:r>
              <w:rPr>
                <w:color w:val="000000"/>
                <w:sz w:val="18"/>
                <w:szCs w:val="18"/>
              </w:rPr>
              <w:t>）阶段考试成绩以百分计，乘以其在总评成绩中所占的比例计入总评成绩。</w:t>
            </w:r>
          </w:p>
        </w:tc>
        <w:tc>
          <w:tcPr>
            <w:tcW w:w="382" w:type="pct"/>
            <w:vMerge w:val="restart"/>
            <w:vAlign w:val="center"/>
          </w:tcPr>
          <w:p w:rsidR="0071619E" w:rsidRDefault="0071619E">
            <w:pPr>
              <w:pStyle w:val="p0"/>
              <w:snapToGrid w:val="0"/>
              <w:jc w:val="center"/>
              <w:rPr>
                <w:color w:val="000000"/>
                <w:sz w:val="18"/>
                <w:szCs w:val="18"/>
              </w:rPr>
            </w:pPr>
            <w:r>
              <w:rPr>
                <w:rFonts w:hint="eastAsia"/>
                <w:color w:val="000000"/>
                <w:sz w:val="18"/>
                <w:szCs w:val="18"/>
              </w:rPr>
              <w:t>1,2</w:t>
            </w:r>
          </w:p>
        </w:tc>
      </w:tr>
      <w:tr w:rsidR="0071619E">
        <w:trPr>
          <w:trHeight w:val="341"/>
        </w:trPr>
        <w:tc>
          <w:tcPr>
            <w:tcW w:w="402" w:type="pct"/>
            <w:vMerge/>
            <w:vAlign w:val="center"/>
          </w:tcPr>
          <w:p w:rsidR="0071619E" w:rsidRDefault="0071619E">
            <w:pPr>
              <w:pStyle w:val="p0"/>
              <w:snapToGrid w:val="0"/>
              <w:jc w:val="center"/>
              <w:rPr>
                <w:color w:val="000000"/>
                <w:sz w:val="18"/>
                <w:szCs w:val="18"/>
              </w:rPr>
            </w:pPr>
          </w:p>
        </w:tc>
        <w:tc>
          <w:tcPr>
            <w:tcW w:w="460" w:type="pct"/>
            <w:vMerge/>
            <w:vAlign w:val="center"/>
          </w:tcPr>
          <w:p w:rsidR="0071619E" w:rsidRDefault="0071619E">
            <w:pPr>
              <w:pStyle w:val="p0"/>
              <w:snapToGrid w:val="0"/>
              <w:jc w:val="center"/>
              <w:rPr>
                <w:color w:val="000000"/>
                <w:sz w:val="18"/>
                <w:szCs w:val="18"/>
              </w:rPr>
            </w:pPr>
          </w:p>
        </w:tc>
        <w:tc>
          <w:tcPr>
            <w:tcW w:w="609" w:type="pct"/>
            <w:vAlign w:val="center"/>
          </w:tcPr>
          <w:p w:rsidR="0071619E" w:rsidRDefault="0071619E">
            <w:pPr>
              <w:pStyle w:val="p0"/>
              <w:snapToGrid w:val="0"/>
              <w:jc w:val="center"/>
              <w:rPr>
                <w:color w:val="000000"/>
                <w:sz w:val="18"/>
                <w:szCs w:val="18"/>
              </w:rPr>
            </w:pPr>
            <w:r>
              <w:rPr>
                <w:rFonts w:hint="eastAsia"/>
                <w:color w:val="000000"/>
                <w:sz w:val="18"/>
                <w:szCs w:val="18"/>
              </w:rPr>
              <w:t>问题</w:t>
            </w:r>
            <w:r>
              <w:rPr>
                <w:color w:val="000000"/>
                <w:sz w:val="18"/>
                <w:szCs w:val="18"/>
              </w:rPr>
              <w:t>分析</w:t>
            </w:r>
          </w:p>
          <w:p w:rsidR="0071619E" w:rsidRDefault="0071619E">
            <w:pPr>
              <w:pStyle w:val="p0"/>
              <w:snapToGrid w:val="0"/>
              <w:jc w:val="center"/>
              <w:rPr>
                <w:color w:val="000000"/>
                <w:sz w:val="18"/>
                <w:szCs w:val="18"/>
              </w:rPr>
            </w:pPr>
            <w:r>
              <w:rPr>
                <w:rFonts w:hint="eastAsia"/>
                <w:color w:val="000000"/>
                <w:sz w:val="18"/>
                <w:szCs w:val="18"/>
              </w:rPr>
              <w:t>任务设计</w:t>
            </w:r>
          </w:p>
        </w:tc>
        <w:tc>
          <w:tcPr>
            <w:tcW w:w="392" w:type="pct"/>
            <w:vAlign w:val="center"/>
          </w:tcPr>
          <w:p w:rsidR="0071619E" w:rsidRDefault="003A31E1">
            <w:pPr>
              <w:pStyle w:val="p0"/>
              <w:snapToGrid w:val="0"/>
              <w:jc w:val="center"/>
              <w:rPr>
                <w:color w:val="000000"/>
                <w:sz w:val="18"/>
                <w:szCs w:val="18"/>
              </w:rPr>
            </w:pPr>
            <w:r w:rsidRPr="003A31E1">
              <w:rPr>
                <w:color w:val="000000"/>
                <w:sz w:val="18"/>
                <w:szCs w:val="18"/>
                <w:highlight w:val="yellow"/>
              </w:rPr>
              <w:t>1</w:t>
            </w:r>
            <w:r w:rsidR="008470E8">
              <w:rPr>
                <w:color w:val="000000"/>
                <w:sz w:val="18"/>
                <w:szCs w:val="18"/>
                <w:highlight w:val="yellow"/>
              </w:rPr>
              <w:t>0</w:t>
            </w:r>
          </w:p>
        </w:tc>
        <w:tc>
          <w:tcPr>
            <w:tcW w:w="2753" w:type="pct"/>
            <w:vMerge/>
          </w:tcPr>
          <w:p w:rsidR="0071619E" w:rsidRDefault="0071619E">
            <w:pPr>
              <w:pStyle w:val="p0"/>
              <w:snapToGrid w:val="0"/>
              <w:rPr>
                <w:color w:val="000000"/>
                <w:sz w:val="18"/>
                <w:szCs w:val="18"/>
              </w:rPr>
            </w:pPr>
          </w:p>
        </w:tc>
        <w:tc>
          <w:tcPr>
            <w:tcW w:w="382" w:type="pct"/>
            <w:vMerge/>
            <w:vAlign w:val="center"/>
          </w:tcPr>
          <w:p w:rsidR="0071619E" w:rsidRDefault="0071619E">
            <w:pPr>
              <w:pStyle w:val="p0"/>
              <w:snapToGrid w:val="0"/>
              <w:jc w:val="center"/>
              <w:rPr>
                <w:color w:val="000000"/>
                <w:sz w:val="18"/>
                <w:szCs w:val="18"/>
              </w:rPr>
            </w:pPr>
          </w:p>
        </w:tc>
      </w:tr>
      <w:tr w:rsidR="0071619E">
        <w:trPr>
          <w:trHeight w:val="2109"/>
        </w:trPr>
        <w:tc>
          <w:tcPr>
            <w:tcW w:w="402" w:type="pct"/>
            <w:vMerge/>
            <w:vAlign w:val="center"/>
          </w:tcPr>
          <w:p w:rsidR="0071619E" w:rsidRDefault="0071619E">
            <w:pPr>
              <w:pStyle w:val="p0"/>
              <w:snapToGrid w:val="0"/>
              <w:jc w:val="center"/>
              <w:rPr>
                <w:color w:val="000000"/>
                <w:sz w:val="18"/>
                <w:szCs w:val="18"/>
              </w:rPr>
            </w:pPr>
          </w:p>
        </w:tc>
        <w:tc>
          <w:tcPr>
            <w:tcW w:w="1069" w:type="pct"/>
            <w:gridSpan w:val="2"/>
            <w:vAlign w:val="center"/>
          </w:tcPr>
          <w:p w:rsidR="0071619E" w:rsidRDefault="003A31E1">
            <w:pPr>
              <w:pStyle w:val="p0"/>
              <w:snapToGrid w:val="0"/>
              <w:jc w:val="center"/>
              <w:rPr>
                <w:color w:val="000000"/>
                <w:sz w:val="18"/>
                <w:szCs w:val="18"/>
              </w:rPr>
            </w:pPr>
            <w:r>
              <w:rPr>
                <w:rFonts w:hint="eastAsia"/>
                <w:color w:val="000000"/>
                <w:sz w:val="18"/>
                <w:szCs w:val="18"/>
              </w:rPr>
              <w:t>研究型大作业</w:t>
            </w:r>
          </w:p>
        </w:tc>
        <w:tc>
          <w:tcPr>
            <w:tcW w:w="392" w:type="pct"/>
            <w:vAlign w:val="center"/>
          </w:tcPr>
          <w:p w:rsidR="0071619E" w:rsidRDefault="008470E8">
            <w:pPr>
              <w:pStyle w:val="p0"/>
              <w:snapToGrid w:val="0"/>
              <w:jc w:val="center"/>
              <w:rPr>
                <w:color w:val="000000"/>
                <w:sz w:val="18"/>
                <w:szCs w:val="18"/>
              </w:rPr>
            </w:pPr>
            <w:r>
              <w:rPr>
                <w:color w:val="000000"/>
                <w:sz w:val="18"/>
                <w:szCs w:val="18"/>
                <w:highlight w:val="yellow"/>
              </w:rPr>
              <w:t>8</w:t>
            </w:r>
          </w:p>
        </w:tc>
        <w:tc>
          <w:tcPr>
            <w:tcW w:w="2753" w:type="pct"/>
          </w:tcPr>
          <w:p w:rsidR="0071619E" w:rsidRDefault="0071619E">
            <w:pPr>
              <w:pStyle w:val="p0"/>
              <w:snapToGrid w:val="0"/>
              <w:rPr>
                <w:color w:val="000000"/>
                <w:sz w:val="18"/>
                <w:szCs w:val="18"/>
              </w:rPr>
            </w:pPr>
            <w:r>
              <w:rPr>
                <w:color w:val="000000"/>
                <w:sz w:val="18"/>
                <w:szCs w:val="18"/>
              </w:rPr>
              <w:t>（</w:t>
            </w:r>
            <w:r>
              <w:rPr>
                <w:color w:val="000000"/>
                <w:sz w:val="18"/>
                <w:szCs w:val="18"/>
              </w:rPr>
              <w:t>1</w:t>
            </w:r>
            <w:r>
              <w:rPr>
                <w:color w:val="000000"/>
                <w:sz w:val="18"/>
                <w:szCs w:val="18"/>
              </w:rPr>
              <w:t>）通过</w:t>
            </w:r>
            <w:r w:rsidR="003A31E1">
              <w:rPr>
                <w:rFonts w:hint="eastAsia"/>
                <w:color w:val="000000"/>
                <w:sz w:val="18"/>
                <w:szCs w:val="18"/>
              </w:rPr>
              <w:t>大作业报告的形式</w:t>
            </w:r>
            <w:r>
              <w:rPr>
                <w:color w:val="000000"/>
                <w:sz w:val="18"/>
                <w:szCs w:val="18"/>
              </w:rPr>
              <w:t>评价学生对专业知识的掌握程度、灵活运用专业知识的能力。鼓励学生自主学习、独立思考和拓展创新。</w:t>
            </w:r>
          </w:p>
          <w:p w:rsidR="0071619E" w:rsidRDefault="0071619E">
            <w:pPr>
              <w:pStyle w:val="p0"/>
              <w:snapToGrid w:val="0"/>
              <w:rPr>
                <w:color w:val="000000"/>
                <w:sz w:val="18"/>
                <w:szCs w:val="18"/>
              </w:rPr>
            </w:pPr>
            <w:r>
              <w:rPr>
                <w:color w:val="000000"/>
                <w:sz w:val="18"/>
                <w:szCs w:val="18"/>
              </w:rPr>
              <w:t>（</w:t>
            </w:r>
            <w:r>
              <w:rPr>
                <w:color w:val="000000"/>
                <w:sz w:val="18"/>
                <w:szCs w:val="18"/>
              </w:rPr>
              <w:t>2</w:t>
            </w:r>
            <w:r>
              <w:rPr>
                <w:color w:val="000000"/>
                <w:sz w:val="18"/>
                <w:szCs w:val="18"/>
              </w:rPr>
              <w:t>）研讨报告主要用于考察学生的资料查阅、课程知识综合运用、计算机</w:t>
            </w:r>
            <w:r>
              <w:rPr>
                <w:rFonts w:hint="eastAsia"/>
                <w:color w:val="000000"/>
                <w:sz w:val="18"/>
                <w:szCs w:val="18"/>
              </w:rPr>
              <w:t>平台</w:t>
            </w:r>
            <w:r>
              <w:rPr>
                <w:color w:val="000000"/>
                <w:sz w:val="18"/>
                <w:szCs w:val="18"/>
              </w:rPr>
              <w:t>工具使用、归纳总结和逻辑表达等能力。</w:t>
            </w:r>
          </w:p>
          <w:p w:rsidR="0071619E" w:rsidRDefault="0071619E">
            <w:pPr>
              <w:pStyle w:val="p0"/>
              <w:snapToGrid w:val="0"/>
              <w:jc w:val="left"/>
              <w:rPr>
                <w:color w:val="000000"/>
                <w:sz w:val="18"/>
                <w:szCs w:val="18"/>
              </w:rPr>
            </w:pPr>
            <w:r>
              <w:rPr>
                <w:color w:val="000000"/>
                <w:sz w:val="18"/>
                <w:szCs w:val="18"/>
              </w:rPr>
              <w:t>（</w:t>
            </w:r>
            <w:r>
              <w:rPr>
                <w:color w:val="000000"/>
                <w:sz w:val="18"/>
                <w:szCs w:val="18"/>
              </w:rPr>
              <w:t>3</w:t>
            </w:r>
            <w:r>
              <w:rPr>
                <w:color w:val="000000"/>
                <w:sz w:val="18"/>
                <w:szCs w:val="18"/>
              </w:rPr>
              <w:t>）教师根据专题研讨报告、研究成果展示、交流情况综合评定，也可以引入同学互评成绩作为参考</w:t>
            </w:r>
            <w:r>
              <w:rPr>
                <w:rFonts w:hint="eastAsia"/>
                <w:color w:val="000000"/>
                <w:sz w:val="18"/>
                <w:szCs w:val="18"/>
              </w:rPr>
              <w:t>，</w:t>
            </w:r>
            <w:r>
              <w:rPr>
                <w:color w:val="000000"/>
                <w:sz w:val="18"/>
                <w:szCs w:val="18"/>
              </w:rPr>
              <w:t>以</w:t>
            </w:r>
            <w:r>
              <w:rPr>
                <w:rFonts w:hint="eastAsia"/>
                <w:color w:val="000000"/>
                <w:sz w:val="18"/>
                <w:szCs w:val="18"/>
              </w:rPr>
              <w:t>最终得分</w:t>
            </w:r>
            <w:r>
              <w:rPr>
                <w:color w:val="000000"/>
                <w:sz w:val="18"/>
                <w:szCs w:val="18"/>
              </w:rPr>
              <w:t>乘以其在总评成绩中所占的比例计入课程总评成绩。</w:t>
            </w:r>
          </w:p>
        </w:tc>
        <w:tc>
          <w:tcPr>
            <w:tcW w:w="382" w:type="pct"/>
            <w:vAlign w:val="center"/>
          </w:tcPr>
          <w:p w:rsidR="0071619E" w:rsidRDefault="0071619E">
            <w:pPr>
              <w:pStyle w:val="p0"/>
              <w:snapToGrid w:val="0"/>
              <w:jc w:val="center"/>
              <w:rPr>
                <w:color w:val="000000"/>
                <w:sz w:val="18"/>
                <w:szCs w:val="18"/>
              </w:rPr>
            </w:pPr>
            <w:r>
              <w:rPr>
                <w:rFonts w:hint="eastAsia"/>
                <w:color w:val="000000"/>
                <w:sz w:val="18"/>
                <w:szCs w:val="18"/>
              </w:rPr>
              <w:t>1,2,3</w:t>
            </w:r>
          </w:p>
        </w:tc>
      </w:tr>
      <w:tr w:rsidR="0071619E">
        <w:trPr>
          <w:trHeight w:val="1106"/>
        </w:trPr>
        <w:tc>
          <w:tcPr>
            <w:tcW w:w="402" w:type="pct"/>
            <w:vMerge w:val="restart"/>
            <w:vAlign w:val="center"/>
          </w:tcPr>
          <w:p w:rsidR="0071619E" w:rsidRDefault="0071619E">
            <w:pPr>
              <w:pStyle w:val="p0"/>
              <w:snapToGrid w:val="0"/>
              <w:jc w:val="center"/>
              <w:rPr>
                <w:color w:val="000000"/>
                <w:sz w:val="18"/>
                <w:szCs w:val="18"/>
              </w:rPr>
            </w:pPr>
            <w:r>
              <w:rPr>
                <w:color w:val="000000"/>
                <w:sz w:val="18"/>
                <w:szCs w:val="18"/>
              </w:rPr>
              <w:t>期末考试</w:t>
            </w:r>
            <w:r>
              <w:rPr>
                <w:color w:val="000000"/>
                <w:sz w:val="18"/>
                <w:szCs w:val="18"/>
              </w:rPr>
              <w:t>100</w:t>
            </w:r>
            <w:r>
              <w:rPr>
                <w:color w:val="000000"/>
                <w:sz w:val="18"/>
                <w:szCs w:val="18"/>
              </w:rPr>
              <w:t>分</w:t>
            </w:r>
          </w:p>
          <w:p w:rsidR="0071619E" w:rsidRDefault="0071619E">
            <w:pPr>
              <w:pStyle w:val="p0"/>
              <w:snapToGrid w:val="0"/>
              <w:jc w:val="center"/>
              <w:rPr>
                <w:color w:val="000000"/>
                <w:sz w:val="18"/>
                <w:szCs w:val="18"/>
              </w:rPr>
            </w:pPr>
            <w:r>
              <w:rPr>
                <w:color w:val="000000"/>
                <w:sz w:val="18"/>
                <w:szCs w:val="18"/>
              </w:rPr>
              <w:t>占总评成绩的</w:t>
            </w:r>
            <w:r>
              <w:rPr>
                <w:rFonts w:hint="eastAsia"/>
                <w:color w:val="000000"/>
                <w:sz w:val="18"/>
                <w:szCs w:val="18"/>
              </w:rPr>
              <w:t>6</w:t>
            </w:r>
            <w:r>
              <w:rPr>
                <w:color w:val="000000"/>
                <w:sz w:val="18"/>
                <w:szCs w:val="18"/>
              </w:rPr>
              <w:t>0%</w:t>
            </w:r>
          </w:p>
        </w:tc>
        <w:tc>
          <w:tcPr>
            <w:tcW w:w="460" w:type="pct"/>
            <w:vMerge w:val="restart"/>
            <w:vAlign w:val="center"/>
          </w:tcPr>
          <w:p w:rsidR="0071619E" w:rsidRDefault="0071619E">
            <w:pPr>
              <w:pStyle w:val="p0"/>
              <w:snapToGrid w:val="0"/>
              <w:jc w:val="center"/>
              <w:rPr>
                <w:color w:val="000000"/>
                <w:sz w:val="18"/>
                <w:szCs w:val="18"/>
              </w:rPr>
            </w:pPr>
            <w:r>
              <w:rPr>
                <w:color w:val="000000"/>
                <w:sz w:val="18"/>
                <w:szCs w:val="18"/>
              </w:rPr>
              <w:t>期末</w:t>
            </w:r>
          </w:p>
          <w:p w:rsidR="0071619E" w:rsidRDefault="0071619E">
            <w:pPr>
              <w:pStyle w:val="p0"/>
              <w:snapToGrid w:val="0"/>
              <w:jc w:val="center"/>
              <w:rPr>
                <w:color w:val="000000"/>
                <w:sz w:val="18"/>
                <w:szCs w:val="18"/>
              </w:rPr>
            </w:pPr>
            <w:r>
              <w:rPr>
                <w:color w:val="000000"/>
                <w:sz w:val="18"/>
                <w:szCs w:val="18"/>
              </w:rPr>
              <w:t>考试</w:t>
            </w:r>
          </w:p>
        </w:tc>
        <w:tc>
          <w:tcPr>
            <w:tcW w:w="609" w:type="pct"/>
            <w:vAlign w:val="center"/>
          </w:tcPr>
          <w:p w:rsidR="0071619E" w:rsidRDefault="0071619E">
            <w:pPr>
              <w:pStyle w:val="p0"/>
              <w:snapToGrid w:val="0"/>
              <w:jc w:val="center"/>
              <w:rPr>
                <w:color w:val="000000"/>
                <w:sz w:val="18"/>
                <w:szCs w:val="18"/>
              </w:rPr>
            </w:pPr>
            <w:r>
              <w:rPr>
                <w:color w:val="000000"/>
                <w:sz w:val="18"/>
                <w:szCs w:val="18"/>
              </w:rPr>
              <w:t>基本概念</w:t>
            </w:r>
          </w:p>
          <w:p w:rsidR="0071619E" w:rsidRDefault="0071619E">
            <w:pPr>
              <w:pStyle w:val="p0"/>
              <w:snapToGrid w:val="0"/>
              <w:jc w:val="center"/>
              <w:rPr>
                <w:color w:val="000000"/>
                <w:sz w:val="18"/>
                <w:szCs w:val="18"/>
              </w:rPr>
            </w:pPr>
            <w:r>
              <w:rPr>
                <w:rFonts w:hint="eastAsia"/>
                <w:color w:val="000000"/>
                <w:sz w:val="18"/>
                <w:szCs w:val="18"/>
              </w:rPr>
              <w:t>基本原理</w:t>
            </w:r>
          </w:p>
        </w:tc>
        <w:tc>
          <w:tcPr>
            <w:tcW w:w="392" w:type="pct"/>
            <w:vAlign w:val="center"/>
          </w:tcPr>
          <w:p w:rsidR="0071619E" w:rsidRDefault="0071619E">
            <w:pPr>
              <w:pStyle w:val="p0"/>
              <w:snapToGrid w:val="0"/>
              <w:jc w:val="center"/>
              <w:rPr>
                <w:color w:val="000000"/>
                <w:sz w:val="18"/>
                <w:szCs w:val="18"/>
              </w:rPr>
            </w:pPr>
            <w:r>
              <w:rPr>
                <w:rFonts w:hint="eastAsia"/>
                <w:color w:val="000000"/>
                <w:sz w:val="18"/>
                <w:szCs w:val="18"/>
              </w:rPr>
              <w:t>12</w:t>
            </w:r>
          </w:p>
        </w:tc>
        <w:tc>
          <w:tcPr>
            <w:tcW w:w="2753" w:type="pct"/>
            <w:vMerge w:val="restart"/>
          </w:tcPr>
          <w:p w:rsidR="0071619E" w:rsidRDefault="0071619E">
            <w:pPr>
              <w:pStyle w:val="p0"/>
              <w:snapToGrid w:val="0"/>
              <w:rPr>
                <w:color w:val="000000"/>
                <w:sz w:val="18"/>
                <w:szCs w:val="18"/>
              </w:rPr>
            </w:pPr>
            <w:r>
              <w:rPr>
                <w:color w:val="000000"/>
                <w:sz w:val="18"/>
                <w:szCs w:val="18"/>
              </w:rPr>
              <w:t>（</w:t>
            </w:r>
            <w:r>
              <w:rPr>
                <w:color w:val="000000"/>
                <w:sz w:val="18"/>
                <w:szCs w:val="18"/>
              </w:rPr>
              <w:t>1</w:t>
            </w:r>
            <w:r>
              <w:rPr>
                <w:color w:val="000000"/>
                <w:sz w:val="18"/>
                <w:szCs w:val="18"/>
              </w:rPr>
              <w:t>）采用笔试（闭卷）形式，卷面成绩</w:t>
            </w:r>
            <w:r>
              <w:rPr>
                <w:color w:val="000000"/>
                <w:sz w:val="18"/>
                <w:szCs w:val="18"/>
              </w:rPr>
              <w:t>100</w:t>
            </w:r>
            <w:r>
              <w:rPr>
                <w:color w:val="000000"/>
                <w:sz w:val="18"/>
                <w:szCs w:val="18"/>
              </w:rPr>
              <w:t>分，以卷面成绩乘以其在总评成绩中所占的比例计入课程总评成绩。</w:t>
            </w:r>
          </w:p>
          <w:p w:rsidR="0071619E" w:rsidRDefault="0071619E">
            <w:pPr>
              <w:pStyle w:val="p0"/>
              <w:snapToGrid w:val="0"/>
              <w:jc w:val="left"/>
              <w:rPr>
                <w:color w:val="000000"/>
                <w:sz w:val="18"/>
                <w:szCs w:val="18"/>
              </w:rPr>
            </w:pPr>
            <w:r>
              <w:rPr>
                <w:color w:val="000000"/>
                <w:sz w:val="18"/>
                <w:szCs w:val="18"/>
              </w:rPr>
              <w:t>（</w:t>
            </w:r>
            <w:r>
              <w:rPr>
                <w:color w:val="000000"/>
                <w:sz w:val="18"/>
                <w:szCs w:val="18"/>
              </w:rPr>
              <w:t>2</w:t>
            </w:r>
            <w:r>
              <w:rPr>
                <w:color w:val="000000"/>
                <w:sz w:val="18"/>
                <w:szCs w:val="18"/>
              </w:rPr>
              <w:t>）考核内容</w:t>
            </w:r>
            <w:r>
              <w:rPr>
                <w:rFonts w:hint="eastAsia"/>
                <w:color w:val="000000"/>
                <w:sz w:val="18"/>
                <w:szCs w:val="18"/>
              </w:rPr>
              <w:t>需</w:t>
            </w:r>
            <w:r>
              <w:rPr>
                <w:color w:val="000000"/>
                <w:sz w:val="18"/>
                <w:szCs w:val="18"/>
              </w:rPr>
              <w:t>考察综合运用基本概念、基本原理和分析方法解决</w:t>
            </w:r>
            <w:r>
              <w:rPr>
                <w:rFonts w:hint="eastAsia"/>
                <w:color w:val="000000"/>
                <w:sz w:val="18"/>
                <w:szCs w:val="18"/>
              </w:rPr>
              <w:t>实际工程问题，项目任务导向的综合设计</w:t>
            </w:r>
            <w:r>
              <w:rPr>
                <w:color w:val="000000"/>
                <w:sz w:val="18"/>
                <w:szCs w:val="18"/>
              </w:rPr>
              <w:t>，内容需覆盖本课程在教学内容和要求中给出的所有知识点，并注意考察各知识点和方法的综合交叉运用。</w:t>
            </w:r>
          </w:p>
        </w:tc>
        <w:tc>
          <w:tcPr>
            <w:tcW w:w="382" w:type="pct"/>
            <w:vMerge w:val="restart"/>
            <w:vAlign w:val="center"/>
          </w:tcPr>
          <w:p w:rsidR="0071619E" w:rsidRDefault="0071619E">
            <w:pPr>
              <w:pStyle w:val="p0"/>
              <w:snapToGrid w:val="0"/>
              <w:jc w:val="center"/>
              <w:rPr>
                <w:color w:val="000000"/>
                <w:sz w:val="18"/>
                <w:szCs w:val="18"/>
              </w:rPr>
            </w:pPr>
            <w:r>
              <w:rPr>
                <w:rFonts w:hint="eastAsia"/>
                <w:color w:val="000000"/>
                <w:sz w:val="18"/>
                <w:szCs w:val="18"/>
              </w:rPr>
              <w:t>1,2</w:t>
            </w:r>
          </w:p>
        </w:tc>
      </w:tr>
      <w:tr w:rsidR="0071619E">
        <w:trPr>
          <w:trHeight w:val="594"/>
        </w:trPr>
        <w:tc>
          <w:tcPr>
            <w:tcW w:w="402" w:type="pct"/>
            <w:vMerge/>
            <w:vAlign w:val="center"/>
          </w:tcPr>
          <w:p w:rsidR="0071619E" w:rsidRDefault="0071619E">
            <w:pPr>
              <w:pStyle w:val="p0"/>
              <w:snapToGrid w:val="0"/>
              <w:jc w:val="center"/>
              <w:rPr>
                <w:color w:val="000000"/>
                <w:sz w:val="18"/>
                <w:szCs w:val="18"/>
              </w:rPr>
            </w:pPr>
          </w:p>
        </w:tc>
        <w:tc>
          <w:tcPr>
            <w:tcW w:w="460" w:type="pct"/>
            <w:vMerge/>
            <w:vAlign w:val="center"/>
          </w:tcPr>
          <w:p w:rsidR="0071619E" w:rsidRDefault="0071619E">
            <w:pPr>
              <w:pStyle w:val="p0"/>
              <w:snapToGrid w:val="0"/>
              <w:jc w:val="center"/>
              <w:rPr>
                <w:color w:val="000000"/>
                <w:sz w:val="18"/>
                <w:szCs w:val="18"/>
              </w:rPr>
            </w:pPr>
          </w:p>
        </w:tc>
        <w:tc>
          <w:tcPr>
            <w:tcW w:w="609" w:type="pct"/>
            <w:vAlign w:val="center"/>
          </w:tcPr>
          <w:p w:rsidR="0071619E" w:rsidRDefault="0071619E">
            <w:pPr>
              <w:pStyle w:val="p0"/>
              <w:snapToGrid w:val="0"/>
              <w:rPr>
                <w:color w:val="000000"/>
                <w:sz w:val="18"/>
                <w:szCs w:val="18"/>
              </w:rPr>
            </w:pPr>
            <w:r>
              <w:rPr>
                <w:rFonts w:hint="eastAsia"/>
                <w:color w:val="000000"/>
                <w:sz w:val="18"/>
                <w:szCs w:val="18"/>
              </w:rPr>
              <w:t>程序设计和分析</w:t>
            </w:r>
          </w:p>
          <w:p w:rsidR="0071619E" w:rsidRDefault="0071619E" w:rsidP="003A31E1">
            <w:pPr>
              <w:pStyle w:val="p0"/>
              <w:snapToGrid w:val="0"/>
              <w:rPr>
                <w:color w:val="000000"/>
                <w:sz w:val="18"/>
                <w:szCs w:val="18"/>
              </w:rPr>
            </w:pPr>
            <w:r>
              <w:rPr>
                <w:rFonts w:hint="eastAsia"/>
                <w:color w:val="000000"/>
                <w:sz w:val="18"/>
                <w:szCs w:val="18"/>
              </w:rPr>
              <w:t>综合应用</w:t>
            </w:r>
          </w:p>
        </w:tc>
        <w:tc>
          <w:tcPr>
            <w:tcW w:w="392" w:type="pct"/>
            <w:vAlign w:val="center"/>
          </w:tcPr>
          <w:p w:rsidR="0071619E" w:rsidRDefault="0071619E">
            <w:pPr>
              <w:pStyle w:val="p0"/>
              <w:snapToGrid w:val="0"/>
              <w:jc w:val="center"/>
              <w:rPr>
                <w:color w:val="000000"/>
                <w:sz w:val="18"/>
                <w:szCs w:val="18"/>
              </w:rPr>
            </w:pPr>
            <w:r>
              <w:rPr>
                <w:rFonts w:hint="eastAsia"/>
                <w:color w:val="000000"/>
                <w:sz w:val="18"/>
                <w:szCs w:val="18"/>
              </w:rPr>
              <w:t>48</w:t>
            </w:r>
          </w:p>
        </w:tc>
        <w:tc>
          <w:tcPr>
            <w:tcW w:w="2753" w:type="pct"/>
            <w:vMerge/>
          </w:tcPr>
          <w:p w:rsidR="0071619E" w:rsidRDefault="0071619E">
            <w:pPr>
              <w:pStyle w:val="p0"/>
              <w:snapToGrid w:val="0"/>
              <w:rPr>
                <w:color w:val="000000"/>
                <w:sz w:val="18"/>
                <w:szCs w:val="18"/>
              </w:rPr>
            </w:pPr>
          </w:p>
        </w:tc>
        <w:tc>
          <w:tcPr>
            <w:tcW w:w="382" w:type="pct"/>
            <w:vMerge/>
            <w:vAlign w:val="center"/>
          </w:tcPr>
          <w:p w:rsidR="0071619E" w:rsidRDefault="0071619E">
            <w:pPr>
              <w:pStyle w:val="p0"/>
              <w:snapToGrid w:val="0"/>
              <w:jc w:val="center"/>
              <w:rPr>
                <w:color w:val="000000"/>
                <w:sz w:val="18"/>
                <w:szCs w:val="18"/>
              </w:rPr>
            </w:pPr>
          </w:p>
        </w:tc>
      </w:tr>
    </w:tbl>
    <w:p w:rsidR="0071619E" w:rsidRDefault="0071619E">
      <w:pPr>
        <w:spacing w:line="320" w:lineRule="exact"/>
      </w:pPr>
    </w:p>
    <w:p w:rsidR="0071619E" w:rsidRDefault="0071619E">
      <w:pPr>
        <w:spacing w:beforeLines="50" w:before="156" w:afterLines="50" w:after="156"/>
        <w:rPr>
          <w:b/>
        </w:rPr>
      </w:pPr>
      <w:r>
        <w:rPr>
          <w:b/>
        </w:rPr>
        <w:t>七、本课程与其它课程的联系与分工</w:t>
      </w:r>
    </w:p>
    <w:p w:rsidR="0071619E" w:rsidRDefault="0071619E">
      <w:pPr>
        <w:spacing w:line="320" w:lineRule="exact"/>
        <w:ind w:firstLineChars="200" w:firstLine="420"/>
      </w:pPr>
      <w:r>
        <w:rPr>
          <w:bCs/>
        </w:rPr>
        <w:t>本课程的先修课程为</w:t>
      </w:r>
      <w:r>
        <w:rPr>
          <w:rFonts w:hint="eastAsia"/>
          <w:bCs/>
        </w:rPr>
        <w:t>“</w:t>
      </w:r>
      <w:r>
        <w:rPr>
          <w:rFonts w:hint="eastAsia"/>
        </w:rPr>
        <w:t>电路分析”、“模拟电子技术”、“数字电子技术”</w:t>
      </w:r>
      <w:r>
        <w:t>。</w:t>
      </w:r>
    </w:p>
    <w:p w:rsidR="0071619E" w:rsidRPr="00B631B4" w:rsidRDefault="0071619E">
      <w:pPr>
        <w:spacing w:line="320" w:lineRule="exact"/>
        <w:ind w:firstLine="430"/>
      </w:pPr>
      <w:r w:rsidRPr="00B631B4">
        <w:t>本课程的后续课程为</w:t>
      </w:r>
      <w:r w:rsidRPr="00B631B4">
        <w:rPr>
          <w:rFonts w:hint="eastAsia"/>
        </w:rPr>
        <w:t>“嵌入式系统及应用”、“计算机控制”。“嵌入式系统及应用”是将计</w:t>
      </w:r>
      <w:r w:rsidRPr="00B631B4">
        <w:rPr>
          <w:rFonts w:hint="eastAsia"/>
        </w:rPr>
        <w:lastRenderedPageBreak/>
        <w:t>算机</w:t>
      </w:r>
      <w:r w:rsidRPr="00017380">
        <w:rPr>
          <w:rFonts w:ascii="Arial" w:hAnsi="Arial" w:cs="Arial"/>
          <w:szCs w:val="21"/>
          <w:shd w:val="clear" w:color="auto" w:fill="FFFFFF"/>
        </w:rPr>
        <w:t>完全嵌入受控器件内部</w:t>
      </w:r>
      <w:r w:rsidR="00B631B4" w:rsidRPr="00017380">
        <w:rPr>
          <w:rFonts w:ascii="Arial" w:hAnsi="Arial" w:cs="Arial"/>
          <w:szCs w:val="21"/>
          <w:shd w:val="clear" w:color="auto" w:fill="FFFFFF"/>
        </w:rPr>
        <w:t>，</w:t>
      </w:r>
      <w:r w:rsidRPr="00017380">
        <w:rPr>
          <w:rFonts w:ascii="Arial" w:hAnsi="Arial" w:cs="Arial"/>
          <w:szCs w:val="21"/>
          <w:shd w:val="clear" w:color="auto" w:fill="FFFFFF"/>
        </w:rPr>
        <w:t>为特定应用</w:t>
      </w:r>
      <w:r w:rsidR="00B631B4" w:rsidRPr="00017380">
        <w:rPr>
          <w:rFonts w:ascii="Arial" w:hAnsi="Arial" w:cs="Arial" w:hint="eastAsia"/>
          <w:szCs w:val="21"/>
          <w:shd w:val="clear" w:color="auto" w:fill="FFFFFF"/>
        </w:rPr>
        <w:t>场景</w:t>
      </w:r>
      <w:r w:rsidRPr="00017380">
        <w:rPr>
          <w:rFonts w:ascii="Arial" w:hAnsi="Arial" w:cs="Arial"/>
          <w:szCs w:val="21"/>
          <w:shd w:val="clear" w:color="auto" w:fill="FFFFFF"/>
        </w:rPr>
        <w:t>而设计的专用计算机系统。</w:t>
      </w:r>
      <w:r w:rsidRPr="00017380">
        <w:rPr>
          <w:rFonts w:ascii="Arial" w:hAnsi="Arial" w:cs="Arial" w:hint="eastAsia"/>
          <w:szCs w:val="21"/>
          <w:shd w:val="clear" w:color="auto" w:fill="FFFFFF"/>
        </w:rPr>
        <w:t>计算机控制</w:t>
      </w:r>
      <w:r w:rsidRPr="00017380">
        <w:rPr>
          <w:rFonts w:ascii="Arial" w:hAnsi="Arial" w:cs="Arial"/>
          <w:szCs w:val="21"/>
          <w:shd w:val="clear" w:color="auto" w:fill="FFFFFF"/>
        </w:rPr>
        <w:t>是应用计算机参与控制并借助辅助部件与被控对象相联系</w:t>
      </w:r>
      <w:r w:rsidRPr="00017380">
        <w:rPr>
          <w:rFonts w:ascii="Arial" w:hAnsi="Arial" w:cs="Arial"/>
          <w:szCs w:val="21"/>
          <w:shd w:val="clear" w:color="auto" w:fill="FFFFFF"/>
        </w:rPr>
        <w:t>,</w:t>
      </w:r>
      <w:r w:rsidRPr="00017380">
        <w:rPr>
          <w:rFonts w:ascii="Arial" w:hAnsi="Arial" w:cs="Arial"/>
          <w:szCs w:val="21"/>
          <w:shd w:val="clear" w:color="auto" w:fill="FFFFFF"/>
        </w:rPr>
        <w:t>以获得一定控制目的而构成的系统。</w:t>
      </w:r>
      <w:r w:rsidR="00B631B4">
        <w:rPr>
          <w:rFonts w:ascii="Arial" w:hAnsi="Arial" w:cs="Arial" w:hint="eastAsia"/>
          <w:szCs w:val="21"/>
          <w:shd w:val="clear" w:color="auto" w:fill="FFFFFF"/>
        </w:rPr>
        <w:t>本课程为上述课程的总体方案设计和接口设计奠定了基础。</w:t>
      </w:r>
      <w:r w:rsidRPr="00017380">
        <w:rPr>
          <w:rFonts w:ascii="Arial" w:hAnsi="Arial" w:cs="Arial"/>
          <w:szCs w:val="21"/>
          <w:shd w:val="clear" w:color="auto" w:fill="FFFFFF"/>
        </w:rPr>
        <w:t xml:space="preserve"> </w:t>
      </w:r>
    </w:p>
    <w:p w:rsidR="0071619E" w:rsidRDefault="0071619E">
      <w:pPr>
        <w:spacing w:line="320" w:lineRule="exact"/>
        <w:ind w:firstLineChars="200" w:firstLine="420"/>
        <w:rPr>
          <w:bCs/>
          <w:color w:val="FF0000"/>
        </w:rPr>
      </w:pPr>
    </w:p>
    <w:p w:rsidR="0071619E" w:rsidRDefault="0071619E">
      <w:pPr>
        <w:spacing w:beforeLines="50" w:before="156" w:afterLines="50" w:after="156"/>
      </w:pPr>
      <w:r>
        <w:rPr>
          <w:b/>
        </w:rPr>
        <w:t>八、建议教材及教学参考书</w:t>
      </w:r>
    </w:p>
    <w:p w:rsidR="0071619E" w:rsidRDefault="0071619E">
      <w:pPr>
        <w:spacing w:line="320" w:lineRule="exact"/>
        <w:ind w:leftChars="200" w:left="420"/>
      </w:pPr>
      <w:r>
        <w:rPr>
          <w:rFonts w:hint="eastAsia"/>
        </w:rPr>
        <w:t>【</w:t>
      </w:r>
      <w:r>
        <w:rPr>
          <w:rFonts w:hint="eastAsia"/>
        </w:rPr>
        <w:t>1</w:t>
      </w:r>
      <w:r>
        <w:rPr>
          <w:rFonts w:hint="eastAsia"/>
        </w:rPr>
        <w:t>】微机原理与接口技术（第</w:t>
      </w:r>
      <w:r>
        <w:rPr>
          <w:rFonts w:hint="eastAsia"/>
        </w:rPr>
        <w:t>3</w:t>
      </w:r>
      <w:r>
        <w:rPr>
          <w:rFonts w:hint="eastAsia"/>
        </w:rPr>
        <w:t>版）</w:t>
      </w:r>
      <w:r w:rsidR="00F359D9">
        <w:rPr>
          <w:rFonts w:hint="eastAsia"/>
        </w:rPr>
        <w:t>.</w:t>
      </w:r>
      <w:r w:rsidR="00F359D9">
        <w:t xml:space="preserve"> </w:t>
      </w:r>
      <w:r>
        <w:rPr>
          <w:rFonts w:hint="eastAsia"/>
        </w:rPr>
        <w:t>戴胜华</w:t>
      </w:r>
      <w:r>
        <w:rPr>
          <w:rFonts w:hint="eastAsia"/>
        </w:rPr>
        <w:t xml:space="preserve"> </w:t>
      </w:r>
      <w:r>
        <w:rPr>
          <w:rFonts w:hint="eastAsia"/>
        </w:rPr>
        <w:t>付文秀</w:t>
      </w:r>
      <w:r>
        <w:rPr>
          <w:rFonts w:hint="eastAsia"/>
        </w:rPr>
        <w:t xml:space="preserve"> </w:t>
      </w:r>
      <w:r>
        <w:rPr>
          <w:rFonts w:hint="eastAsia"/>
        </w:rPr>
        <w:t>黄赞武</w:t>
      </w:r>
      <w:r>
        <w:rPr>
          <w:rFonts w:hint="eastAsia"/>
        </w:rPr>
        <w:t xml:space="preserve"> </w:t>
      </w:r>
      <w:r>
        <w:rPr>
          <w:rFonts w:hint="eastAsia"/>
        </w:rPr>
        <w:t>于振宇</w:t>
      </w:r>
      <w:r>
        <w:rPr>
          <w:rFonts w:hint="eastAsia"/>
        </w:rPr>
        <w:t xml:space="preserve"> </w:t>
      </w:r>
      <w:r>
        <w:rPr>
          <w:rFonts w:hint="eastAsia"/>
        </w:rPr>
        <w:t>崔勇</w:t>
      </w:r>
      <w:r>
        <w:rPr>
          <w:rFonts w:hint="eastAsia"/>
        </w:rPr>
        <w:t xml:space="preserve"> </w:t>
      </w:r>
      <w:r>
        <w:rPr>
          <w:rFonts w:hint="eastAsia"/>
        </w:rPr>
        <w:t>编著，清华大学出版社</w:t>
      </w:r>
      <w:r w:rsidR="00F359D9">
        <w:t>,</w:t>
      </w:r>
      <w:r>
        <w:rPr>
          <w:rFonts w:hint="eastAsia"/>
        </w:rPr>
        <w:t>北京交通大学出版社</w:t>
      </w:r>
      <w:r>
        <w:rPr>
          <w:rFonts w:hint="eastAsia"/>
        </w:rPr>
        <w:t>.</w:t>
      </w:r>
      <w:r>
        <w:t xml:space="preserve"> </w:t>
      </w:r>
      <w:r>
        <w:rPr>
          <w:rFonts w:hint="eastAsia"/>
        </w:rPr>
        <w:t>2019.10</w:t>
      </w:r>
      <w:r w:rsidR="00B631B4">
        <w:rPr>
          <w:rFonts w:hint="eastAsia"/>
        </w:rPr>
        <w:t>.</w:t>
      </w:r>
    </w:p>
    <w:p w:rsidR="00F359D9" w:rsidRDefault="0071619E" w:rsidP="00E7767E">
      <w:pPr>
        <w:spacing w:line="320" w:lineRule="exact"/>
        <w:ind w:leftChars="200" w:left="420"/>
      </w:pPr>
      <w:r w:rsidRPr="00F359D9">
        <w:rPr>
          <w:rFonts w:hint="eastAsia"/>
          <w:highlight w:val="yellow"/>
        </w:rPr>
        <w:t>【</w:t>
      </w:r>
      <w:r w:rsidRPr="00F359D9">
        <w:rPr>
          <w:rFonts w:hint="eastAsia"/>
          <w:highlight w:val="yellow"/>
        </w:rPr>
        <w:t>2</w:t>
      </w:r>
      <w:r w:rsidRPr="00F359D9">
        <w:rPr>
          <w:rFonts w:hint="eastAsia"/>
          <w:highlight w:val="yellow"/>
        </w:rPr>
        <w:t>】</w:t>
      </w:r>
      <w:r w:rsidR="00F359D9" w:rsidRPr="00F359D9">
        <w:rPr>
          <w:rFonts w:hint="eastAsia"/>
          <w:highlight w:val="yellow"/>
        </w:rPr>
        <w:t>鲲鹏架构入门与实战</w:t>
      </w:r>
      <w:r w:rsidR="00F359D9" w:rsidRPr="00F359D9">
        <w:rPr>
          <w:rFonts w:hint="eastAsia"/>
          <w:highlight w:val="yellow"/>
        </w:rPr>
        <w:t>.</w:t>
      </w:r>
      <w:r w:rsidR="00F359D9" w:rsidRPr="00F359D9">
        <w:rPr>
          <w:highlight w:val="yellow"/>
        </w:rPr>
        <w:t xml:space="preserve"> </w:t>
      </w:r>
      <w:r w:rsidR="00F359D9" w:rsidRPr="00F359D9">
        <w:rPr>
          <w:rFonts w:hint="eastAsia"/>
          <w:highlight w:val="yellow"/>
        </w:rPr>
        <w:t>张磊编著，清华大学出版社，</w:t>
      </w:r>
      <w:r w:rsidR="00F359D9" w:rsidRPr="00F359D9">
        <w:rPr>
          <w:rFonts w:hint="eastAsia"/>
          <w:highlight w:val="yellow"/>
        </w:rPr>
        <w:t>2</w:t>
      </w:r>
      <w:r w:rsidR="00F359D9" w:rsidRPr="00F359D9">
        <w:rPr>
          <w:highlight w:val="yellow"/>
        </w:rPr>
        <w:t>021</w:t>
      </w:r>
      <w:r w:rsidR="00F359D9" w:rsidRPr="00F359D9">
        <w:rPr>
          <w:rFonts w:hint="eastAsia"/>
          <w:highlight w:val="yellow"/>
        </w:rPr>
        <w:t>年</w:t>
      </w:r>
      <w:r w:rsidR="00F359D9" w:rsidRPr="00F359D9">
        <w:rPr>
          <w:rFonts w:hint="eastAsia"/>
          <w:highlight w:val="yellow"/>
        </w:rPr>
        <w:t>5</w:t>
      </w:r>
      <w:r w:rsidR="00F359D9" w:rsidRPr="00F359D9">
        <w:rPr>
          <w:rFonts w:hint="eastAsia"/>
          <w:highlight w:val="yellow"/>
        </w:rPr>
        <w:t>月</w:t>
      </w:r>
    </w:p>
    <w:p w:rsidR="00E7767E" w:rsidRDefault="00F359D9" w:rsidP="00E7767E">
      <w:pPr>
        <w:spacing w:line="320" w:lineRule="exact"/>
        <w:ind w:leftChars="200" w:left="420"/>
      </w:pPr>
      <w:r>
        <w:rPr>
          <w:rFonts w:hint="eastAsia"/>
        </w:rPr>
        <w:t>【</w:t>
      </w:r>
      <w:r>
        <w:rPr>
          <w:rFonts w:hint="eastAsia"/>
        </w:rPr>
        <w:t>3</w:t>
      </w:r>
      <w:r>
        <w:rPr>
          <w:rFonts w:hint="eastAsia"/>
        </w:rPr>
        <w:t>】</w:t>
      </w:r>
      <w:r w:rsidR="0071619E">
        <w:rPr>
          <w:rFonts w:hint="eastAsia"/>
        </w:rPr>
        <w:t>《</w:t>
      </w:r>
      <w:r w:rsidR="0071619E">
        <w:t>THE INTEL MICROPROCESSORS Architecture, Programming, and Interfacing</w:t>
      </w:r>
      <w:r w:rsidR="0071619E">
        <w:rPr>
          <w:rFonts w:hint="eastAsia"/>
        </w:rPr>
        <w:t>》</w:t>
      </w:r>
      <w:r w:rsidR="00B631B4">
        <w:rPr>
          <w:rFonts w:hint="eastAsia"/>
        </w:rPr>
        <w:t>.</w:t>
      </w:r>
      <w:r w:rsidR="0071619E">
        <w:rPr>
          <w:rFonts w:hint="eastAsia"/>
        </w:rPr>
        <w:t xml:space="preserve"> </w:t>
      </w:r>
      <w:r w:rsidR="0071619E">
        <w:t>Eighth Edition</w:t>
      </w:r>
      <w:r w:rsidR="00B631B4">
        <w:rPr>
          <w:rFonts w:hint="eastAsia"/>
        </w:rPr>
        <w:t>.</w:t>
      </w:r>
      <w:r w:rsidR="0071619E">
        <w:t xml:space="preserve">  BARRY B. BREY</w:t>
      </w:r>
      <w:r w:rsidR="00B631B4">
        <w:rPr>
          <w:rFonts w:hint="eastAsia"/>
        </w:rPr>
        <w:t xml:space="preserve">, </w:t>
      </w:r>
      <w:r w:rsidR="0071619E">
        <w:rPr>
          <w:rFonts w:hint="eastAsia"/>
        </w:rPr>
        <w:t>20</w:t>
      </w:r>
      <w:r w:rsidR="0071619E">
        <w:t>13</w:t>
      </w:r>
      <w:r w:rsidR="00B631B4">
        <w:rPr>
          <w:rFonts w:hint="eastAsia"/>
        </w:rPr>
        <w:t>.</w:t>
      </w:r>
    </w:p>
    <w:p w:rsidR="00E7767E" w:rsidRDefault="00E7767E" w:rsidP="00E7767E">
      <w:pPr>
        <w:spacing w:line="320" w:lineRule="exact"/>
        <w:rPr>
          <w:b/>
        </w:rPr>
      </w:pPr>
    </w:p>
    <w:p w:rsidR="00E7767E" w:rsidRDefault="00E7767E" w:rsidP="00E7767E">
      <w:pPr>
        <w:spacing w:line="320" w:lineRule="exact"/>
        <w:rPr>
          <w:b/>
        </w:rPr>
      </w:pPr>
    </w:p>
    <w:p w:rsidR="00E7767E" w:rsidRDefault="00E7767E" w:rsidP="00E7767E">
      <w:pPr>
        <w:spacing w:line="320" w:lineRule="exact"/>
        <w:rPr>
          <w:b/>
        </w:rPr>
      </w:pPr>
    </w:p>
    <w:p w:rsidR="00E7767E" w:rsidRDefault="00E7767E" w:rsidP="00E7767E">
      <w:pPr>
        <w:spacing w:line="320" w:lineRule="exact"/>
        <w:rPr>
          <w:b/>
        </w:rPr>
      </w:pPr>
    </w:p>
    <w:p w:rsidR="0071619E" w:rsidRPr="00E7767E" w:rsidRDefault="0071619E" w:rsidP="00E7767E">
      <w:pPr>
        <w:spacing w:line="320" w:lineRule="exact"/>
      </w:pPr>
      <w:r>
        <w:rPr>
          <w:b/>
        </w:rPr>
        <w:t>九、大纲审核人</w:t>
      </w:r>
    </w:p>
    <w:p w:rsidR="0071619E" w:rsidRDefault="0071619E">
      <w:pPr>
        <w:spacing w:beforeLines="50" w:before="156" w:afterLines="50" w:after="156"/>
        <w:rPr>
          <w:b/>
        </w:rPr>
      </w:pPr>
    </w:p>
    <w:p w:rsidR="0071619E" w:rsidRDefault="0071619E">
      <w:pPr>
        <w:spacing w:beforeLines="50" w:before="156" w:afterLines="50" w:after="156"/>
        <w:rPr>
          <w:b/>
        </w:rPr>
      </w:pPr>
      <w:r>
        <w:rPr>
          <w:b/>
        </w:rPr>
        <w:t>十、学院审核程序说明</w:t>
      </w:r>
    </w:p>
    <w:p w:rsidR="0071619E" w:rsidRDefault="0071619E">
      <w:pPr>
        <w:spacing w:line="320" w:lineRule="exact"/>
        <w:ind w:firstLineChars="200" w:firstLine="420"/>
        <w:rPr>
          <w:szCs w:val="21"/>
        </w:rPr>
      </w:pPr>
      <w:r>
        <w:rPr>
          <w:szCs w:val="21"/>
        </w:rPr>
        <w:t>由</w:t>
      </w:r>
      <w:r>
        <w:rPr>
          <w:szCs w:val="21"/>
        </w:rPr>
        <w:t>xx</w:t>
      </w:r>
      <w:r>
        <w:rPr>
          <w:szCs w:val="21"/>
        </w:rPr>
        <w:t>系制定，负责本科教学工作的系主任审核，经学院教学指导委员会审核批准。</w:t>
      </w:r>
    </w:p>
    <w:p w:rsidR="0071619E" w:rsidRDefault="0071619E">
      <w:pPr>
        <w:spacing w:line="320" w:lineRule="exact"/>
        <w:ind w:firstLineChars="200" w:firstLine="420"/>
        <w:rPr>
          <w:szCs w:val="21"/>
        </w:rPr>
      </w:pPr>
    </w:p>
    <w:p w:rsidR="0071619E" w:rsidRDefault="0071619E">
      <w:pPr>
        <w:spacing w:beforeLines="50" w:before="156" w:afterLines="50" w:after="156"/>
        <w:rPr>
          <w:b/>
        </w:rPr>
      </w:pPr>
      <w:r>
        <w:rPr>
          <w:b/>
        </w:rPr>
        <w:t>十一、学院审定日期</w:t>
      </w:r>
    </w:p>
    <w:p w:rsidR="0071619E" w:rsidRDefault="0071619E">
      <w:pPr>
        <w:spacing w:line="320" w:lineRule="exact"/>
        <w:rPr>
          <w:b/>
          <w:bCs/>
          <w:color w:val="FF0000"/>
          <w:sz w:val="24"/>
        </w:rPr>
      </w:pPr>
    </w:p>
    <w:p w:rsidR="0071619E" w:rsidRDefault="0071619E">
      <w:pPr>
        <w:spacing w:line="320" w:lineRule="exact"/>
        <w:rPr>
          <w:b/>
          <w:bCs/>
          <w:color w:val="FF0000"/>
          <w:sz w:val="24"/>
        </w:rPr>
      </w:pPr>
    </w:p>
    <w:p w:rsidR="0071619E" w:rsidRDefault="0071619E">
      <w:pPr>
        <w:spacing w:line="320" w:lineRule="exact"/>
        <w:rPr>
          <w:b/>
          <w:bCs/>
          <w:color w:val="FF0000"/>
          <w:sz w:val="24"/>
        </w:rPr>
      </w:pPr>
    </w:p>
    <w:p w:rsidR="00E7767E" w:rsidRDefault="00E7767E">
      <w:pPr>
        <w:widowControl/>
        <w:jc w:val="left"/>
        <w:rPr>
          <w:rFonts w:cs="宋体"/>
          <w:b/>
          <w:bCs/>
          <w:color w:val="000000"/>
          <w:sz w:val="24"/>
        </w:rPr>
      </w:pPr>
      <w:r>
        <w:rPr>
          <w:rFonts w:cs="宋体"/>
          <w:b/>
          <w:bCs/>
          <w:color w:val="000000"/>
          <w:sz w:val="24"/>
        </w:rPr>
        <w:br w:type="page"/>
      </w:r>
    </w:p>
    <w:p w:rsidR="0071619E" w:rsidRDefault="0071619E">
      <w:pPr>
        <w:spacing w:line="320" w:lineRule="exact"/>
        <w:rPr>
          <w:rFonts w:cs="宋体"/>
          <w:b/>
          <w:bCs/>
          <w:color w:val="000000"/>
          <w:sz w:val="24"/>
        </w:rPr>
      </w:pPr>
      <w:r>
        <w:rPr>
          <w:rFonts w:cs="宋体" w:hint="eastAsia"/>
          <w:b/>
          <w:bCs/>
          <w:color w:val="000000"/>
          <w:sz w:val="24"/>
        </w:rPr>
        <w:lastRenderedPageBreak/>
        <w:t>附：达成度评价方法：</w:t>
      </w:r>
    </w:p>
    <w:p w:rsidR="0071619E" w:rsidRDefault="0071619E">
      <w:pPr>
        <w:spacing w:line="320" w:lineRule="exact"/>
        <w:rPr>
          <w:color w:val="000000"/>
          <w:sz w:val="24"/>
        </w:rPr>
      </w:pPr>
    </w:p>
    <w:p w:rsidR="0071619E" w:rsidRDefault="0071619E">
      <w:pPr>
        <w:spacing w:line="500" w:lineRule="exact"/>
        <w:ind w:firstLineChars="150" w:firstLine="315"/>
        <w:rPr>
          <w:rFonts w:cs="宋体"/>
          <w:color w:val="000000"/>
        </w:rPr>
      </w:pPr>
      <w:r>
        <w:rPr>
          <w:rFonts w:cs="宋体" w:hint="eastAsia"/>
          <w:color w:val="000000"/>
        </w:rPr>
        <w:t>课程目标达成度评价包括课程分目标达成度评价和课程总目标达成度评价，具体计算方法如下：</w:t>
      </w:r>
    </w:p>
    <w:p w:rsidR="0071619E" w:rsidRDefault="0071619E">
      <w:pPr>
        <w:spacing w:line="276" w:lineRule="auto"/>
        <w:ind w:firstLineChars="150" w:firstLine="420"/>
        <w:rPr>
          <w:color w:val="000000"/>
        </w:rPr>
      </w:pPr>
      <w:r>
        <w:rPr>
          <w:color w:val="FF0000"/>
          <w:position w:val="-26"/>
          <w:sz w:val="28"/>
          <w:szCs w:val="28"/>
        </w:rPr>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329.65pt;height:29.45pt;mso-position-horizontal-relative:page;mso-position-vertical-relative:page" o:ole="">
            <v:imagedata r:id="rId7" o:title=""/>
          </v:shape>
          <o:OLEObject Type="Embed" ProgID="Equation.3" ShapeID="对象 1" DrawAspect="Content" ObjectID="_1729575613" r:id="rId8"/>
        </w:object>
      </w:r>
    </w:p>
    <w:p w:rsidR="0071619E" w:rsidRDefault="0071619E">
      <w:pPr>
        <w:spacing w:beforeLines="100" w:before="312" w:afterLines="50" w:after="156"/>
        <w:ind w:firstLineChars="150" w:firstLine="420"/>
        <w:jc w:val="center"/>
        <w:rPr>
          <w:color w:val="FF0000"/>
          <w:sz w:val="28"/>
          <w:szCs w:val="28"/>
        </w:rPr>
      </w:pPr>
      <w:r>
        <w:rPr>
          <w:color w:val="FF0000"/>
          <w:position w:val="-26"/>
          <w:sz w:val="28"/>
          <w:szCs w:val="28"/>
        </w:rPr>
        <w:object w:dxaOrig="5185" w:dyaOrig="660">
          <v:shape id="对象 2" o:spid="_x0000_i1026" type="#_x0000_t75" style="width:227.25pt;height:29.45pt;mso-position-horizontal-relative:page;mso-position-vertical-relative:page" o:ole="">
            <v:imagedata r:id="rId9" o:title=""/>
          </v:shape>
          <o:OLEObject Type="Embed" ProgID="Equation.3" ShapeID="对象 2" DrawAspect="Content" ObjectID="_1729575614" r:id="rId10"/>
        </w:object>
      </w:r>
    </w:p>
    <w:p w:rsidR="0071619E" w:rsidRDefault="0071619E">
      <w:pPr>
        <w:ind w:firstLineChars="150" w:firstLine="315"/>
        <w:rPr>
          <w:rFonts w:cs="宋体"/>
          <w:color w:val="000000"/>
          <w:szCs w:val="21"/>
        </w:rPr>
      </w:pPr>
      <w:r>
        <w:rPr>
          <w:rFonts w:cs="宋体" w:hint="eastAsia"/>
          <w:color w:val="000000"/>
          <w:szCs w:val="21"/>
        </w:rPr>
        <w:t>课程</w:t>
      </w:r>
      <w:r>
        <w:rPr>
          <w:rFonts w:cs="宋体"/>
          <w:color w:val="000000"/>
          <w:szCs w:val="21"/>
        </w:rPr>
        <w:t>目标评价内容</w:t>
      </w:r>
      <w:r>
        <w:rPr>
          <w:rFonts w:cs="宋体" w:hint="eastAsia"/>
          <w:color w:val="000000"/>
          <w:szCs w:val="21"/>
        </w:rPr>
        <w:t>及</w:t>
      </w:r>
      <w:r>
        <w:rPr>
          <w:rFonts w:cs="宋体"/>
          <w:color w:val="000000"/>
          <w:szCs w:val="21"/>
        </w:rPr>
        <w:t>符号意义说明</w:t>
      </w:r>
      <w:r>
        <w:rPr>
          <w:rFonts w:cs="宋体" w:hint="eastAsia"/>
          <w:color w:val="000000"/>
          <w:szCs w:val="21"/>
        </w:rPr>
        <w:t>如附表</w:t>
      </w:r>
      <w:r>
        <w:rPr>
          <w:rFonts w:cs="宋体" w:hint="eastAsia"/>
          <w:color w:val="000000"/>
          <w:szCs w:val="21"/>
        </w:rPr>
        <w:t>1</w:t>
      </w:r>
      <w:r>
        <w:rPr>
          <w:rFonts w:cs="宋体" w:hint="eastAsia"/>
          <w:color w:val="000000"/>
          <w:szCs w:val="21"/>
        </w:rPr>
        <w:t>，字母</w:t>
      </w:r>
      <w:r>
        <w:rPr>
          <w:i/>
          <w:iCs/>
          <w:color w:val="000000"/>
          <w:szCs w:val="21"/>
        </w:rPr>
        <w:t>A</w:t>
      </w:r>
      <w:r>
        <w:rPr>
          <w:rFonts w:cs="宋体" w:hint="eastAsia"/>
          <w:color w:val="000000"/>
          <w:szCs w:val="21"/>
        </w:rPr>
        <w:t>、</w:t>
      </w:r>
      <w:r>
        <w:rPr>
          <w:i/>
          <w:iCs/>
          <w:color w:val="000000"/>
          <w:szCs w:val="21"/>
        </w:rPr>
        <w:t>B</w:t>
      </w:r>
      <w:r>
        <w:rPr>
          <w:rFonts w:cs="宋体" w:hint="eastAsia"/>
          <w:color w:val="000000"/>
          <w:szCs w:val="21"/>
        </w:rPr>
        <w:t>、</w:t>
      </w:r>
      <w:r>
        <w:rPr>
          <w:i/>
          <w:iCs/>
          <w:color w:val="000000"/>
          <w:szCs w:val="21"/>
        </w:rPr>
        <w:t>C</w:t>
      </w:r>
      <w:r>
        <w:rPr>
          <w:rFonts w:hint="eastAsia"/>
          <w:i/>
          <w:iCs/>
          <w:color w:val="000000"/>
          <w:szCs w:val="21"/>
        </w:rPr>
        <w:t>、</w:t>
      </w:r>
      <w:r>
        <w:rPr>
          <w:rFonts w:hint="eastAsia"/>
          <w:i/>
          <w:iCs/>
          <w:color w:val="000000"/>
          <w:szCs w:val="21"/>
        </w:rPr>
        <w:t>D</w:t>
      </w:r>
      <w:r>
        <w:rPr>
          <w:rFonts w:cs="宋体" w:hint="eastAsia"/>
          <w:color w:val="000000"/>
          <w:szCs w:val="21"/>
        </w:rPr>
        <w:t>和</w:t>
      </w:r>
      <w:r>
        <w:rPr>
          <w:i/>
          <w:iCs/>
          <w:color w:val="000000"/>
          <w:szCs w:val="21"/>
        </w:rPr>
        <w:t>E</w:t>
      </w:r>
      <w:r>
        <w:rPr>
          <w:rFonts w:cs="宋体" w:hint="eastAsia"/>
          <w:color w:val="000000"/>
          <w:szCs w:val="21"/>
        </w:rPr>
        <w:t>则分别表示学生考勤、作业、实验、阶段测验、</w:t>
      </w:r>
      <w:r>
        <w:rPr>
          <w:rFonts w:cs="宋体"/>
          <w:color w:val="000000"/>
          <w:szCs w:val="21"/>
        </w:rPr>
        <w:t>期末考试</w:t>
      </w:r>
      <w:r>
        <w:rPr>
          <w:rFonts w:cs="宋体" w:hint="eastAsia"/>
          <w:color w:val="000000"/>
          <w:szCs w:val="21"/>
        </w:rPr>
        <w:t>和专题研究的实际平均得分，平时成绩和期末成绩分别占总评成绩的</w:t>
      </w:r>
      <w:r>
        <w:rPr>
          <w:rFonts w:cs="宋体" w:hint="eastAsia"/>
          <w:color w:val="000000"/>
          <w:szCs w:val="21"/>
        </w:rPr>
        <w:t>40</w:t>
      </w:r>
      <w:r>
        <w:rPr>
          <w:rFonts w:cs="宋体"/>
          <w:color w:val="000000"/>
          <w:szCs w:val="21"/>
        </w:rPr>
        <w:t>%</w:t>
      </w:r>
      <w:r>
        <w:rPr>
          <w:rFonts w:cs="宋体" w:hint="eastAsia"/>
          <w:color w:val="000000"/>
          <w:szCs w:val="21"/>
        </w:rPr>
        <w:t>，</w:t>
      </w:r>
      <w:r>
        <w:rPr>
          <w:rFonts w:cs="宋体" w:hint="eastAsia"/>
          <w:color w:val="000000"/>
          <w:szCs w:val="21"/>
        </w:rPr>
        <w:t>60%</w:t>
      </w:r>
    </w:p>
    <w:p w:rsidR="0071619E" w:rsidRDefault="0071619E">
      <w:pPr>
        <w:ind w:firstLineChars="150" w:firstLine="315"/>
        <w:rPr>
          <w:rFonts w:cs="宋体"/>
          <w:color w:val="000000"/>
          <w:szCs w:val="21"/>
        </w:rPr>
      </w:pPr>
    </w:p>
    <w:p w:rsidR="0071619E" w:rsidRDefault="0071619E">
      <w:pPr>
        <w:ind w:firstLineChars="150" w:firstLine="315"/>
        <w:rPr>
          <w:rFonts w:cs="宋体"/>
          <w:color w:val="000000"/>
          <w:szCs w:val="21"/>
        </w:rPr>
      </w:pPr>
    </w:p>
    <w:p w:rsidR="0071619E" w:rsidRDefault="0071619E">
      <w:pPr>
        <w:ind w:firstLineChars="150" w:firstLine="315"/>
        <w:jc w:val="center"/>
        <w:rPr>
          <w:rFonts w:cs="宋体"/>
          <w:color w:val="000000"/>
          <w:szCs w:val="21"/>
        </w:rPr>
      </w:pPr>
    </w:p>
    <w:p w:rsidR="0071619E" w:rsidRDefault="0071619E">
      <w:pPr>
        <w:ind w:firstLineChars="150" w:firstLine="315"/>
        <w:jc w:val="center"/>
        <w:rPr>
          <w:rFonts w:cs="宋体"/>
          <w:color w:val="000000"/>
          <w:szCs w:val="21"/>
        </w:rPr>
      </w:pPr>
      <w:r>
        <w:rPr>
          <w:rFonts w:cs="宋体" w:hint="eastAsia"/>
          <w:color w:val="000000"/>
          <w:szCs w:val="21"/>
        </w:rPr>
        <w:t>附表</w:t>
      </w:r>
      <w:r>
        <w:rPr>
          <w:color w:val="000000"/>
          <w:szCs w:val="21"/>
        </w:rPr>
        <w:t xml:space="preserve">1 </w:t>
      </w:r>
      <w:r>
        <w:rPr>
          <w:rFonts w:cs="宋体" w:hint="eastAsia"/>
          <w:color w:val="000000"/>
          <w:szCs w:val="21"/>
        </w:rPr>
        <w:t>课程评价考核基本信息表</w:t>
      </w:r>
    </w:p>
    <w:tbl>
      <w:tblPr>
        <w:tblW w:w="104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51"/>
        <w:gridCol w:w="1417"/>
        <w:gridCol w:w="1417"/>
        <w:gridCol w:w="1418"/>
        <w:gridCol w:w="1129"/>
        <w:gridCol w:w="1706"/>
        <w:gridCol w:w="708"/>
        <w:gridCol w:w="1644"/>
      </w:tblGrid>
      <w:tr w:rsidR="0071619E">
        <w:trPr>
          <w:trHeight w:val="465"/>
          <w:jc w:val="center"/>
        </w:trPr>
        <w:tc>
          <w:tcPr>
            <w:tcW w:w="1051" w:type="dxa"/>
            <w:vMerge w:val="restart"/>
            <w:shd w:val="clear" w:color="auto" w:fill="D9D9D9"/>
            <w:vAlign w:val="center"/>
          </w:tcPr>
          <w:p w:rsidR="0071619E" w:rsidRDefault="0071619E">
            <w:pPr>
              <w:jc w:val="center"/>
              <w:rPr>
                <w:b/>
                <w:color w:val="000000"/>
                <w:szCs w:val="21"/>
              </w:rPr>
            </w:pPr>
            <w:r>
              <w:rPr>
                <w:rFonts w:cs="宋体" w:hint="eastAsia"/>
                <w:b/>
                <w:color w:val="000000"/>
                <w:szCs w:val="21"/>
              </w:rPr>
              <w:t>课程目标评价内容</w:t>
            </w:r>
          </w:p>
        </w:tc>
        <w:tc>
          <w:tcPr>
            <w:tcW w:w="1417" w:type="dxa"/>
            <w:shd w:val="clear" w:color="auto" w:fill="D9D9D9"/>
            <w:vAlign w:val="center"/>
          </w:tcPr>
          <w:p w:rsidR="0071619E" w:rsidRDefault="0071619E">
            <w:pPr>
              <w:jc w:val="center"/>
              <w:rPr>
                <w:rFonts w:cs="宋体"/>
                <w:b/>
                <w:color w:val="000000"/>
                <w:szCs w:val="21"/>
              </w:rPr>
            </w:pPr>
            <w:r>
              <w:rPr>
                <w:rFonts w:cs="宋体" w:hint="eastAsia"/>
                <w:b/>
                <w:color w:val="000000"/>
                <w:szCs w:val="21"/>
              </w:rPr>
              <w:t>考勤</w:t>
            </w:r>
          </w:p>
        </w:tc>
        <w:tc>
          <w:tcPr>
            <w:tcW w:w="1417" w:type="dxa"/>
            <w:shd w:val="clear" w:color="auto" w:fill="D9D9D9"/>
            <w:vAlign w:val="center"/>
          </w:tcPr>
          <w:p w:rsidR="0071619E" w:rsidRDefault="0071619E">
            <w:pPr>
              <w:jc w:val="center"/>
              <w:rPr>
                <w:b/>
                <w:color w:val="000000"/>
                <w:szCs w:val="21"/>
              </w:rPr>
            </w:pPr>
            <w:r>
              <w:rPr>
                <w:rFonts w:cs="宋体" w:hint="eastAsia"/>
                <w:b/>
                <w:color w:val="000000"/>
                <w:szCs w:val="21"/>
              </w:rPr>
              <w:t>作业</w:t>
            </w:r>
          </w:p>
        </w:tc>
        <w:tc>
          <w:tcPr>
            <w:tcW w:w="1418" w:type="dxa"/>
            <w:shd w:val="clear" w:color="auto" w:fill="D9D9D9"/>
            <w:vAlign w:val="center"/>
          </w:tcPr>
          <w:p w:rsidR="0071619E" w:rsidRDefault="0071619E">
            <w:pPr>
              <w:jc w:val="center"/>
              <w:rPr>
                <w:b/>
                <w:color w:val="000000"/>
                <w:szCs w:val="21"/>
              </w:rPr>
            </w:pPr>
            <w:r>
              <w:rPr>
                <w:rFonts w:hint="eastAsia"/>
                <w:b/>
                <w:color w:val="000000"/>
                <w:szCs w:val="21"/>
              </w:rPr>
              <w:t>实验</w:t>
            </w:r>
          </w:p>
        </w:tc>
        <w:tc>
          <w:tcPr>
            <w:tcW w:w="1129" w:type="dxa"/>
            <w:shd w:val="clear" w:color="auto" w:fill="D9D9D9"/>
            <w:vAlign w:val="center"/>
          </w:tcPr>
          <w:p w:rsidR="0071619E" w:rsidRDefault="0071619E">
            <w:pPr>
              <w:jc w:val="center"/>
              <w:rPr>
                <w:b/>
                <w:color w:val="000000"/>
                <w:szCs w:val="21"/>
              </w:rPr>
            </w:pPr>
            <w:r>
              <w:rPr>
                <w:rFonts w:hint="eastAsia"/>
                <w:b/>
                <w:color w:val="000000"/>
                <w:szCs w:val="21"/>
              </w:rPr>
              <w:t>阶段测验</w:t>
            </w:r>
          </w:p>
        </w:tc>
        <w:tc>
          <w:tcPr>
            <w:tcW w:w="1706" w:type="dxa"/>
            <w:shd w:val="clear" w:color="auto" w:fill="D9D9D9"/>
            <w:vAlign w:val="center"/>
          </w:tcPr>
          <w:p w:rsidR="0071619E" w:rsidRDefault="0071619E">
            <w:pPr>
              <w:jc w:val="center"/>
              <w:rPr>
                <w:b/>
                <w:color w:val="000000"/>
                <w:szCs w:val="21"/>
              </w:rPr>
            </w:pPr>
            <w:r>
              <w:rPr>
                <w:rFonts w:hint="eastAsia"/>
                <w:b/>
                <w:color w:val="000000"/>
                <w:szCs w:val="21"/>
              </w:rPr>
              <w:t>期末考试</w:t>
            </w:r>
          </w:p>
        </w:tc>
        <w:tc>
          <w:tcPr>
            <w:tcW w:w="708" w:type="dxa"/>
            <w:vMerge w:val="restart"/>
            <w:tcBorders>
              <w:right w:val="single" w:sz="4" w:space="0" w:color="auto"/>
            </w:tcBorders>
            <w:shd w:val="clear" w:color="auto" w:fill="D9D9D9"/>
            <w:vAlign w:val="center"/>
          </w:tcPr>
          <w:p w:rsidR="0071619E" w:rsidRDefault="0071619E">
            <w:pPr>
              <w:jc w:val="center"/>
              <w:rPr>
                <w:b/>
                <w:color w:val="000000"/>
                <w:szCs w:val="21"/>
              </w:rPr>
            </w:pPr>
            <w:r>
              <w:rPr>
                <w:rFonts w:cs="宋体" w:hint="eastAsia"/>
                <w:b/>
                <w:color w:val="000000"/>
                <w:szCs w:val="21"/>
              </w:rPr>
              <w:t>研究</w:t>
            </w:r>
            <w:r w:rsidR="003A31E1">
              <w:rPr>
                <w:rFonts w:cs="宋体" w:hint="eastAsia"/>
                <w:b/>
                <w:color w:val="000000"/>
                <w:szCs w:val="21"/>
              </w:rPr>
              <w:t>大作业</w:t>
            </w:r>
          </w:p>
        </w:tc>
        <w:tc>
          <w:tcPr>
            <w:tcW w:w="1644" w:type="dxa"/>
            <w:vMerge w:val="restart"/>
            <w:shd w:val="clear" w:color="auto" w:fill="D9D9D9"/>
            <w:vAlign w:val="center"/>
          </w:tcPr>
          <w:p w:rsidR="0071619E" w:rsidRDefault="0071619E">
            <w:pPr>
              <w:jc w:val="center"/>
              <w:rPr>
                <w:b/>
                <w:color w:val="000000"/>
                <w:szCs w:val="21"/>
              </w:rPr>
            </w:pPr>
            <w:r>
              <w:rPr>
                <w:rFonts w:cs="宋体" w:hint="eastAsia"/>
                <w:b/>
                <w:color w:val="000000"/>
                <w:szCs w:val="21"/>
              </w:rPr>
              <w:t>课程总评成绩</w:t>
            </w:r>
          </w:p>
        </w:tc>
      </w:tr>
      <w:tr w:rsidR="0071619E">
        <w:trPr>
          <w:trHeight w:val="465"/>
          <w:jc w:val="center"/>
        </w:trPr>
        <w:tc>
          <w:tcPr>
            <w:tcW w:w="1051" w:type="dxa"/>
            <w:vMerge/>
            <w:shd w:val="clear" w:color="auto" w:fill="auto"/>
            <w:vAlign w:val="center"/>
          </w:tcPr>
          <w:p w:rsidR="0071619E" w:rsidRDefault="0071619E">
            <w:pPr>
              <w:jc w:val="center"/>
              <w:rPr>
                <w:rFonts w:cs="宋体"/>
                <w:color w:val="000000"/>
                <w:szCs w:val="21"/>
              </w:rPr>
            </w:pPr>
          </w:p>
        </w:tc>
        <w:tc>
          <w:tcPr>
            <w:tcW w:w="1417" w:type="dxa"/>
            <w:shd w:val="clear" w:color="auto" w:fill="D9D9D9"/>
            <w:vAlign w:val="center"/>
          </w:tcPr>
          <w:p w:rsidR="0071619E" w:rsidRDefault="0071619E">
            <w:pPr>
              <w:jc w:val="center"/>
              <w:rPr>
                <w:rFonts w:cs="宋体"/>
                <w:color w:val="000000"/>
                <w:szCs w:val="21"/>
              </w:rPr>
            </w:pPr>
            <w:r>
              <w:rPr>
                <w:rFonts w:cs="宋体" w:hint="eastAsia"/>
                <w:color w:val="000000"/>
                <w:szCs w:val="21"/>
              </w:rPr>
              <w:t>出勤</w:t>
            </w:r>
          </w:p>
        </w:tc>
        <w:tc>
          <w:tcPr>
            <w:tcW w:w="1417" w:type="dxa"/>
            <w:shd w:val="clear" w:color="auto" w:fill="D9D9D9"/>
            <w:vAlign w:val="center"/>
          </w:tcPr>
          <w:p w:rsidR="0071619E" w:rsidRDefault="0071619E">
            <w:pPr>
              <w:pStyle w:val="p0"/>
              <w:snapToGrid w:val="0"/>
              <w:jc w:val="center"/>
              <w:rPr>
                <w:color w:val="000000"/>
                <w:sz w:val="18"/>
                <w:szCs w:val="18"/>
              </w:rPr>
            </w:pPr>
            <w:r>
              <w:rPr>
                <w:color w:val="000000"/>
                <w:sz w:val="18"/>
                <w:szCs w:val="18"/>
              </w:rPr>
              <w:t>基本概念</w:t>
            </w:r>
          </w:p>
          <w:p w:rsidR="0071619E" w:rsidRDefault="0071619E">
            <w:pPr>
              <w:pStyle w:val="p0"/>
              <w:snapToGrid w:val="0"/>
              <w:jc w:val="center"/>
              <w:rPr>
                <w:color w:val="000000"/>
                <w:sz w:val="18"/>
                <w:szCs w:val="18"/>
              </w:rPr>
            </w:pPr>
            <w:r>
              <w:rPr>
                <w:rFonts w:hint="eastAsia"/>
                <w:color w:val="000000"/>
                <w:sz w:val="18"/>
                <w:szCs w:val="18"/>
              </w:rPr>
              <w:t>基本原理</w:t>
            </w:r>
          </w:p>
          <w:p w:rsidR="0071619E" w:rsidRDefault="0071619E">
            <w:pPr>
              <w:pStyle w:val="p0"/>
              <w:snapToGrid w:val="0"/>
              <w:jc w:val="center"/>
              <w:rPr>
                <w:color w:val="000000"/>
                <w:sz w:val="18"/>
                <w:szCs w:val="18"/>
              </w:rPr>
            </w:pPr>
            <w:r>
              <w:rPr>
                <w:rFonts w:hint="eastAsia"/>
                <w:color w:val="000000"/>
                <w:sz w:val="18"/>
                <w:szCs w:val="18"/>
              </w:rPr>
              <w:t>程序分析</w:t>
            </w:r>
          </w:p>
          <w:p w:rsidR="0071619E" w:rsidRDefault="0071619E">
            <w:pPr>
              <w:jc w:val="center"/>
              <w:rPr>
                <w:color w:val="000000"/>
                <w:szCs w:val="21"/>
              </w:rPr>
            </w:pPr>
            <w:r>
              <w:rPr>
                <w:rFonts w:hint="eastAsia"/>
                <w:color w:val="000000"/>
                <w:sz w:val="18"/>
                <w:szCs w:val="18"/>
              </w:rPr>
              <w:t>程序设计</w:t>
            </w:r>
          </w:p>
        </w:tc>
        <w:tc>
          <w:tcPr>
            <w:tcW w:w="1418" w:type="dxa"/>
            <w:shd w:val="clear" w:color="auto" w:fill="D9D9D9"/>
            <w:vAlign w:val="center"/>
          </w:tcPr>
          <w:p w:rsidR="0071619E" w:rsidRDefault="0071619E">
            <w:pPr>
              <w:jc w:val="center"/>
              <w:rPr>
                <w:color w:val="000000"/>
                <w:szCs w:val="21"/>
              </w:rPr>
            </w:pPr>
            <w:r>
              <w:rPr>
                <w:rFonts w:hint="eastAsia"/>
                <w:color w:val="000000"/>
                <w:sz w:val="18"/>
                <w:szCs w:val="18"/>
              </w:rPr>
              <w:t>8255</w:t>
            </w:r>
            <w:r>
              <w:rPr>
                <w:rFonts w:hint="eastAsia"/>
                <w:color w:val="000000"/>
                <w:sz w:val="18"/>
                <w:szCs w:val="18"/>
              </w:rPr>
              <w:t>、</w:t>
            </w:r>
            <w:r>
              <w:rPr>
                <w:rFonts w:hint="eastAsia"/>
                <w:color w:val="000000"/>
                <w:sz w:val="18"/>
                <w:szCs w:val="18"/>
              </w:rPr>
              <w:t>8254</w:t>
            </w:r>
            <w:r>
              <w:rPr>
                <w:rFonts w:hint="eastAsia"/>
                <w:color w:val="000000"/>
                <w:sz w:val="18"/>
                <w:szCs w:val="18"/>
              </w:rPr>
              <w:t>、</w:t>
            </w:r>
            <w:r>
              <w:rPr>
                <w:rFonts w:hint="eastAsia"/>
                <w:color w:val="000000"/>
                <w:sz w:val="18"/>
                <w:szCs w:val="18"/>
              </w:rPr>
              <w:t>A/D</w:t>
            </w:r>
            <w:r>
              <w:rPr>
                <w:rFonts w:hint="eastAsia"/>
                <w:color w:val="000000"/>
                <w:sz w:val="18"/>
                <w:szCs w:val="18"/>
              </w:rPr>
              <w:t>、端口地址、七段显示器、</w:t>
            </w:r>
            <w:r>
              <w:rPr>
                <w:rFonts w:hint="eastAsia"/>
                <w:color w:val="000000"/>
                <w:sz w:val="18"/>
                <w:szCs w:val="18"/>
              </w:rPr>
              <w:t>LED</w:t>
            </w:r>
            <w:r>
              <w:rPr>
                <w:rFonts w:hint="eastAsia"/>
                <w:color w:val="000000"/>
                <w:sz w:val="18"/>
                <w:szCs w:val="18"/>
              </w:rPr>
              <w:t>、</w:t>
            </w:r>
            <w:r>
              <w:rPr>
                <w:rFonts w:hint="eastAsia"/>
                <w:color w:val="000000"/>
                <w:sz w:val="18"/>
                <w:szCs w:val="18"/>
              </w:rPr>
              <w:t>LCD</w:t>
            </w:r>
            <w:r>
              <w:rPr>
                <w:rFonts w:hint="eastAsia"/>
                <w:color w:val="000000"/>
                <w:sz w:val="18"/>
                <w:szCs w:val="18"/>
              </w:rPr>
              <w:t>、</w:t>
            </w:r>
            <w:r>
              <w:rPr>
                <w:rFonts w:hint="eastAsia"/>
                <w:color w:val="000000"/>
                <w:sz w:val="18"/>
                <w:szCs w:val="18"/>
              </w:rPr>
              <w:t>8*8</w:t>
            </w:r>
            <w:r>
              <w:rPr>
                <w:rFonts w:hint="eastAsia"/>
                <w:color w:val="000000"/>
                <w:sz w:val="18"/>
                <w:szCs w:val="18"/>
              </w:rPr>
              <w:t>点阵综合应用</w:t>
            </w:r>
          </w:p>
        </w:tc>
        <w:tc>
          <w:tcPr>
            <w:tcW w:w="1129" w:type="dxa"/>
            <w:shd w:val="clear" w:color="auto" w:fill="D9D9D9"/>
            <w:vAlign w:val="center"/>
          </w:tcPr>
          <w:p w:rsidR="0071619E" w:rsidRDefault="0071619E">
            <w:pPr>
              <w:pStyle w:val="p0"/>
              <w:snapToGrid w:val="0"/>
              <w:rPr>
                <w:color w:val="000000"/>
                <w:sz w:val="18"/>
                <w:szCs w:val="18"/>
              </w:rPr>
            </w:pPr>
            <w:r>
              <w:rPr>
                <w:color w:val="000000"/>
                <w:sz w:val="18"/>
                <w:szCs w:val="18"/>
              </w:rPr>
              <w:t>基本概念</w:t>
            </w:r>
            <w:r>
              <w:rPr>
                <w:rFonts w:hint="eastAsia"/>
                <w:color w:val="000000"/>
                <w:sz w:val="18"/>
                <w:szCs w:val="18"/>
              </w:rPr>
              <w:t>和原理</w:t>
            </w:r>
          </w:p>
          <w:p w:rsidR="0071619E" w:rsidRDefault="0071619E">
            <w:pPr>
              <w:pStyle w:val="p0"/>
              <w:snapToGrid w:val="0"/>
              <w:rPr>
                <w:color w:val="000000"/>
                <w:sz w:val="18"/>
                <w:szCs w:val="18"/>
              </w:rPr>
            </w:pPr>
            <w:r>
              <w:rPr>
                <w:rFonts w:hint="eastAsia"/>
                <w:color w:val="000000"/>
                <w:sz w:val="18"/>
                <w:szCs w:val="18"/>
              </w:rPr>
              <w:t>问题</w:t>
            </w:r>
            <w:r>
              <w:rPr>
                <w:color w:val="000000"/>
                <w:sz w:val="18"/>
                <w:szCs w:val="18"/>
              </w:rPr>
              <w:t>分析</w:t>
            </w:r>
          </w:p>
          <w:p w:rsidR="0071619E" w:rsidRDefault="0071619E">
            <w:pPr>
              <w:pStyle w:val="p0"/>
              <w:snapToGrid w:val="0"/>
              <w:rPr>
                <w:color w:val="000000"/>
                <w:sz w:val="18"/>
                <w:szCs w:val="18"/>
              </w:rPr>
            </w:pPr>
            <w:r>
              <w:rPr>
                <w:rFonts w:hint="eastAsia"/>
                <w:color w:val="000000"/>
                <w:sz w:val="18"/>
                <w:szCs w:val="18"/>
              </w:rPr>
              <w:t>任务设计</w:t>
            </w:r>
          </w:p>
        </w:tc>
        <w:tc>
          <w:tcPr>
            <w:tcW w:w="1706" w:type="dxa"/>
            <w:shd w:val="clear" w:color="auto" w:fill="D9D9D9"/>
            <w:vAlign w:val="center"/>
          </w:tcPr>
          <w:p w:rsidR="0071619E" w:rsidRDefault="0071619E">
            <w:pPr>
              <w:pStyle w:val="p0"/>
              <w:snapToGrid w:val="0"/>
              <w:jc w:val="left"/>
              <w:rPr>
                <w:color w:val="000000"/>
                <w:sz w:val="18"/>
                <w:szCs w:val="18"/>
              </w:rPr>
            </w:pPr>
            <w:r>
              <w:rPr>
                <w:color w:val="000000"/>
                <w:sz w:val="18"/>
                <w:szCs w:val="18"/>
              </w:rPr>
              <w:t>基本概念</w:t>
            </w:r>
            <w:r>
              <w:rPr>
                <w:rFonts w:hint="eastAsia"/>
                <w:color w:val="000000"/>
                <w:sz w:val="18"/>
                <w:szCs w:val="18"/>
              </w:rPr>
              <w:t>和原理</w:t>
            </w:r>
          </w:p>
          <w:p w:rsidR="0071619E" w:rsidRDefault="0071619E">
            <w:pPr>
              <w:pStyle w:val="p0"/>
              <w:snapToGrid w:val="0"/>
              <w:jc w:val="left"/>
              <w:rPr>
                <w:color w:val="000000"/>
                <w:sz w:val="18"/>
                <w:szCs w:val="18"/>
              </w:rPr>
            </w:pPr>
            <w:r>
              <w:rPr>
                <w:rFonts w:hint="eastAsia"/>
                <w:color w:val="000000"/>
                <w:sz w:val="18"/>
                <w:szCs w:val="18"/>
              </w:rPr>
              <w:t>程序设计和分析</w:t>
            </w:r>
          </w:p>
          <w:p w:rsidR="0071619E" w:rsidRDefault="0071619E">
            <w:pPr>
              <w:jc w:val="left"/>
              <w:rPr>
                <w:color w:val="000000"/>
                <w:szCs w:val="21"/>
              </w:rPr>
            </w:pPr>
            <w:r>
              <w:rPr>
                <w:rFonts w:hint="eastAsia"/>
                <w:color w:val="000000"/>
                <w:sz w:val="18"/>
                <w:szCs w:val="18"/>
              </w:rPr>
              <w:t>综合应用</w:t>
            </w:r>
          </w:p>
        </w:tc>
        <w:tc>
          <w:tcPr>
            <w:tcW w:w="708" w:type="dxa"/>
            <w:vMerge/>
            <w:tcBorders>
              <w:right w:val="single" w:sz="4" w:space="0" w:color="auto"/>
            </w:tcBorders>
            <w:vAlign w:val="center"/>
          </w:tcPr>
          <w:p w:rsidR="0071619E" w:rsidRDefault="0071619E">
            <w:pPr>
              <w:jc w:val="center"/>
              <w:rPr>
                <w:rFonts w:cs="宋体"/>
                <w:color w:val="000000"/>
                <w:szCs w:val="21"/>
              </w:rPr>
            </w:pPr>
          </w:p>
        </w:tc>
        <w:tc>
          <w:tcPr>
            <w:tcW w:w="1644" w:type="dxa"/>
            <w:vMerge/>
            <w:vAlign w:val="center"/>
          </w:tcPr>
          <w:p w:rsidR="0071619E" w:rsidRDefault="0071619E">
            <w:pPr>
              <w:jc w:val="center"/>
              <w:rPr>
                <w:rFonts w:cs="宋体"/>
                <w:color w:val="000000"/>
                <w:szCs w:val="21"/>
              </w:rPr>
            </w:pPr>
          </w:p>
        </w:tc>
      </w:tr>
      <w:tr w:rsidR="0071619E">
        <w:trPr>
          <w:trHeight w:val="399"/>
          <w:jc w:val="center"/>
        </w:trPr>
        <w:tc>
          <w:tcPr>
            <w:tcW w:w="1051" w:type="dxa"/>
            <w:tcBorders>
              <w:bottom w:val="single" w:sz="4" w:space="0" w:color="auto"/>
            </w:tcBorders>
            <w:vAlign w:val="center"/>
          </w:tcPr>
          <w:p w:rsidR="0071619E" w:rsidRDefault="0071619E">
            <w:pPr>
              <w:jc w:val="center"/>
              <w:rPr>
                <w:rFonts w:cs="宋体"/>
                <w:color w:val="000000"/>
                <w:szCs w:val="21"/>
              </w:rPr>
            </w:pPr>
            <w:r>
              <w:rPr>
                <w:rFonts w:cs="宋体" w:hint="eastAsia"/>
                <w:color w:val="000000"/>
                <w:szCs w:val="21"/>
              </w:rPr>
              <w:t>目标</w:t>
            </w:r>
          </w:p>
          <w:p w:rsidR="0071619E" w:rsidRDefault="0071619E">
            <w:pPr>
              <w:jc w:val="center"/>
              <w:rPr>
                <w:color w:val="000000"/>
                <w:szCs w:val="21"/>
              </w:rPr>
            </w:pPr>
            <w:r>
              <w:rPr>
                <w:rFonts w:cs="宋体" w:hint="eastAsia"/>
                <w:color w:val="000000"/>
                <w:szCs w:val="21"/>
              </w:rPr>
              <w:t>分值</w:t>
            </w:r>
          </w:p>
        </w:tc>
        <w:tc>
          <w:tcPr>
            <w:tcW w:w="1417" w:type="dxa"/>
            <w:tcBorders>
              <w:bottom w:val="single" w:sz="4" w:space="0" w:color="auto"/>
            </w:tcBorders>
            <w:vAlign w:val="center"/>
          </w:tcPr>
          <w:p w:rsidR="0071619E" w:rsidRDefault="0071619E">
            <w:pPr>
              <w:jc w:val="center"/>
              <w:rPr>
                <w:rFonts w:cs="宋体"/>
                <w:color w:val="000000"/>
                <w:szCs w:val="21"/>
              </w:rPr>
            </w:pPr>
            <w:r>
              <w:rPr>
                <w:rFonts w:cs="宋体"/>
                <w:color w:val="000000"/>
                <w:szCs w:val="21"/>
              </w:rPr>
              <w:t>2</w:t>
            </w:r>
          </w:p>
        </w:tc>
        <w:tc>
          <w:tcPr>
            <w:tcW w:w="1417" w:type="dxa"/>
            <w:tcBorders>
              <w:bottom w:val="single" w:sz="4" w:space="0" w:color="auto"/>
            </w:tcBorders>
            <w:vAlign w:val="center"/>
          </w:tcPr>
          <w:p w:rsidR="0071619E" w:rsidRDefault="0071619E">
            <w:pPr>
              <w:jc w:val="center"/>
              <w:rPr>
                <w:color w:val="000000"/>
                <w:szCs w:val="21"/>
              </w:rPr>
            </w:pPr>
            <w:r>
              <w:rPr>
                <w:rFonts w:hint="eastAsia"/>
                <w:color w:val="000000"/>
                <w:szCs w:val="21"/>
              </w:rPr>
              <w:t>8</w:t>
            </w:r>
          </w:p>
        </w:tc>
        <w:tc>
          <w:tcPr>
            <w:tcW w:w="1418" w:type="dxa"/>
            <w:tcBorders>
              <w:bottom w:val="single" w:sz="4" w:space="0" w:color="auto"/>
            </w:tcBorders>
            <w:vAlign w:val="center"/>
          </w:tcPr>
          <w:p w:rsidR="0071619E" w:rsidRDefault="0071619E">
            <w:pPr>
              <w:jc w:val="center"/>
              <w:rPr>
                <w:rFonts w:cs="宋体"/>
                <w:color w:val="000000"/>
                <w:szCs w:val="21"/>
              </w:rPr>
            </w:pPr>
            <w:r>
              <w:rPr>
                <w:color w:val="000000"/>
                <w:szCs w:val="21"/>
              </w:rPr>
              <w:t>1</w:t>
            </w:r>
            <w:r>
              <w:rPr>
                <w:rFonts w:hint="eastAsia"/>
                <w:color w:val="000000"/>
                <w:szCs w:val="21"/>
              </w:rPr>
              <w:t>0</w:t>
            </w:r>
          </w:p>
        </w:tc>
        <w:tc>
          <w:tcPr>
            <w:tcW w:w="1129" w:type="dxa"/>
            <w:tcBorders>
              <w:bottom w:val="single" w:sz="4" w:space="0" w:color="auto"/>
            </w:tcBorders>
            <w:vAlign w:val="center"/>
          </w:tcPr>
          <w:p w:rsidR="0071619E" w:rsidRDefault="0071619E">
            <w:pPr>
              <w:jc w:val="center"/>
              <w:rPr>
                <w:color w:val="000000"/>
                <w:szCs w:val="21"/>
              </w:rPr>
            </w:pPr>
            <w:r w:rsidRPr="003A31E1">
              <w:rPr>
                <w:rFonts w:hint="eastAsia"/>
                <w:color w:val="000000"/>
                <w:szCs w:val="21"/>
                <w:highlight w:val="yellow"/>
              </w:rPr>
              <w:t>1</w:t>
            </w:r>
            <w:r w:rsidR="008470E8">
              <w:rPr>
                <w:color w:val="000000"/>
                <w:szCs w:val="21"/>
                <w:highlight w:val="yellow"/>
              </w:rPr>
              <w:t>2</w:t>
            </w:r>
          </w:p>
        </w:tc>
        <w:tc>
          <w:tcPr>
            <w:tcW w:w="1706" w:type="dxa"/>
            <w:tcBorders>
              <w:bottom w:val="single" w:sz="4" w:space="0" w:color="auto"/>
            </w:tcBorders>
            <w:vAlign w:val="center"/>
          </w:tcPr>
          <w:p w:rsidR="0071619E" w:rsidRDefault="0071619E">
            <w:pPr>
              <w:jc w:val="center"/>
              <w:rPr>
                <w:color w:val="000000"/>
                <w:szCs w:val="21"/>
              </w:rPr>
            </w:pPr>
            <w:r>
              <w:rPr>
                <w:rFonts w:hint="eastAsia"/>
                <w:color w:val="000000"/>
                <w:szCs w:val="21"/>
              </w:rPr>
              <w:t>60</w:t>
            </w:r>
          </w:p>
        </w:tc>
        <w:tc>
          <w:tcPr>
            <w:tcW w:w="708" w:type="dxa"/>
            <w:tcBorders>
              <w:bottom w:val="single" w:sz="4" w:space="0" w:color="auto"/>
              <w:right w:val="single" w:sz="4" w:space="0" w:color="auto"/>
            </w:tcBorders>
            <w:vAlign w:val="center"/>
          </w:tcPr>
          <w:p w:rsidR="0071619E" w:rsidRDefault="008470E8">
            <w:pPr>
              <w:jc w:val="center"/>
              <w:rPr>
                <w:color w:val="000000"/>
                <w:szCs w:val="21"/>
              </w:rPr>
            </w:pPr>
            <w:r>
              <w:rPr>
                <w:color w:val="000000"/>
                <w:szCs w:val="21"/>
                <w:highlight w:val="yellow"/>
              </w:rPr>
              <w:t>8</w:t>
            </w:r>
          </w:p>
        </w:tc>
        <w:tc>
          <w:tcPr>
            <w:tcW w:w="1644" w:type="dxa"/>
            <w:vAlign w:val="center"/>
          </w:tcPr>
          <w:p w:rsidR="0071619E" w:rsidRDefault="0071619E">
            <w:pPr>
              <w:jc w:val="center"/>
              <w:rPr>
                <w:color w:val="000000"/>
                <w:szCs w:val="21"/>
              </w:rPr>
            </w:pPr>
            <w:r>
              <w:rPr>
                <w:rFonts w:hint="eastAsia"/>
                <w:color w:val="000000"/>
                <w:szCs w:val="21"/>
              </w:rPr>
              <w:t>100</w:t>
            </w:r>
          </w:p>
        </w:tc>
      </w:tr>
      <w:tr w:rsidR="0071619E">
        <w:trPr>
          <w:trHeight w:val="363"/>
          <w:jc w:val="center"/>
        </w:trPr>
        <w:tc>
          <w:tcPr>
            <w:tcW w:w="1051" w:type="dxa"/>
            <w:tcBorders>
              <w:top w:val="single" w:sz="4" w:space="0" w:color="auto"/>
              <w:bottom w:val="double" w:sz="4" w:space="0" w:color="auto"/>
            </w:tcBorders>
            <w:vAlign w:val="center"/>
          </w:tcPr>
          <w:p w:rsidR="0071619E" w:rsidRDefault="0071619E">
            <w:pPr>
              <w:jc w:val="center"/>
              <w:rPr>
                <w:color w:val="000000"/>
                <w:szCs w:val="21"/>
              </w:rPr>
            </w:pPr>
            <w:r>
              <w:rPr>
                <w:rFonts w:cs="宋体" w:hint="eastAsia"/>
                <w:color w:val="000000"/>
                <w:szCs w:val="21"/>
              </w:rPr>
              <w:t>学生平均得分</w:t>
            </w:r>
          </w:p>
        </w:tc>
        <w:tc>
          <w:tcPr>
            <w:tcW w:w="1417" w:type="dxa"/>
            <w:tcBorders>
              <w:top w:val="single" w:sz="4" w:space="0" w:color="auto"/>
              <w:bottom w:val="double" w:sz="4" w:space="0" w:color="auto"/>
            </w:tcBorders>
            <w:vAlign w:val="center"/>
          </w:tcPr>
          <w:p w:rsidR="0071619E" w:rsidRDefault="0071619E">
            <w:pPr>
              <w:jc w:val="center"/>
              <w:rPr>
                <w:rFonts w:cs="宋体"/>
                <w:color w:val="000000"/>
                <w:szCs w:val="21"/>
              </w:rPr>
            </w:pPr>
            <w:r>
              <w:rPr>
                <w:rFonts w:cs="宋体" w:hint="eastAsia"/>
                <w:color w:val="000000"/>
                <w:szCs w:val="21"/>
              </w:rPr>
              <w:t>A</w:t>
            </w:r>
          </w:p>
        </w:tc>
        <w:tc>
          <w:tcPr>
            <w:tcW w:w="1417" w:type="dxa"/>
            <w:tcBorders>
              <w:top w:val="single" w:sz="4" w:space="0" w:color="auto"/>
              <w:bottom w:val="double" w:sz="4" w:space="0" w:color="auto"/>
            </w:tcBorders>
            <w:vAlign w:val="center"/>
          </w:tcPr>
          <w:p w:rsidR="0071619E" w:rsidRDefault="0071619E">
            <w:pPr>
              <w:jc w:val="center"/>
              <w:rPr>
                <w:color w:val="000000"/>
                <w:szCs w:val="21"/>
              </w:rPr>
            </w:pPr>
            <w:r>
              <w:rPr>
                <w:rFonts w:hint="eastAsia"/>
                <w:color w:val="000000"/>
                <w:szCs w:val="21"/>
              </w:rPr>
              <w:t>B</w:t>
            </w:r>
          </w:p>
        </w:tc>
        <w:tc>
          <w:tcPr>
            <w:tcW w:w="1418" w:type="dxa"/>
            <w:tcBorders>
              <w:top w:val="single" w:sz="4" w:space="0" w:color="auto"/>
              <w:bottom w:val="double" w:sz="4" w:space="0" w:color="auto"/>
            </w:tcBorders>
            <w:vAlign w:val="center"/>
          </w:tcPr>
          <w:p w:rsidR="0071619E" w:rsidRDefault="0071619E">
            <w:pPr>
              <w:jc w:val="center"/>
              <w:rPr>
                <w:i/>
                <w:color w:val="000000"/>
                <w:szCs w:val="21"/>
              </w:rPr>
            </w:pPr>
            <w:r>
              <w:rPr>
                <w:rFonts w:hint="eastAsia"/>
                <w:i/>
                <w:color w:val="000000"/>
                <w:szCs w:val="21"/>
              </w:rPr>
              <w:t>C</w:t>
            </w:r>
          </w:p>
        </w:tc>
        <w:tc>
          <w:tcPr>
            <w:tcW w:w="1129" w:type="dxa"/>
            <w:tcBorders>
              <w:top w:val="single" w:sz="4" w:space="0" w:color="auto"/>
              <w:bottom w:val="double" w:sz="4" w:space="0" w:color="auto"/>
            </w:tcBorders>
            <w:vAlign w:val="center"/>
          </w:tcPr>
          <w:p w:rsidR="0071619E" w:rsidRDefault="0071619E">
            <w:pPr>
              <w:jc w:val="center"/>
              <w:rPr>
                <w:color w:val="000000"/>
                <w:szCs w:val="21"/>
              </w:rPr>
            </w:pPr>
            <w:r>
              <w:rPr>
                <w:rFonts w:hint="eastAsia"/>
                <w:color w:val="000000"/>
                <w:szCs w:val="21"/>
              </w:rPr>
              <w:t>D</w:t>
            </w:r>
          </w:p>
        </w:tc>
        <w:tc>
          <w:tcPr>
            <w:tcW w:w="1706" w:type="dxa"/>
            <w:tcBorders>
              <w:top w:val="single" w:sz="4" w:space="0" w:color="auto"/>
              <w:bottom w:val="double" w:sz="4" w:space="0" w:color="auto"/>
            </w:tcBorders>
            <w:vAlign w:val="center"/>
          </w:tcPr>
          <w:p w:rsidR="0071619E" w:rsidRDefault="0071619E">
            <w:pPr>
              <w:jc w:val="center"/>
              <w:rPr>
                <w:color w:val="000000"/>
                <w:szCs w:val="21"/>
              </w:rPr>
            </w:pPr>
            <w:r>
              <w:rPr>
                <w:rFonts w:hint="eastAsia"/>
                <w:color w:val="000000"/>
                <w:szCs w:val="21"/>
              </w:rPr>
              <w:t>E</w:t>
            </w:r>
          </w:p>
        </w:tc>
        <w:tc>
          <w:tcPr>
            <w:tcW w:w="708" w:type="dxa"/>
            <w:tcBorders>
              <w:top w:val="single" w:sz="4" w:space="0" w:color="auto"/>
              <w:bottom w:val="double" w:sz="4" w:space="0" w:color="auto"/>
              <w:right w:val="single" w:sz="4" w:space="0" w:color="auto"/>
            </w:tcBorders>
            <w:vAlign w:val="center"/>
          </w:tcPr>
          <w:p w:rsidR="0071619E" w:rsidRDefault="0071619E">
            <w:pPr>
              <w:jc w:val="center"/>
              <w:rPr>
                <w:color w:val="000000"/>
                <w:szCs w:val="21"/>
              </w:rPr>
            </w:pPr>
            <w:r>
              <w:rPr>
                <w:rFonts w:hint="eastAsia"/>
                <w:color w:val="000000"/>
                <w:szCs w:val="21"/>
              </w:rPr>
              <w:t>F</w:t>
            </w:r>
          </w:p>
        </w:tc>
        <w:tc>
          <w:tcPr>
            <w:tcW w:w="1644" w:type="dxa"/>
            <w:tcBorders>
              <w:bottom w:val="double" w:sz="4" w:space="0" w:color="auto"/>
            </w:tcBorders>
            <w:vAlign w:val="center"/>
          </w:tcPr>
          <w:p w:rsidR="0071619E" w:rsidRDefault="0071619E">
            <w:pPr>
              <w:pStyle w:val="p0"/>
              <w:adjustRightInd w:val="0"/>
              <w:snapToGrid w:val="0"/>
              <w:ind w:rightChars="-50" w:right="-105"/>
              <w:jc w:val="left"/>
              <w:rPr>
                <w:color w:val="000000"/>
              </w:rPr>
            </w:pPr>
          </w:p>
        </w:tc>
      </w:tr>
    </w:tbl>
    <w:p w:rsidR="0071619E" w:rsidRDefault="0071619E">
      <w:pPr>
        <w:spacing w:beforeLines="50" w:before="156" w:afterLines="50" w:after="156"/>
        <w:ind w:firstLineChars="150" w:firstLine="315"/>
        <w:rPr>
          <w:rFonts w:cs="宋体"/>
          <w:color w:val="000000"/>
          <w:szCs w:val="21"/>
        </w:rPr>
      </w:pPr>
    </w:p>
    <w:p w:rsidR="0071619E" w:rsidRDefault="0071619E">
      <w:pPr>
        <w:spacing w:beforeLines="50" w:before="156" w:afterLines="50" w:after="156"/>
        <w:ind w:firstLineChars="150" w:firstLine="315"/>
        <w:rPr>
          <w:rFonts w:cs="宋体"/>
          <w:color w:val="000000"/>
          <w:szCs w:val="21"/>
        </w:rPr>
      </w:pPr>
    </w:p>
    <w:p w:rsidR="0071619E" w:rsidRDefault="0071619E">
      <w:pPr>
        <w:spacing w:beforeLines="50" w:before="156" w:afterLines="50" w:after="156"/>
        <w:ind w:firstLineChars="150" w:firstLine="315"/>
        <w:rPr>
          <w:rFonts w:cs="宋体"/>
          <w:color w:val="000000"/>
          <w:szCs w:val="21"/>
        </w:rPr>
      </w:pPr>
      <w:r>
        <w:rPr>
          <w:rFonts w:cs="宋体" w:hint="eastAsia"/>
          <w:color w:val="000000"/>
          <w:szCs w:val="21"/>
        </w:rPr>
        <w:t>课程目标达成度评价值计算具体说明如附表</w:t>
      </w:r>
      <w:r>
        <w:rPr>
          <w:color w:val="000000"/>
          <w:szCs w:val="21"/>
        </w:rPr>
        <w:t>2</w:t>
      </w:r>
      <w:r>
        <w:rPr>
          <w:rFonts w:cs="宋体" w:hint="eastAsia"/>
          <w:color w:val="000000"/>
          <w:szCs w:val="21"/>
        </w:rPr>
        <w:t>。</w:t>
      </w:r>
    </w:p>
    <w:p w:rsidR="0071619E" w:rsidRDefault="0071619E">
      <w:pPr>
        <w:ind w:firstLineChars="150" w:firstLine="315"/>
        <w:jc w:val="center"/>
        <w:rPr>
          <w:color w:val="000000"/>
          <w:szCs w:val="21"/>
        </w:rPr>
      </w:pPr>
      <w:r>
        <w:rPr>
          <w:rFonts w:cs="宋体" w:hint="eastAsia"/>
          <w:color w:val="000000"/>
          <w:szCs w:val="21"/>
        </w:rPr>
        <w:t>附表</w:t>
      </w:r>
      <w:r>
        <w:rPr>
          <w:color w:val="000000"/>
          <w:szCs w:val="21"/>
        </w:rPr>
        <w:t>2</w:t>
      </w:r>
      <w:r>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2129"/>
        <w:gridCol w:w="707"/>
        <w:gridCol w:w="1274"/>
        <w:gridCol w:w="3827"/>
      </w:tblGrid>
      <w:tr w:rsidR="0071619E">
        <w:trPr>
          <w:jc w:val="center"/>
        </w:trPr>
        <w:tc>
          <w:tcPr>
            <w:tcW w:w="484" w:type="pct"/>
            <w:shd w:val="clear" w:color="auto" w:fill="E6E6E6"/>
            <w:vAlign w:val="center"/>
          </w:tcPr>
          <w:p w:rsidR="0071619E" w:rsidRDefault="0071619E">
            <w:pPr>
              <w:pStyle w:val="p0"/>
              <w:adjustRightInd w:val="0"/>
              <w:snapToGrid w:val="0"/>
              <w:jc w:val="center"/>
              <w:rPr>
                <w:b/>
                <w:bCs/>
                <w:color w:val="000000"/>
                <w:sz w:val="18"/>
                <w:szCs w:val="18"/>
              </w:rPr>
            </w:pPr>
            <w:r>
              <w:rPr>
                <w:rFonts w:hAnsi="宋体" w:cs="宋体" w:hint="eastAsia"/>
                <w:b/>
                <w:bCs/>
                <w:color w:val="000000"/>
                <w:sz w:val="18"/>
                <w:szCs w:val="18"/>
              </w:rPr>
              <w:t>课程目标</w:t>
            </w:r>
          </w:p>
        </w:tc>
        <w:tc>
          <w:tcPr>
            <w:tcW w:w="1211" w:type="pct"/>
            <w:shd w:val="clear" w:color="auto" w:fill="E6E6E6"/>
            <w:vAlign w:val="center"/>
          </w:tcPr>
          <w:p w:rsidR="0071619E" w:rsidRDefault="0071619E">
            <w:pPr>
              <w:pStyle w:val="p0"/>
              <w:adjustRightInd w:val="0"/>
              <w:snapToGrid w:val="0"/>
              <w:jc w:val="center"/>
              <w:rPr>
                <w:b/>
                <w:bCs/>
                <w:color w:val="000000"/>
                <w:sz w:val="18"/>
                <w:szCs w:val="18"/>
              </w:rPr>
            </w:pPr>
            <w:r>
              <w:rPr>
                <w:rFonts w:hAnsi="宋体" w:cs="宋体" w:hint="eastAsia"/>
                <w:b/>
                <w:bCs/>
                <w:color w:val="000000"/>
                <w:sz w:val="18"/>
                <w:szCs w:val="18"/>
              </w:rPr>
              <w:t>考核环节</w:t>
            </w:r>
          </w:p>
        </w:tc>
        <w:tc>
          <w:tcPr>
            <w:tcW w:w="402" w:type="pct"/>
            <w:shd w:val="clear" w:color="auto" w:fill="E6E6E6"/>
            <w:vAlign w:val="center"/>
          </w:tcPr>
          <w:p w:rsidR="0071619E" w:rsidRDefault="0071619E">
            <w:pPr>
              <w:pStyle w:val="p0"/>
              <w:adjustRightInd w:val="0"/>
              <w:snapToGrid w:val="0"/>
              <w:jc w:val="center"/>
              <w:rPr>
                <w:b/>
                <w:bCs/>
                <w:color w:val="000000"/>
                <w:sz w:val="18"/>
                <w:szCs w:val="18"/>
              </w:rPr>
            </w:pPr>
            <w:r>
              <w:rPr>
                <w:rFonts w:hAnsi="宋体" w:cs="宋体" w:hint="eastAsia"/>
                <w:b/>
                <w:bCs/>
                <w:color w:val="000000"/>
                <w:sz w:val="18"/>
                <w:szCs w:val="18"/>
              </w:rPr>
              <w:t>目标分值</w:t>
            </w:r>
          </w:p>
        </w:tc>
        <w:tc>
          <w:tcPr>
            <w:tcW w:w="725" w:type="pct"/>
            <w:shd w:val="clear" w:color="auto" w:fill="E6E6E6"/>
            <w:vAlign w:val="center"/>
          </w:tcPr>
          <w:p w:rsidR="0071619E" w:rsidRDefault="0071619E">
            <w:pPr>
              <w:pStyle w:val="p0"/>
              <w:adjustRightInd w:val="0"/>
              <w:snapToGrid w:val="0"/>
              <w:jc w:val="center"/>
              <w:rPr>
                <w:b/>
                <w:bCs/>
                <w:color w:val="000000"/>
                <w:sz w:val="18"/>
                <w:szCs w:val="18"/>
              </w:rPr>
            </w:pPr>
            <w:r>
              <w:rPr>
                <w:rFonts w:hAnsi="宋体" w:cs="宋体" w:hint="eastAsia"/>
                <w:b/>
                <w:bCs/>
                <w:color w:val="000000"/>
                <w:sz w:val="18"/>
                <w:szCs w:val="18"/>
              </w:rPr>
              <w:t>学生平均得分</w:t>
            </w:r>
          </w:p>
        </w:tc>
        <w:tc>
          <w:tcPr>
            <w:tcW w:w="2177" w:type="pct"/>
            <w:shd w:val="clear" w:color="auto" w:fill="E6E6E6"/>
            <w:vAlign w:val="center"/>
          </w:tcPr>
          <w:p w:rsidR="0071619E" w:rsidRDefault="0071619E">
            <w:pPr>
              <w:pStyle w:val="p0"/>
              <w:adjustRightInd w:val="0"/>
              <w:snapToGrid w:val="0"/>
              <w:jc w:val="center"/>
              <w:rPr>
                <w:b/>
                <w:bCs/>
                <w:color w:val="000000"/>
                <w:sz w:val="18"/>
                <w:szCs w:val="18"/>
              </w:rPr>
            </w:pPr>
            <w:r>
              <w:rPr>
                <w:rFonts w:hAnsi="宋体" w:cs="宋体" w:hint="eastAsia"/>
                <w:b/>
                <w:bCs/>
                <w:color w:val="000000"/>
                <w:sz w:val="18"/>
                <w:szCs w:val="18"/>
              </w:rPr>
              <w:t>达成度计算示例</w:t>
            </w:r>
          </w:p>
        </w:tc>
      </w:tr>
      <w:tr w:rsidR="0071619E">
        <w:trPr>
          <w:trHeight w:val="284"/>
          <w:jc w:val="center"/>
        </w:trPr>
        <w:tc>
          <w:tcPr>
            <w:tcW w:w="484" w:type="pct"/>
            <w:vMerge w:val="restart"/>
            <w:vAlign w:val="center"/>
          </w:tcPr>
          <w:p w:rsidR="0071619E" w:rsidRDefault="0071619E">
            <w:pPr>
              <w:pStyle w:val="p0"/>
              <w:adjustRightInd w:val="0"/>
              <w:snapToGrid w:val="0"/>
              <w:jc w:val="center"/>
              <w:rPr>
                <w:color w:val="000000"/>
                <w:sz w:val="18"/>
                <w:szCs w:val="18"/>
              </w:rPr>
            </w:pPr>
            <w:r>
              <w:rPr>
                <w:rFonts w:hAnsi="宋体" w:cs="宋体" w:hint="eastAsia"/>
                <w:color w:val="000000"/>
                <w:sz w:val="18"/>
                <w:szCs w:val="18"/>
              </w:rPr>
              <w:t>课程目标</w:t>
            </w:r>
            <w:r>
              <w:rPr>
                <w:color w:val="000000"/>
                <w:sz w:val="18"/>
                <w:szCs w:val="18"/>
              </w:rPr>
              <w:t>1</w:t>
            </w:r>
          </w:p>
        </w:tc>
        <w:tc>
          <w:tcPr>
            <w:tcW w:w="1211" w:type="pct"/>
            <w:vAlign w:val="center"/>
          </w:tcPr>
          <w:p w:rsidR="00320B16" w:rsidRDefault="0071619E" w:rsidP="00320B16">
            <w:pPr>
              <w:pStyle w:val="p0"/>
              <w:snapToGrid w:val="0"/>
              <w:rPr>
                <w:rFonts w:hAnsi="宋体" w:cs="宋体"/>
                <w:color w:val="000000"/>
                <w:sz w:val="18"/>
                <w:szCs w:val="18"/>
              </w:rPr>
            </w:pPr>
            <w:r>
              <w:rPr>
                <w:rFonts w:hAnsi="宋体" w:cs="宋体" w:hint="eastAsia"/>
                <w:color w:val="000000"/>
                <w:sz w:val="18"/>
                <w:szCs w:val="18"/>
              </w:rPr>
              <w:t>作业</w:t>
            </w:r>
          </w:p>
          <w:p w:rsidR="00320B16" w:rsidRDefault="0071619E" w:rsidP="00320B16">
            <w:pPr>
              <w:pStyle w:val="p0"/>
              <w:snapToGrid w:val="0"/>
              <w:rPr>
                <w:color w:val="000000"/>
                <w:sz w:val="18"/>
                <w:szCs w:val="18"/>
              </w:rPr>
            </w:pPr>
            <w:r>
              <w:rPr>
                <w:rFonts w:hAnsi="宋体" w:cs="宋体" w:hint="eastAsia"/>
                <w:color w:val="000000"/>
                <w:sz w:val="18"/>
                <w:szCs w:val="18"/>
              </w:rPr>
              <w:t>（</w:t>
            </w:r>
            <w:r w:rsidR="00320B16">
              <w:rPr>
                <w:color w:val="000000"/>
                <w:sz w:val="18"/>
                <w:szCs w:val="18"/>
              </w:rPr>
              <w:t>基本概念</w:t>
            </w:r>
          </w:p>
          <w:p w:rsidR="00320B16" w:rsidRDefault="00320B16" w:rsidP="00320B16">
            <w:pPr>
              <w:pStyle w:val="p0"/>
              <w:snapToGrid w:val="0"/>
              <w:rPr>
                <w:color w:val="000000"/>
                <w:sz w:val="18"/>
                <w:szCs w:val="18"/>
              </w:rPr>
            </w:pPr>
            <w:r>
              <w:rPr>
                <w:rFonts w:hint="eastAsia"/>
                <w:color w:val="000000"/>
                <w:sz w:val="18"/>
                <w:szCs w:val="18"/>
              </w:rPr>
              <w:t>基本原理</w:t>
            </w:r>
          </w:p>
          <w:p w:rsidR="00320B16" w:rsidRDefault="00320B16" w:rsidP="00320B16">
            <w:pPr>
              <w:pStyle w:val="p0"/>
              <w:snapToGrid w:val="0"/>
              <w:rPr>
                <w:color w:val="000000"/>
                <w:sz w:val="18"/>
                <w:szCs w:val="18"/>
              </w:rPr>
            </w:pPr>
            <w:r>
              <w:rPr>
                <w:rFonts w:hint="eastAsia"/>
                <w:color w:val="000000"/>
                <w:sz w:val="18"/>
                <w:szCs w:val="18"/>
              </w:rPr>
              <w:t>程序分析</w:t>
            </w:r>
          </w:p>
          <w:p w:rsidR="0071619E" w:rsidRDefault="00320B16" w:rsidP="00320B16">
            <w:pPr>
              <w:pStyle w:val="p0"/>
              <w:snapToGrid w:val="0"/>
              <w:rPr>
                <w:color w:val="000000"/>
                <w:sz w:val="18"/>
                <w:szCs w:val="18"/>
              </w:rPr>
            </w:pPr>
            <w:r>
              <w:rPr>
                <w:rFonts w:hint="eastAsia"/>
                <w:color w:val="000000"/>
                <w:sz w:val="18"/>
                <w:szCs w:val="18"/>
              </w:rPr>
              <w:t>程序设计</w:t>
            </w:r>
            <w:r w:rsidR="0071619E">
              <w:rPr>
                <w:rFonts w:hAnsi="宋体" w:cs="宋体"/>
                <w:color w:val="000000"/>
                <w:sz w:val="18"/>
                <w:szCs w:val="18"/>
              </w:rPr>
              <w:t>）</w:t>
            </w:r>
          </w:p>
        </w:tc>
        <w:tc>
          <w:tcPr>
            <w:tcW w:w="402" w:type="pct"/>
            <w:vAlign w:val="center"/>
          </w:tcPr>
          <w:p w:rsidR="0071619E" w:rsidRDefault="0071619E">
            <w:pPr>
              <w:pStyle w:val="p0"/>
              <w:adjustRightInd w:val="0"/>
              <w:snapToGrid w:val="0"/>
              <w:jc w:val="center"/>
              <w:rPr>
                <w:color w:val="000000"/>
                <w:sz w:val="18"/>
                <w:szCs w:val="18"/>
              </w:rPr>
            </w:pPr>
            <w:r>
              <w:rPr>
                <w:rFonts w:hint="eastAsia"/>
                <w:color w:val="000000"/>
                <w:sz w:val="18"/>
                <w:szCs w:val="18"/>
              </w:rPr>
              <w:t>8</w:t>
            </w:r>
          </w:p>
        </w:tc>
        <w:tc>
          <w:tcPr>
            <w:tcW w:w="725" w:type="pct"/>
            <w:vAlign w:val="center"/>
          </w:tcPr>
          <w:p w:rsidR="0071619E" w:rsidRDefault="0071619E">
            <w:pPr>
              <w:pStyle w:val="p0"/>
              <w:adjustRightInd w:val="0"/>
              <w:snapToGrid w:val="0"/>
              <w:jc w:val="center"/>
              <w:rPr>
                <w:i/>
                <w:color w:val="000000"/>
                <w:sz w:val="18"/>
                <w:szCs w:val="18"/>
              </w:rPr>
            </w:pPr>
            <w:r>
              <w:rPr>
                <w:i/>
                <w:iCs/>
                <w:color w:val="000000"/>
                <w:sz w:val="18"/>
                <w:szCs w:val="18"/>
              </w:rPr>
              <w:t>B</w:t>
            </w:r>
          </w:p>
        </w:tc>
        <w:tc>
          <w:tcPr>
            <w:tcW w:w="2177" w:type="pct"/>
            <w:vMerge w:val="restart"/>
            <w:vAlign w:val="center"/>
          </w:tcPr>
          <w:p w:rsidR="0071619E" w:rsidRPr="003A31E1" w:rsidRDefault="003A31E1">
            <w:pPr>
              <w:pStyle w:val="p0"/>
              <w:adjustRightInd w:val="0"/>
              <w:snapToGrid w:val="0"/>
              <w:jc w:val="center"/>
              <w:rPr>
                <w:rFonts w:ascii="等线" w:eastAsia="等线" w:hAnsi="等线"/>
                <w:color w:val="000000"/>
                <w:sz w:val="18"/>
                <w:szCs w:val="18"/>
              </w:rPr>
            </w:pPr>
            <m:oMathPara>
              <m:oMath>
                <m:r>
                  <m:rPr>
                    <m:sty m:val="p"/>
                  </m:rPr>
                  <w:rPr>
                    <w:rFonts w:ascii="Cambria Math"/>
                    <w:color w:val="000000"/>
                  </w:rPr>
                  <m:t>课程目标</m:t>
                </m:r>
                <m:r>
                  <m:rPr>
                    <m:sty m:val="p"/>
                  </m:rPr>
                  <w:rPr>
                    <w:rFonts w:ascii="Cambria Math"/>
                    <w:color w:val="000000"/>
                  </w:rPr>
                  <m:t>1</m:t>
                </m:r>
                <m:r>
                  <m:rPr>
                    <m:sty m:val="p"/>
                  </m:rPr>
                  <w:rPr>
                    <w:rFonts w:ascii="Cambria Math"/>
                    <w:color w:val="000000"/>
                  </w:rPr>
                  <m:t>达成度</m:t>
                </m:r>
                <m:r>
                  <m:rPr>
                    <m:sty m:val="p"/>
                  </m:rPr>
                  <w:rPr>
                    <w:rFonts w:ascii="Cambria Math"/>
                    <w:color w:val="000000"/>
                  </w:rPr>
                  <m:t>=</m:t>
                </m:r>
                <m:f>
                  <m:fPr>
                    <m:ctrlPr>
                      <w:rPr>
                        <w:rFonts w:ascii="Cambria Math" w:hAnsi="Cambria Math"/>
                        <w:iCs/>
                        <w:color w:val="000000"/>
                      </w:rPr>
                    </m:ctrlPr>
                  </m:fPr>
                  <m:num>
                    <m:r>
                      <m:rPr>
                        <m:sty m:val="p"/>
                      </m:rPr>
                      <w:rPr>
                        <w:rFonts w:ascii="Cambria Math"/>
                        <w:color w:val="000000"/>
                      </w:rPr>
                      <m:t>B+C+D+E+F</m:t>
                    </m:r>
                  </m:num>
                  <m:den>
                    <m:r>
                      <m:rPr>
                        <m:sty m:val="p"/>
                      </m:rPr>
                      <w:rPr>
                        <w:rFonts w:ascii="Cambria Math"/>
                        <w:color w:val="000000"/>
                      </w:rPr>
                      <m:t>98</m:t>
                    </m:r>
                  </m:den>
                </m:f>
              </m:oMath>
            </m:oMathPara>
          </w:p>
        </w:tc>
      </w:tr>
      <w:tr w:rsidR="0071619E">
        <w:trPr>
          <w:trHeight w:val="284"/>
          <w:jc w:val="center"/>
        </w:trPr>
        <w:tc>
          <w:tcPr>
            <w:tcW w:w="484" w:type="pct"/>
            <w:vMerge/>
            <w:vAlign w:val="center"/>
          </w:tcPr>
          <w:p w:rsidR="0071619E" w:rsidRDefault="0071619E">
            <w:pPr>
              <w:pStyle w:val="p0"/>
              <w:adjustRightInd w:val="0"/>
              <w:snapToGrid w:val="0"/>
              <w:jc w:val="center"/>
              <w:rPr>
                <w:color w:val="000000"/>
                <w:sz w:val="18"/>
                <w:szCs w:val="18"/>
              </w:rPr>
            </w:pPr>
          </w:p>
        </w:tc>
        <w:tc>
          <w:tcPr>
            <w:tcW w:w="1211" w:type="pct"/>
            <w:vAlign w:val="center"/>
          </w:tcPr>
          <w:p w:rsidR="0071619E" w:rsidRPr="00FB161A" w:rsidRDefault="0071619E" w:rsidP="00FB161A">
            <w:pPr>
              <w:pStyle w:val="p0"/>
              <w:adjustRightInd w:val="0"/>
              <w:snapToGrid w:val="0"/>
              <w:rPr>
                <w:rFonts w:hAnsi="宋体" w:cs="宋体"/>
                <w:color w:val="000000"/>
                <w:sz w:val="18"/>
                <w:szCs w:val="18"/>
              </w:rPr>
            </w:pPr>
            <w:r>
              <w:rPr>
                <w:rFonts w:hAnsi="宋体" w:cs="宋体" w:hint="eastAsia"/>
                <w:color w:val="000000"/>
                <w:sz w:val="18"/>
                <w:szCs w:val="18"/>
              </w:rPr>
              <w:t>实验（</w:t>
            </w:r>
            <w:r w:rsidR="00320B16">
              <w:rPr>
                <w:rFonts w:hint="eastAsia"/>
                <w:color w:val="000000"/>
                <w:sz w:val="18"/>
                <w:szCs w:val="18"/>
              </w:rPr>
              <w:t>综合应用）</w:t>
            </w:r>
          </w:p>
        </w:tc>
        <w:tc>
          <w:tcPr>
            <w:tcW w:w="402" w:type="pct"/>
            <w:vAlign w:val="center"/>
          </w:tcPr>
          <w:p w:rsidR="0071619E" w:rsidRDefault="0071619E">
            <w:pPr>
              <w:pStyle w:val="p0"/>
              <w:adjustRightInd w:val="0"/>
              <w:snapToGrid w:val="0"/>
              <w:jc w:val="center"/>
              <w:rPr>
                <w:color w:val="000000"/>
                <w:sz w:val="18"/>
                <w:szCs w:val="18"/>
              </w:rPr>
            </w:pPr>
            <w:r>
              <w:rPr>
                <w:color w:val="000000"/>
                <w:sz w:val="18"/>
                <w:szCs w:val="18"/>
              </w:rPr>
              <w:t>10</w:t>
            </w:r>
          </w:p>
        </w:tc>
        <w:tc>
          <w:tcPr>
            <w:tcW w:w="725" w:type="pct"/>
            <w:vAlign w:val="center"/>
          </w:tcPr>
          <w:p w:rsidR="0071619E" w:rsidRDefault="0071619E">
            <w:pPr>
              <w:pStyle w:val="p0"/>
              <w:adjustRightInd w:val="0"/>
              <w:snapToGrid w:val="0"/>
              <w:jc w:val="center"/>
              <w:rPr>
                <w:i/>
                <w:color w:val="000000"/>
                <w:sz w:val="18"/>
                <w:szCs w:val="18"/>
              </w:rPr>
            </w:pPr>
            <w:r>
              <w:rPr>
                <w:i/>
                <w:color w:val="000000"/>
                <w:sz w:val="18"/>
                <w:szCs w:val="18"/>
              </w:rPr>
              <w:t>C</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102"/>
          <w:jc w:val="center"/>
        </w:trPr>
        <w:tc>
          <w:tcPr>
            <w:tcW w:w="484" w:type="pct"/>
            <w:vMerge/>
            <w:vAlign w:val="center"/>
          </w:tcPr>
          <w:p w:rsidR="0071619E" w:rsidRDefault="0071619E">
            <w:pPr>
              <w:pStyle w:val="p0"/>
              <w:adjustRightInd w:val="0"/>
              <w:snapToGrid w:val="0"/>
              <w:jc w:val="center"/>
              <w:rPr>
                <w:color w:val="000000"/>
                <w:sz w:val="18"/>
                <w:szCs w:val="18"/>
              </w:rPr>
            </w:pPr>
          </w:p>
        </w:tc>
        <w:tc>
          <w:tcPr>
            <w:tcW w:w="1211" w:type="pct"/>
            <w:vAlign w:val="center"/>
          </w:tcPr>
          <w:p w:rsidR="00320B16" w:rsidRDefault="0071619E" w:rsidP="00320B16">
            <w:pPr>
              <w:pStyle w:val="p0"/>
              <w:snapToGrid w:val="0"/>
              <w:rPr>
                <w:rFonts w:hAnsi="宋体" w:cs="宋体"/>
                <w:color w:val="000000"/>
                <w:sz w:val="18"/>
                <w:szCs w:val="18"/>
              </w:rPr>
            </w:pPr>
            <w:r>
              <w:rPr>
                <w:rFonts w:hAnsi="宋体" w:cs="宋体" w:hint="eastAsia"/>
                <w:color w:val="000000"/>
                <w:sz w:val="18"/>
                <w:szCs w:val="18"/>
              </w:rPr>
              <w:t>阶段测验</w:t>
            </w:r>
          </w:p>
          <w:p w:rsidR="00320B16" w:rsidRDefault="0071619E" w:rsidP="00320B16">
            <w:pPr>
              <w:pStyle w:val="p0"/>
              <w:snapToGrid w:val="0"/>
              <w:rPr>
                <w:color w:val="000000"/>
                <w:sz w:val="18"/>
                <w:szCs w:val="18"/>
              </w:rPr>
            </w:pPr>
            <w:r>
              <w:rPr>
                <w:rFonts w:hAnsi="宋体" w:cs="宋体" w:hint="eastAsia"/>
                <w:color w:val="000000"/>
                <w:sz w:val="18"/>
                <w:szCs w:val="18"/>
              </w:rPr>
              <w:t>（</w:t>
            </w:r>
            <w:r w:rsidR="00320B16">
              <w:rPr>
                <w:color w:val="000000"/>
                <w:sz w:val="18"/>
                <w:szCs w:val="18"/>
              </w:rPr>
              <w:t>基本概念</w:t>
            </w:r>
            <w:r w:rsidR="00320B16">
              <w:rPr>
                <w:rFonts w:hint="eastAsia"/>
                <w:color w:val="000000"/>
                <w:sz w:val="18"/>
                <w:szCs w:val="18"/>
              </w:rPr>
              <w:t>和原理</w:t>
            </w:r>
          </w:p>
          <w:p w:rsidR="00320B16" w:rsidRDefault="00320B16" w:rsidP="00320B16">
            <w:pPr>
              <w:pStyle w:val="p0"/>
              <w:snapToGrid w:val="0"/>
              <w:rPr>
                <w:color w:val="000000"/>
                <w:sz w:val="18"/>
                <w:szCs w:val="18"/>
              </w:rPr>
            </w:pPr>
            <w:r>
              <w:rPr>
                <w:rFonts w:hint="eastAsia"/>
                <w:color w:val="000000"/>
                <w:sz w:val="18"/>
                <w:szCs w:val="18"/>
              </w:rPr>
              <w:t>问题</w:t>
            </w:r>
            <w:r>
              <w:rPr>
                <w:color w:val="000000"/>
                <w:sz w:val="18"/>
                <w:szCs w:val="18"/>
              </w:rPr>
              <w:t>分析</w:t>
            </w:r>
          </w:p>
          <w:p w:rsidR="0071619E" w:rsidRDefault="00320B16" w:rsidP="00320B16">
            <w:pPr>
              <w:pStyle w:val="p0"/>
              <w:adjustRightInd w:val="0"/>
              <w:snapToGrid w:val="0"/>
              <w:rPr>
                <w:color w:val="000000"/>
                <w:sz w:val="18"/>
                <w:szCs w:val="18"/>
              </w:rPr>
            </w:pPr>
            <w:r>
              <w:rPr>
                <w:rFonts w:hint="eastAsia"/>
                <w:color w:val="000000"/>
                <w:sz w:val="18"/>
                <w:szCs w:val="18"/>
              </w:rPr>
              <w:t>任务设计</w:t>
            </w:r>
            <w:r w:rsidR="0071619E">
              <w:rPr>
                <w:rFonts w:hAnsi="宋体" w:cs="宋体"/>
                <w:color w:val="000000"/>
                <w:sz w:val="18"/>
                <w:szCs w:val="18"/>
              </w:rPr>
              <w:t>）</w:t>
            </w:r>
          </w:p>
        </w:tc>
        <w:tc>
          <w:tcPr>
            <w:tcW w:w="402" w:type="pct"/>
            <w:vAlign w:val="center"/>
          </w:tcPr>
          <w:p w:rsidR="0071619E" w:rsidRDefault="0071619E">
            <w:pPr>
              <w:pStyle w:val="p0"/>
              <w:adjustRightInd w:val="0"/>
              <w:snapToGrid w:val="0"/>
              <w:jc w:val="center"/>
              <w:rPr>
                <w:color w:val="000000"/>
                <w:sz w:val="18"/>
                <w:szCs w:val="18"/>
              </w:rPr>
            </w:pPr>
            <w:r w:rsidRPr="003A31E1">
              <w:rPr>
                <w:rFonts w:hint="eastAsia"/>
                <w:color w:val="000000"/>
                <w:sz w:val="18"/>
                <w:szCs w:val="18"/>
                <w:highlight w:val="yellow"/>
              </w:rPr>
              <w:t>1</w:t>
            </w:r>
            <w:r w:rsidR="008470E8">
              <w:rPr>
                <w:color w:val="000000"/>
                <w:sz w:val="18"/>
                <w:szCs w:val="18"/>
                <w:highlight w:val="yellow"/>
              </w:rPr>
              <w:t>2</w:t>
            </w:r>
          </w:p>
        </w:tc>
        <w:tc>
          <w:tcPr>
            <w:tcW w:w="725" w:type="pct"/>
            <w:vAlign w:val="center"/>
          </w:tcPr>
          <w:p w:rsidR="0071619E" w:rsidRDefault="0071619E">
            <w:pPr>
              <w:pStyle w:val="p0"/>
              <w:adjustRightInd w:val="0"/>
              <w:snapToGrid w:val="0"/>
              <w:jc w:val="center"/>
              <w:rPr>
                <w:color w:val="000000"/>
                <w:sz w:val="18"/>
                <w:szCs w:val="18"/>
              </w:rPr>
            </w:pPr>
            <w:r>
              <w:rPr>
                <w:i/>
                <w:color w:val="000000"/>
                <w:sz w:val="18"/>
                <w:szCs w:val="18"/>
              </w:rPr>
              <w:t>D</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102"/>
          <w:jc w:val="center"/>
        </w:trPr>
        <w:tc>
          <w:tcPr>
            <w:tcW w:w="484" w:type="pct"/>
            <w:vMerge/>
            <w:vAlign w:val="center"/>
          </w:tcPr>
          <w:p w:rsidR="0071619E" w:rsidRDefault="0071619E">
            <w:pPr>
              <w:pStyle w:val="p0"/>
              <w:adjustRightInd w:val="0"/>
              <w:snapToGrid w:val="0"/>
              <w:jc w:val="center"/>
              <w:rPr>
                <w:color w:val="000000"/>
                <w:sz w:val="18"/>
                <w:szCs w:val="18"/>
              </w:rPr>
            </w:pPr>
          </w:p>
        </w:tc>
        <w:tc>
          <w:tcPr>
            <w:tcW w:w="1211" w:type="pct"/>
            <w:vAlign w:val="center"/>
          </w:tcPr>
          <w:p w:rsidR="00320B16" w:rsidRDefault="0071619E" w:rsidP="00320B16">
            <w:pPr>
              <w:pStyle w:val="p0"/>
              <w:snapToGrid w:val="0"/>
              <w:jc w:val="left"/>
              <w:rPr>
                <w:rFonts w:hAnsi="宋体" w:cs="宋体"/>
                <w:color w:val="000000"/>
                <w:sz w:val="18"/>
                <w:szCs w:val="18"/>
              </w:rPr>
            </w:pPr>
            <w:r>
              <w:rPr>
                <w:rFonts w:hAnsi="宋体" w:cs="宋体" w:hint="eastAsia"/>
                <w:color w:val="000000"/>
                <w:sz w:val="18"/>
                <w:szCs w:val="18"/>
              </w:rPr>
              <w:t>期末考试</w:t>
            </w:r>
          </w:p>
          <w:p w:rsidR="00320B16" w:rsidRDefault="0071619E" w:rsidP="00320B16">
            <w:pPr>
              <w:pStyle w:val="p0"/>
              <w:snapToGrid w:val="0"/>
              <w:jc w:val="left"/>
              <w:rPr>
                <w:color w:val="000000"/>
                <w:sz w:val="18"/>
                <w:szCs w:val="18"/>
              </w:rPr>
            </w:pPr>
            <w:r>
              <w:rPr>
                <w:rFonts w:hAnsi="宋体" w:cs="宋体" w:hint="eastAsia"/>
                <w:color w:val="000000"/>
                <w:sz w:val="18"/>
                <w:szCs w:val="18"/>
              </w:rPr>
              <w:t>（</w:t>
            </w:r>
            <w:r w:rsidR="00320B16">
              <w:rPr>
                <w:color w:val="000000"/>
                <w:sz w:val="18"/>
                <w:szCs w:val="18"/>
              </w:rPr>
              <w:t>基本概念</w:t>
            </w:r>
            <w:r w:rsidR="00320B16">
              <w:rPr>
                <w:rFonts w:hint="eastAsia"/>
                <w:color w:val="000000"/>
                <w:sz w:val="18"/>
                <w:szCs w:val="18"/>
              </w:rPr>
              <w:t>和原理</w:t>
            </w:r>
          </w:p>
          <w:p w:rsidR="00320B16" w:rsidRDefault="00320B16" w:rsidP="00320B16">
            <w:pPr>
              <w:pStyle w:val="p0"/>
              <w:snapToGrid w:val="0"/>
              <w:jc w:val="left"/>
              <w:rPr>
                <w:color w:val="000000"/>
                <w:sz w:val="18"/>
                <w:szCs w:val="18"/>
              </w:rPr>
            </w:pPr>
            <w:r>
              <w:rPr>
                <w:rFonts w:hint="eastAsia"/>
                <w:color w:val="000000"/>
                <w:sz w:val="18"/>
                <w:szCs w:val="18"/>
              </w:rPr>
              <w:t>程序设计和分析</w:t>
            </w:r>
          </w:p>
          <w:p w:rsidR="0071619E" w:rsidRDefault="00320B16" w:rsidP="00320B16">
            <w:pPr>
              <w:pStyle w:val="p0"/>
              <w:adjustRightInd w:val="0"/>
              <w:snapToGrid w:val="0"/>
              <w:rPr>
                <w:rFonts w:hAnsi="宋体" w:cs="宋体"/>
                <w:color w:val="000000"/>
                <w:sz w:val="18"/>
                <w:szCs w:val="18"/>
              </w:rPr>
            </w:pPr>
            <w:r>
              <w:rPr>
                <w:rFonts w:hint="eastAsia"/>
                <w:color w:val="000000"/>
                <w:sz w:val="18"/>
                <w:szCs w:val="18"/>
              </w:rPr>
              <w:t>综合应用</w:t>
            </w:r>
            <w:r>
              <w:rPr>
                <w:rFonts w:hint="eastAsia"/>
                <w:color w:val="000000"/>
                <w:sz w:val="18"/>
                <w:szCs w:val="18"/>
              </w:rPr>
              <w:t>)</w:t>
            </w:r>
          </w:p>
        </w:tc>
        <w:tc>
          <w:tcPr>
            <w:tcW w:w="402" w:type="pct"/>
            <w:vAlign w:val="center"/>
          </w:tcPr>
          <w:p w:rsidR="0071619E" w:rsidRDefault="0071619E">
            <w:pPr>
              <w:pStyle w:val="p0"/>
              <w:adjustRightInd w:val="0"/>
              <w:snapToGrid w:val="0"/>
              <w:jc w:val="center"/>
              <w:rPr>
                <w:color w:val="000000"/>
                <w:sz w:val="18"/>
                <w:szCs w:val="18"/>
              </w:rPr>
            </w:pPr>
            <w:r>
              <w:rPr>
                <w:rFonts w:hint="eastAsia"/>
                <w:color w:val="000000"/>
                <w:sz w:val="18"/>
                <w:szCs w:val="18"/>
              </w:rPr>
              <w:t>6</w:t>
            </w:r>
            <w:r>
              <w:rPr>
                <w:color w:val="000000"/>
                <w:sz w:val="18"/>
                <w:szCs w:val="18"/>
              </w:rPr>
              <w:t>0</w:t>
            </w:r>
          </w:p>
        </w:tc>
        <w:tc>
          <w:tcPr>
            <w:tcW w:w="725" w:type="pct"/>
            <w:vAlign w:val="center"/>
          </w:tcPr>
          <w:p w:rsidR="0071619E" w:rsidRDefault="0071619E">
            <w:pPr>
              <w:pStyle w:val="p0"/>
              <w:adjustRightInd w:val="0"/>
              <w:snapToGrid w:val="0"/>
              <w:jc w:val="center"/>
              <w:rPr>
                <w:i/>
                <w:color w:val="000000"/>
                <w:sz w:val="18"/>
                <w:szCs w:val="18"/>
              </w:rPr>
            </w:pPr>
            <w:r>
              <w:rPr>
                <w:rFonts w:hint="eastAsia"/>
                <w:i/>
                <w:color w:val="000000"/>
                <w:sz w:val="18"/>
                <w:szCs w:val="18"/>
              </w:rPr>
              <w:t>E</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102"/>
          <w:jc w:val="center"/>
        </w:trPr>
        <w:tc>
          <w:tcPr>
            <w:tcW w:w="484" w:type="pct"/>
            <w:vMerge/>
            <w:vAlign w:val="center"/>
          </w:tcPr>
          <w:p w:rsidR="0071619E" w:rsidRDefault="0071619E">
            <w:pPr>
              <w:pStyle w:val="p0"/>
              <w:adjustRightInd w:val="0"/>
              <w:snapToGrid w:val="0"/>
              <w:jc w:val="center"/>
              <w:rPr>
                <w:color w:val="000000"/>
                <w:sz w:val="18"/>
                <w:szCs w:val="18"/>
              </w:rPr>
            </w:pPr>
          </w:p>
        </w:tc>
        <w:tc>
          <w:tcPr>
            <w:tcW w:w="1211" w:type="pct"/>
            <w:vAlign w:val="center"/>
          </w:tcPr>
          <w:p w:rsidR="0071619E" w:rsidRDefault="0071619E">
            <w:pPr>
              <w:pStyle w:val="p0"/>
              <w:adjustRightInd w:val="0"/>
              <w:snapToGrid w:val="0"/>
              <w:rPr>
                <w:rFonts w:hAnsi="宋体" w:cs="宋体"/>
                <w:color w:val="000000"/>
                <w:sz w:val="18"/>
                <w:szCs w:val="18"/>
              </w:rPr>
            </w:pPr>
            <w:r>
              <w:rPr>
                <w:rFonts w:hAnsi="宋体" w:cs="宋体" w:hint="eastAsia"/>
                <w:color w:val="000000"/>
                <w:sz w:val="18"/>
                <w:szCs w:val="18"/>
              </w:rPr>
              <w:t>研究性</w:t>
            </w:r>
            <w:r w:rsidR="008470E8">
              <w:rPr>
                <w:rFonts w:hAnsi="宋体" w:cs="宋体" w:hint="eastAsia"/>
                <w:color w:val="000000"/>
                <w:sz w:val="18"/>
                <w:szCs w:val="18"/>
              </w:rPr>
              <w:t>大作业</w:t>
            </w:r>
          </w:p>
        </w:tc>
        <w:tc>
          <w:tcPr>
            <w:tcW w:w="402" w:type="pct"/>
            <w:vAlign w:val="center"/>
          </w:tcPr>
          <w:p w:rsidR="0071619E" w:rsidRDefault="008470E8">
            <w:pPr>
              <w:pStyle w:val="p0"/>
              <w:adjustRightInd w:val="0"/>
              <w:snapToGrid w:val="0"/>
              <w:jc w:val="center"/>
              <w:rPr>
                <w:color w:val="000000"/>
                <w:sz w:val="18"/>
                <w:szCs w:val="18"/>
              </w:rPr>
            </w:pPr>
            <w:r w:rsidRPr="008470E8">
              <w:rPr>
                <w:color w:val="000000"/>
                <w:sz w:val="18"/>
                <w:szCs w:val="18"/>
                <w:highlight w:val="yellow"/>
              </w:rPr>
              <w:t>8</w:t>
            </w:r>
          </w:p>
        </w:tc>
        <w:tc>
          <w:tcPr>
            <w:tcW w:w="725" w:type="pct"/>
            <w:vAlign w:val="center"/>
          </w:tcPr>
          <w:p w:rsidR="0071619E" w:rsidRDefault="0071619E">
            <w:pPr>
              <w:pStyle w:val="p0"/>
              <w:adjustRightInd w:val="0"/>
              <w:snapToGrid w:val="0"/>
              <w:jc w:val="center"/>
              <w:rPr>
                <w:i/>
                <w:color w:val="000000"/>
                <w:sz w:val="18"/>
                <w:szCs w:val="18"/>
              </w:rPr>
            </w:pPr>
            <w:r>
              <w:rPr>
                <w:rFonts w:hint="eastAsia"/>
                <w:i/>
                <w:color w:val="000000"/>
                <w:sz w:val="18"/>
                <w:szCs w:val="18"/>
              </w:rPr>
              <w:t>F</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315"/>
          <w:jc w:val="center"/>
        </w:trPr>
        <w:tc>
          <w:tcPr>
            <w:tcW w:w="484" w:type="pct"/>
            <w:vMerge w:val="restart"/>
            <w:vAlign w:val="center"/>
          </w:tcPr>
          <w:p w:rsidR="0071619E" w:rsidRDefault="0071619E">
            <w:pPr>
              <w:pStyle w:val="p0"/>
              <w:adjustRightInd w:val="0"/>
              <w:snapToGrid w:val="0"/>
              <w:jc w:val="center"/>
              <w:rPr>
                <w:color w:val="000000"/>
                <w:sz w:val="18"/>
                <w:szCs w:val="18"/>
              </w:rPr>
            </w:pPr>
            <w:r>
              <w:rPr>
                <w:rFonts w:hAnsi="宋体" w:cs="宋体" w:hint="eastAsia"/>
                <w:color w:val="000000"/>
                <w:sz w:val="18"/>
                <w:szCs w:val="18"/>
              </w:rPr>
              <w:t>课程目标</w:t>
            </w:r>
            <w:r>
              <w:rPr>
                <w:color w:val="000000"/>
                <w:sz w:val="18"/>
                <w:szCs w:val="18"/>
              </w:rPr>
              <w:t>2</w:t>
            </w:r>
          </w:p>
        </w:tc>
        <w:tc>
          <w:tcPr>
            <w:tcW w:w="1211" w:type="pct"/>
            <w:vAlign w:val="center"/>
          </w:tcPr>
          <w:p w:rsidR="00FB161A" w:rsidRDefault="0071619E" w:rsidP="00FB161A">
            <w:pPr>
              <w:pStyle w:val="p0"/>
              <w:snapToGrid w:val="0"/>
              <w:rPr>
                <w:color w:val="000000"/>
                <w:sz w:val="18"/>
                <w:szCs w:val="18"/>
              </w:rPr>
            </w:pPr>
            <w:r>
              <w:rPr>
                <w:rFonts w:hAnsi="宋体" w:cs="宋体" w:hint="eastAsia"/>
                <w:color w:val="000000"/>
                <w:sz w:val="18"/>
                <w:szCs w:val="18"/>
              </w:rPr>
              <w:t>作业（</w:t>
            </w:r>
            <w:r w:rsidR="00FB161A">
              <w:rPr>
                <w:color w:val="000000"/>
                <w:sz w:val="18"/>
                <w:szCs w:val="18"/>
              </w:rPr>
              <w:t>基本概念</w:t>
            </w:r>
          </w:p>
          <w:p w:rsidR="00FB161A" w:rsidRDefault="00FB161A" w:rsidP="00FB161A">
            <w:pPr>
              <w:pStyle w:val="p0"/>
              <w:snapToGrid w:val="0"/>
              <w:rPr>
                <w:color w:val="000000"/>
                <w:sz w:val="18"/>
                <w:szCs w:val="18"/>
              </w:rPr>
            </w:pPr>
            <w:r>
              <w:rPr>
                <w:rFonts w:hint="eastAsia"/>
                <w:color w:val="000000"/>
                <w:sz w:val="18"/>
                <w:szCs w:val="18"/>
              </w:rPr>
              <w:t>基本原理</w:t>
            </w:r>
          </w:p>
          <w:p w:rsidR="00FB161A" w:rsidRDefault="00FB161A" w:rsidP="00FB161A">
            <w:pPr>
              <w:pStyle w:val="p0"/>
              <w:snapToGrid w:val="0"/>
              <w:rPr>
                <w:color w:val="000000"/>
                <w:sz w:val="18"/>
                <w:szCs w:val="18"/>
              </w:rPr>
            </w:pPr>
            <w:r>
              <w:rPr>
                <w:rFonts w:hint="eastAsia"/>
                <w:color w:val="000000"/>
                <w:sz w:val="18"/>
                <w:szCs w:val="18"/>
              </w:rPr>
              <w:t>程序分析</w:t>
            </w:r>
          </w:p>
          <w:p w:rsidR="0071619E" w:rsidRDefault="00FB161A" w:rsidP="00FB161A">
            <w:pPr>
              <w:pStyle w:val="p0"/>
              <w:snapToGrid w:val="0"/>
              <w:rPr>
                <w:color w:val="000000"/>
                <w:sz w:val="18"/>
                <w:szCs w:val="18"/>
              </w:rPr>
            </w:pPr>
            <w:r>
              <w:rPr>
                <w:rFonts w:hint="eastAsia"/>
                <w:color w:val="000000"/>
                <w:sz w:val="18"/>
                <w:szCs w:val="18"/>
              </w:rPr>
              <w:t>程序设计</w:t>
            </w:r>
            <w:r>
              <w:rPr>
                <w:rFonts w:hint="eastAsia"/>
                <w:color w:val="000000"/>
                <w:sz w:val="18"/>
                <w:szCs w:val="18"/>
              </w:rPr>
              <w:t>)</w:t>
            </w:r>
          </w:p>
        </w:tc>
        <w:tc>
          <w:tcPr>
            <w:tcW w:w="402" w:type="pct"/>
            <w:vAlign w:val="center"/>
          </w:tcPr>
          <w:p w:rsidR="0071619E" w:rsidRDefault="0071619E">
            <w:pPr>
              <w:pStyle w:val="p0"/>
              <w:adjustRightInd w:val="0"/>
              <w:snapToGrid w:val="0"/>
              <w:jc w:val="center"/>
              <w:rPr>
                <w:color w:val="000000"/>
                <w:sz w:val="18"/>
                <w:szCs w:val="18"/>
              </w:rPr>
            </w:pPr>
            <w:r>
              <w:rPr>
                <w:rFonts w:hint="eastAsia"/>
                <w:color w:val="000000"/>
                <w:sz w:val="18"/>
                <w:szCs w:val="18"/>
              </w:rPr>
              <w:t>8</w:t>
            </w:r>
          </w:p>
        </w:tc>
        <w:tc>
          <w:tcPr>
            <w:tcW w:w="725" w:type="pct"/>
            <w:vAlign w:val="center"/>
          </w:tcPr>
          <w:p w:rsidR="0071619E" w:rsidRDefault="0071619E">
            <w:pPr>
              <w:pStyle w:val="p0"/>
              <w:adjustRightInd w:val="0"/>
              <w:snapToGrid w:val="0"/>
              <w:jc w:val="center"/>
              <w:rPr>
                <w:i/>
                <w:color w:val="000000"/>
                <w:sz w:val="18"/>
                <w:szCs w:val="18"/>
              </w:rPr>
            </w:pPr>
            <w:r>
              <w:rPr>
                <w:i/>
                <w:iCs/>
                <w:color w:val="000000"/>
                <w:sz w:val="18"/>
                <w:szCs w:val="18"/>
              </w:rPr>
              <w:t>B</w:t>
            </w:r>
          </w:p>
        </w:tc>
        <w:tc>
          <w:tcPr>
            <w:tcW w:w="2177" w:type="pct"/>
            <w:vMerge w:val="restart"/>
            <w:vAlign w:val="center"/>
          </w:tcPr>
          <w:p w:rsidR="0071619E" w:rsidRPr="003A31E1" w:rsidRDefault="003A31E1">
            <w:pPr>
              <w:pStyle w:val="p0"/>
              <w:adjustRightInd w:val="0"/>
              <w:snapToGrid w:val="0"/>
              <w:jc w:val="center"/>
              <w:rPr>
                <w:color w:val="000000"/>
                <w:sz w:val="18"/>
                <w:szCs w:val="18"/>
              </w:rPr>
            </w:pPr>
            <m:oMathPara>
              <m:oMath>
                <m:r>
                  <m:rPr>
                    <m:sty m:val="p"/>
                  </m:rPr>
                  <w:rPr>
                    <w:rFonts w:ascii="Cambria Math"/>
                    <w:color w:val="000000"/>
                  </w:rPr>
                  <m:t>课程目标</m:t>
                </m:r>
                <m:r>
                  <m:rPr>
                    <m:sty m:val="p"/>
                  </m:rPr>
                  <w:rPr>
                    <w:rFonts w:ascii="Cambria Math"/>
                    <w:color w:val="000000"/>
                  </w:rPr>
                  <m:t>2</m:t>
                </m:r>
                <m:r>
                  <m:rPr>
                    <m:sty m:val="p"/>
                  </m:rPr>
                  <w:rPr>
                    <w:rFonts w:ascii="Cambria Math"/>
                    <w:color w:val="000000"/>
                  </w:rPr>
                  <m:t>达成度</m:t>
                </m:r>
                <m:r>
                  <m:rPr>
                    <m:sty m:val="p"/>
                  </m:rPr>
                  <w:rPr>
                    <w:rFonts w:ascii="Cambria Math"/>
                    <w:color w:val="000000"/>
                  </w:rPr>
                  <m:t>=</m:t>
                </m:r>
                <m:f>
                  <m:fPr>
                    <m:ctrlPr>
                      <w:rPr>
                        <w:rFonts w:ascii="Cambria Math" w:hAnsi="Cambria Math"/>
                        <w:iCs/>
                        <w:color w:val="000000"/>
                      </w:rPr>
                    </m:ctrlPr>
                  </m:fPr>
                  <m:num>
                    <m:r>
                      <w:rPr>
                        <w:rFonts w:ascii="Cambria Math"/>
                        <w:color w:val="000000"/>
                      </w:rPr>
                      <m:t>B+C+D+E+F</m:t>
                    </m:r>
                  </m:num>
                  <m:den>
                    <m:r>
                      <m:rPr>
                        <m:sty m:val="p"/>
                      </m:rPr>
                      <w:rPr>
                        <w:rFonts w:ascii="Cambria Math"/>
                        <w:color w:val="000000"/>
                      </w:rPr>
                      <m:t>98</m:t>
                    </m:r>
                  </m:den>
                </m:f>
              </m:oMath>
            </m:oMathPara>
          </w:p>
        </w:tc>
      </w:tr>
      <w:tr w:rsidR="0071619E">
        <w:trPr>
          <w:trHeight w:val="315"/>
          <w:jc w:val="center"/>
        </w:trPr>
        <w:tc>
          <w:tcPr>
            <w:tcW w:w="484" w:type="pct"/>
            <w:vMerge/>
            <w:vAlign w:val="center"/>
          </w:tcPr>
          <w:p w:rsidR="0071619E" w:rsidRDefault="0071619E">
            <w:pPr>
              <w:pStyle w:val="p0"/>
              <w:adjustRightInd w:val="0"/>
              <w:snapToGrid w:val="0"/>
              <w:jc w:val="center"/>
              <w:rPr>
                <w:rFonts w:hAnsi="宋体" w:cs="宋体"/>
                <w:color w:val="000000"/>
                <w:sz w:val="18"/>
                <w:szCs w:val="18"/>
              </w:rPr>
            </w:pPr>
          </w:p>
        </w:tc>
        <w:tc>
          <w:tcPr>
            <w:tcW w:w="1211" w:type="pct"/>
            <w:vAlign w:val="center"/>
          </w:tcPr>
          <w:p w:rsidR="0071619E" w:rsidRDefault="0071619E" w:rsidP="00FB161A">
            <w:pPr>
              <w:pStyle w:val="p0"/>
              <w:adjustRightInd w:val="0"/>
              <w:snapToGrid w:val="0"/>
              <w:rPr>
                <w:color w:val="000000"/>
                <w:sz w:val="18"/>
                <w:szCs w:val="18"/>
              </w:rPr>
            </w:pPr>
            <w:r>
              <w:rPr>
                <w:rFonts w:hAnsi="宋体" w:cs="宋体" w:hint="eastAsia"/>
                <w:color w:val="000000"/>
                <w:sz w:val="18"/>
                <w:szCs w:val="18"/>
              </w:rPr>
              <w:t>实验（</w:t>
            </w:r>
            <w:r w:rsidR="00FB161A">
              <w:rPr>
                <w:rFonts w:hint="eastAsia"/>
                <w:color w:val="000000"/>
                <w:sz w:val="18"/>
                <w:szCs w:val="18"/>
              </w:rPr>
              <w:t>综合应用</w:t>
            </w:r>
            <w:r>
              <w:rPr>
                <w:rFonts w:hAnsi="宋体" w:cs="宋体"/>
                <w:color w:val="000000"/>
                <w:sz w:val="18"/>
                <w:szCs w:val="18"/>
              </w:rPr>
              <w:t>）</w:t>
            </w:r>
          </w:p>
        </w:tc>
        <w:tc>
          <w:tcPr>
            <w:tcW w:w="402" w:type="pct"/>
            <w:vAlign w:val="center"/>
          </w:tcPr>
          <w:p w:rsidR="0071619E" w:rsidRDefault="0071619E">
            <w:pPr>
              <w:pStyle w:val="p0"/>
              <w:adjustRightInd w:val="0"/>
              <w:snapToGrid w:val="0"/>
              <w:jc w:val="center"/>
              <w:rPr>
                <w:color w:val="000000"/>
                <w:sz w:val="18"/>
                <w:szCs w:val="18"/>
              </w:rPr>
            </w:pPr>
            <w:r>
              <w:rPr>
                <w:color w:val="000000"/>
                <w:sz w:val="18"/>
                <w:szCs w:val="18"/>
              </w:rPr>
              <w:t>10</w:t>
            </w:r>
          </w:p>
        </w:tc>
        <w:tc>
          <w:tcPr>
            <w:tcW w:w="725" w:type="pct"/>
            <w:vAlign w:val="center"/>
          </w:tcPr>
          <w:p w:rsidR="0071619E" w:rsidRDefault="0071619E">
            <w:pPr>
              <w:pStyle w:val="p0"/>
              <w:adjustRightInd w:val="0"/>
              <w:snapToGrid w:val="0"/>
              <w:jc w:val="center"/>
              <w:rPr>
                <w:i/>
                <w:color w:val="000000"/>
                <w:sz w:val="18"/>
                <w:szCs w:val="18"/>
              </w:rPr>
            </w:pPr>
            <w:r>
              <w:rPr>
                <w:i/>
                <w:color w:val="000000"/>
                <w:sz w:val="18"/>
                <w:szCs w:val="18"/>
              </w:rPr>
              <w:t>C</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102"/>
          <w:jc w:val="center"/>
        </w:trPr>
        <w:tc>
          <w:tcPr>
            <w:tcW w:w="484" w:type="pct"/>
            <w:vMerge/>
            <w:vAlign w:val="center"/>
          </w:tcPr>
          <w:p w:rsidR="0071619E" w:rsidRDefault="0071619E">
            <w:pPr>
              <w:pStyle w:val="p0"/>
              <w:adjustRightInd w:val="0"/>
              <w:snapToGrid w:val="0"/>
              <w:jc w:val="center"/>
              <w:rPr>
                <w:color w:val="000000"/>
                <w:sz w:val="18"/>
                <w:szCs w:val="18"/>
              </w:rPr>
            </w:pPr>
          </w:p>
        </w:tc>
        <w:tc>
          <w:tcPr>
            <w:tcW w:w="1211" w:type="pct"/>
            <w:vAlign w:val="center"/>
          </w:tcPr>
          <w:p w:rsidR="00FB161A" w:rsidRDefault="0071619E" w:rsidP="00FB161A">
            <w:pPr>
              <w:pStyle w:val="p0"/>
              <w:snapToGrid w:val="0"/>
              <w:rPr>
                <w:rFonts w:hAnsi="宋体" w:cs="宋体"/>
                <w:color w:val="000000"/>
                <w:sz w:val="18"/>
                <w:szCs w:val="18"/>
              </w:rPr>
            </w:pPr>
            <w:r>
              <w:rPr>
                <w:rFonts w:hAnsi="宋体" w:cs="宋体" w:hint="eastAsia"/>
                <w:color w:val="000000"/>
                <w:sz w:val="18"/>
                <w:szCs w:val="18"/>
              </w:rPr>
              <w:t>阶段测验</w:t>
            </w:r>
          </w:p>
          <w:p w:rsidR="00FB161A" w:rsidRDefault="0071619E" w:rsidP="00FB161A">
            <w:pPr>
              <w:pStyle w:val="p0"/>
              <w:snapToGrid w:val="0"/>
              <w:rPr>
                <w:color w:val="000000"/>
                <w:sz w:val="18"/>
                <w:szCs w:val="18"/>
              </w:rPr>
            </w:pPr>
            <w:r>
              <w:rPr>
                <w:rFonts w:hAnsi="宋体" w:cs="宋体" w:hint="eastAsia"/>
                <w:color w:val="000000"/>
                <w:sz w:val="18"/>
                <w:szCs w:val="18"/>
              </w:rPr>
              <w:t>（</w:t>
            </w:r>
            <w:r w:rsidR="00FB161A">
              <w:rPr>
                <w:color w:val="000000"/>
                <w:sz w:val="18"/>
                <w:szCs w:val="18"/>
              </w:rPr>
              <w:t>基本概念</w:t>
            </w:r>
            <w:r w:rsidR="00FB161A">
              <w:rPr>
                <w:rFonts w:hint="eastAsia"/>
                <w:color w:val="000000"/>
                <w:sz w:val="18"/>
                <w:szCs w:val="18"/>
              </w:rPr>
              <w:t>和原理</w:t>
            </w:r>
          </w:p>
          <w:p w:rsidR="00FB161A" w:rsidRDefault="00FB161A" w:rsidP="00FB161A">
            <w:pPr>
              <w:pStyle w:val="p0"/>
              <w:snapToGrid w:val="0"/>
              <w:rPr>
                <w:color w:val="000000"/>
                <w:sz w:val="18"/>
                <w:szCs w:val="18"/>
              </w:rPr>
            </w:pPr>
            <w:r>
              <w:rPr>
                <w:rFonts w:hint="eastAsia"/>
                <w:color w:val="000000"/>
                <w:sz w:val="18"/>
                <w:szCs w:val="18"/>
              </w:rPr>
              <w:t>问题</w:t>
            </w:r>
            <w:r>
              <w:rPr>
                <w:color w:val="000000"/>
                <w:sz w:val="18"/>
                <w:szCs w:val="18"/>
              </w:rPr>
              <w:t>分析</w:t>
            </w:r>
          </w:p>
          <w:p w:rsidR="0071619E" w:rsidRDefault="00FB161A" w:rsidP="00FB161A">
            <w:pPr>
              <w:pStyle w:val="p0"/>
              <w:adjustRightInd w:val="0"/>
              <w:snapToGrid w:val="0"/>
              <w:rPr>
                <w:color w:val="000000"/>
                <w:sz w:val="18"/>
                <w:szCs w:val="18"/>
              </w:rPr>
            </w:pPr>
            <w:r>
              <w:rPr>
                <w:rFonts w:hint="eastAsia"/>
                <w:color w:val="000000"/>
                <w:sz w:val="18"/>
                <w:szCs w:val="18"/>
              </w:rPr>
              <w:t>任务设计</w:t>
            </w:r>
            <w:r>
              <w:rPr>
                <w:rFonts w:hint="eastAsia"/>
                <w:color w:val="000000"/>
                <w:sz w:val="18"/>
                <w:szCs w:val="18"/>
              </w:rPr>
              <w:t>)</w:t>
            </w:r>
          </w:p>
        </w:tc>
        <w:tc>
          <w:tcPr>
            <w:tcW w:w="402" w:type="pct"/>
            <w:vAlign w:val="center"/>
          </w:tcPr>
          <w:p w:rsidR="0071619E" w:rsidRDefault="003A31E1">
            <w:pPr>
              <w:pStyle w:val="p0"/>
              <w:adjustRightInd w:val="0"/>
              <w:snapToGrid w:val="0"/>
              <w:jc w:val="center"/>
              <w:rPr>
                <w:color w:val="000000"/>
                <w:sz w:val="18"/>
                <w:szCs w:val="18"/>
              </w:rPr>
            </w:pPr>
            <w:r w:rsidRPr="003A31E1">
              <w:rPr>
                <w:rFonts w:hint="eastAsia"/>
                <w:color w:val="000000"/>
                <w:sz w:val="18"/>
                <w:szCs w:val="18"/>
                <w:highlight w:val="yellow"/>
              </w:rPr>
              <w:t>1</w:t>
            </w:r>
            <w:r w:rsidR="008470E8">
              <w:rPr>
                <w:color w:val="000000"/>
                <w:sz w:val="18"/>
                <w:szCs w:val="18"/>
                <w:highlight w:val="yellow"/>
              </w:rPr>
              <w:t>2</w:t>
            </w:r>
          </w:p>
        </w:tc>
        <w:tc>
          <w:tcPr>
            <w:tcW w:w="725" w:type="pct"/>
            <w:vAlign w:val="center"/>
          </w:tcPr>
          <w:p w:rsidR="0071619E" w:rsidRDefault="0071619E">
            <w:pPr>
              <w:pStyle w:val="p0"/>
              <w:adjustRightInd w:val="0"/>
              <w:snapToGrid w:val="0"/>
              <w:jc w:val="center"/>
              <w:rPr>
                <w:i/>
                <w:color w:val="000000"/>
                <w:sz w:val="18"/>
                <w:szCs w:val="18"/>
              </w:rPr>
            </w:pPr>
            <w:r>
              <w:rPr>
                <w:i/>
                <w:color w:val="000000"/>
                <w:sz w:val="18"/>
                <w:szCs w:val="18"/>
              </w:rPr>
              <w:t>D</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102"/>
          <w:jc w:val="center"/>
        </w:trPr>
        <w:tc>
          <w:tcPr>
            <w:tcW w:w="484" w:type="pct"/>
            <w:vMerge/>
            <w:vAlign w:val="center"/>
          </w:tcPr>
          <w:p w:rsidR="0071619E" w:rsidRDefault="0071619E">
            <w:pPr>
              <w:pStyle w:val="p0"/>
              <w:adjustRightInd w:val="0"/>
              <w:snapToGrid w:val="0"/>
              <w:jc w:val="center"/>
              <w:rPr>
                <w:color w:val="000000"/>
                <w:sz w:val="18"/>
                <w:szCs w:val="18"/>
              </w:rPr>
            </w:pPr>
          </w:p>
        </w:tc>
        <w:tc>
          <w:tcPr>
            <w:tcW w:w="1211" w:type="pct"/>
            <w:vAlign w:val="center"/>
          </w:tcPr>
          <w:p w:rsidR="00FB161A" w:rsidRDefault="0071619E" w:rsidP="00FB161A">
            <w:pPr>
              <w:pStyle w:val="p0"/>
              <w:snapToGrid w:val="0"/>
              <w:jc w:val="left"/>
              <w:rPr>
                <w:rFonts w:hAnsi="宋体" w:cs="宋体"/>
                <w:color w:val="000000"/>
                <w:sz w:val="18"/>
                <w:szCs w:val="18"/>
              </w:rPr>
            </w:pPr>
            <w:r>
              <w:rPr>
                <w:rFonts w:hAnsi="宋体" w:cs="宋体" w:hint="eastAsia"/>
                <w:color w:val="000000"/>
                <w:sz w:val="18"/>
                <w:szCs w:val="18"/>
              </w:rPr>
              <w:t>期末考试</w:t>
            </w:r>
          </w:p>
          <w:p w:rsidR="00FB161A" w:rsidRDefault="0071619E" w:rsidP="00FB161A">
            <w:pPr>
              <w:pStyle w:val="p0"/>
              <w:snapToGrid w:val="0"/>
              <w:jc w:val="left"/>
              <w:rPr>
                <w:color w:val="000000"/>
                <w:sz w:val="18"/>
                <w:szCs w:val="18"/>
              </w:rPr>
            </w:pPr>
            <w:r>
              <w:rPr>
                <w:rFonts w:hAnsi="宋体" w:cs="宋体" w:hint="eastAsia"/>
                <w:color w:val="000000"/>
                <w:sz w:val="18"/>
                <w:szCs w:val="18"/>
              </w:rPr>
              <w:t>（</w:t>
            </w:r>
            <w:r w:rsidR="00FB161A">
              <w:rPr>
                <w:color w:val="000000"/>
                <w:sz w:val="18"/>
                <w:szCs w:val="18"/>
              </w:rPr>
              <w:t>基本概念</w:t>
            </w:r>
            <w:r w:rsidR="00FB161A">
              <w:rPr>
                <w:rFonts w:hint="eastAsia"/>
                <w:color w:val="000000"/>
                <w:sz w:val="18"/>
                <w:szCs w:val="18"/>
              </w:rPr>
              <w:t>和原理</w:t>
            </w:r>
          </w:p>
          <w:p w:rsidR="00FB161A" w:rsidRDefault="00FB161A" w:rsidP="00FB161A">
            <w:pPr>
              <w:pStyle w:val="p0"/>
              <w:snapToGrid w:val="0"/>
              <w:jc w:val="left"/>
              <w:rPr>
                <w:color w:val="000000"/>
                <w:sz w:val="18"/>
                <w:szCs w:val="18"/>
              </w:rPr>
            </w:pPr>
            <w:r>
              <w:rPr>
                <w:rFonts w:hint="eastAsia"/>
                <w:color w:val="000000"/>
                <w:sz w:val="18"/>
                <w:szCs w:val="18"/>
              </w:rPr>
              <w:t>程序设计和分析</w:t>
            </w:r>
          </w:p>
          <w:p w:rsidR="0071619E" w:rsidRDefault="00FB161A" w:rsidP="00FB161A">
            <w:pPr>
              <w:pStyle w:val="p0"/>
              <w:adjustRightInd w:val="0"/>
              <w:snapToGrid w:val="0"/>
              <w:rPr>
                <w:rFonts w:hAnsi="宋体" w:cs="宋体"/>
                <w:color w:val="000000"/>
                <w:sz w:val="18"/>
                <w:szCs w:val="18"/>
              </w:rPr>
            </w:pPr>
            <w:r>
              <w:rPr>
                <w:rFonts w:hint="eastAsia"/>
                <w:color w:val="000000"/>
                <w:sz w:val="18"/>
                <w:szCs w:val="18"/>
              </w:rPr>
              <w:t>综合应用</w:t>
            </w:r>
            <w:r>
              <w:rPr>
                <w:rFonts w:hint="eastAsia"/>
                <w:color w:val="000000"/>
                <w:sz w:val="18"/>
                <w:szCs w:val="18"/>
              </w:rPr>
              <w:t>))</w:t>
            </w:r>
          </w:p>
        </w:tc>
        <w:tc>
          <w:tcPr>
            <w:tcW w:w="402" w:type="pct"/>
            <w:vAlign w:val="center"/>
          </w:tcPr>
          <w:p w:rsidR="0071619E" w:rsidRDefault="0071619E">
            <w:pPr>
              <w:pStyle w:val="p0"/>
              <w:adjustRightInd w:val="0"/>
              <w:snapToGrid w:val="0"/>
              <w:jc w:val="center"/>
              <w:rPr>
                <w:color w:val="000000"/>
                <w:sz w:val="18"/>
                <w:szCs w:val="18"/>
              </w:rPr>
            </w:pPr>
            <w:r>
              <w:rPr>
                <w:rFonts w:hint="eastAsia"/>
                <w:color w:val="000000"/>
                <w:sz w:val="18"/>
                <w:szCs w:val="18"/>
              </w:rPr>
              <w:t>6</w:t>
            </w:r>
            <w:r>
              <w:rPr>
                <w:color w:val="000000"/>
                <w:sz w:val="18"/>
                <w:szCs w:val="18"/>
              </w:rPr>
              <w:t>0</w:t>
            </w:r>
          </w:p>
        </w:tc>
        <w:tc>
          <w:tcPr>
            <w:tcW w:w="725" w:type="pct"/>
            <w:vAlign w:val="center"/>
          </w:tcPr>
          <w:p w:rsidR="0071619E" w:rsidRDefault="0071619E">
            <w:pPr>
              <w:pStyle w:val="p0"/>
              <w:adjustRightInd w:val="0"/>
              <w:snapToGrid w:val="0"/>
              <w:jc w:val="center"/>
              <w:rPr>
                <w:color w:val="000000"/>
                <w:sz w:val="18"/>
                <w:szCs w:val="18"/>
              </w:rPr>
            </w:pPr>
            <w:r>
              <w:rPr>
                <w:rFonts w:hint="eastAsia"/>
                <w:i/>
                <w:color w:val="000000"/>
                <w:sz w:val="18"/>
                <w:szCs w:val="18"/>
              </w:rPr>
              <w:t>E</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102"/>
          <w:jc w:val="center"/>
        </w:trPr>
        <w:tc>
          <w:tcPr>
            <w:tcW w:w="484" w:type="pct"/>
            <w:vMerge/>
            <w:vAlign w:val="center"/>
          </w:tcPr>
          <w:p w:rsidR="0071619E" w:rsidRDefault="0071619E">
            <w:pPr>
              <w:pStyle w:val="p0"/>
              <w:adjustRightInd w:val="0"/>
              <w:snapToGrid w:val="0"/>
              <w:jc w:val="center"/>
              <w:rPr>
                <w:color w:val="000000"/>
                <w:sz w:val="18"/>
                <w:szCs w:val="18"/>
              </w:rPr>
            </w:pPr>
          </w:p>
        </w:tc>
        <w:tc>
          <w:tcPr>
            <w:tcW w:w="1211" w:type="pct"/>
            <w:vAlign w:val="center"/>
          </w:tcPr>
          <w:p w:rsidR="0071619E" w:rsidRDefault="0071619E">
            <w:pPr>
              <w:pStyle w:val="p0"/>
              <w:adjustRightInd w:val="0"/>
              <w:snapToGrid w:val="0"/>
              <w:rPr>
                <w:rFonts w:hAnsi="宋体" w:cs="宋体"/>
                <w:color w:val="000000"/>
                <w:sz w:val="18"/>
                <w:szCs w:val="18"/>
              </w:rPr>
            </w:pPr>
            <w:r>
              <w:rPr>
                <w:rFonts w:hAnsi="宋体" w:cs="宋体" w:hint="eastAsia"/>
                <w:color w:val="000000"/>
                <w:sz w:val="18"/>
                <w:szCs w:val="18"/>
              </w:rPr>
              <w:t>研究性</w:t>
            </w:r>
            <w:r w:rsidR="008470E8">
              <w:rPr>
                <w:rFonts w:hAnsi="宋体" w:cs="宋体" w:hint="eastAsia"/>
                <w:color w:val="000000"/>
                <w:sz w:val="18"/>
                <w:szCs w:val="18"/>
              </w:rPr>
              <w:t>大作业</w:t>
            </w:r>
          </w:p>
        </w:tc>
        <w:tc>
          <w:tcPr>
            <w:tcW w:w="402" w:type="pct"/>
            <w:vAlign w:val="center"/>
          </w:tcPr>
          <w:p w:rsidR="0071619E" w:rsidRDefault="008470E8">
            <w:pPr>
              <w:pStyle w:val="p0"/>
              <w:adjustRightInd w:val="0"/>
              <w:snapToGrid w:val="0"/>
              <w:jc w:val="center"/>
              <w:rPr>
                <w:color w:val="000000"/>
                <w:sz w:val="18"/>
                <w:szCs w:val="18"/>
              </w:rPr>
            </w:pPr>
            <w:r w:rsidRPr="008470E8">
              <w:rPr>
                <w:color w:val="000000"/>
                <w:sz w:val="18"/>
                <w:szCs w:val="18"/>
                <w:highlight w:val="yellow"/>
              </w:rPr>
              <w:t>8</w:t>
            </w:r>
          </w:p>
        </w:tc>
        <w:tc>
          <w:tcPr>
            <w:tcW w:w="725" w:type="pct"/>
            <w:vAlign w:val="center"/>
          </w:tcPr>
          <w:p w:rsidR="0071619E" w:rsidRDefault="0071619E">
            <w:pPr>
              <w:pStyle w:val="p0"/>
              <w:adjustRightInd w:val="0"/>
              <w:snapToGrid w:val="0"/>
              <w:jc w:val="center"/>
              <w:rPr>
                <w:i/>
                <w:color w:val="000000"/>
                <w:sz w:val="18"/>
                <w:szCs w:val="18"/>
              </w:rPr>
            </w:pPr>
            <w:r>
              <w:rPr>
                <w:rFonts w:hint="eastAsia"/>
                <w:i/>
                <w:color w:val="000000"/>
                <w:sz w:val="18"/>
                <w:szCs w:val="18"/>
              </w:rPr>
              <w:t>F</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284"/>
          <w:jc w:val="center"/>
        </w:trPr>
        <w:tc>
          <w:tcPr>
            <w:tcW w:w="484" w:type="pct"/>
            <w:vMerge w:val="restart"/>
            <w:vAlign w:val="center"/>
          </w:tcPr>
          <w:p w:rsidR="0071619E" w:rsidRDefault="0071619E">
            <w:pPr>
              <w:pStyle w:val="p0"/>
              <w:adjustRightInd w:val="0"/>
              <w:snapToGrid w:val="0"/>
              <w:jc w:val="center"/>
              <w:rPr>
                <w:color w:val="000000"/>
                <w:sz w:val="18"/>
                <w:szCs w:val="18"/>
              </w:rPr>
            </w:pPr>
            <w:r>
              <w:rPr>
                <w:rFonts w:hAnsi="宋体" w:cs="宋体" w:hint="eastAsia"/>
                <w:color w:val="000000"/>
                <w:sz w:val="18"/>
                <w:szCs w:val="18"/>
              </w:rPr>
              <w:t>课程目标</w:t>
            </w:r>
            <w:r>
              <w:rPr>
                <w:color w:val="000000"/>
                <w:sz w:val="18"/>
                <w:szCs w:val="18"/>
              </w:rPr>
              <w:t>3</w:t>
            </w:r>
          </w:p>
        </w:tc>
        <w:tc>
          <w:tcPr>
            <w:tcW w:w="1211" w:type="pct"/>
            <w:vAlign w:val="center"/>
          </w:tcPr>
          <w:p w:rsidR="0071619E" w:rsidRDefault="0071619E">
            <w:pPr>
              <w:pStyle w:val="p0"/>
              <w:adjustRightInd w:val="0"/>
              <w:snapToGrid w:val="0"/>
              <w:jc w:val="left"/>
              <w:rPr>
                <w:rFonts w:hAnsi="宋体" w:cs="宋体"/>
                <w:color w:val="000000"/>
                <w:sz w:val="18"/>
                <w:szCs w:val="18"/>
              </w:rPr>
            </w:pPr>
            <w:r>
              <w:rPr>
                <w:rFonts w:hAnsi="宋体" w:cs="宋体" w:hint="eastAsia"/>
                <w:color w:val="000000"/>
                <w:sz w:val="18"/>
                <w:szCs w:val="18"/>
              </w:rPr>
              <w:t>考勤</w:t>
            </w:r>
          </w:p>
        </w:tc>
        <w:tc>
          <w:tcPr>
            <w:tcW w:w="402" w:type="pct"/>
            <w:vAlign w:val="center"/>
          </w:tcPr>
          <w:p w:rsidR="0071619E" w:rsidRDefault="0071619E">
            <w:pPr>
              <w:pStyle w:val="p0"/>
              <w:adjustRightInd w:val="0"/>
              <w:snapToGrid w:val="0"/>
              <w:jc w:val="center"/>
              <w:rPr>
                <w:color w:val="000000"/>
                <w:sz w:val="18"/>
                <w:szCs w:val="18"/>
              </w:rPr>
            </w:pPr>
            <w:r>
              <w:rPr>
                <w:rFonts w:hint="eastAsia"/>
                <w:color w:val="000000"/>
                <w:sz w:val="18"/>
                <w:szCs w:val="18"/>
              </w:rPr>
              <w:t>2</w:t>
            </w:r>
          </w:p>
        </w:tc>
        <w:tc>
          <w:tcPr>
            <w:tcW w:w="725" w:type="pct"/>
            <w:vAlign w:val="center"/>
          </w:tcPr>
          <w:p w:rsidR="0071619E" w:rsidRDefault="0071619E">
            <w:pPr>
              <w:pStyle w:val="p0"/>
              <w:adjustRightInd w:val="0"/>
              <w:snapToGrid w:val="0"/>
              <w:jc w:val="center"/>
              <w:rPr>
                <w:i/>
                <w:color w:val="000000"/>
                <w:sz w:val="18"/>
                <w:szCs w:val="18"/>
              </w:rPr>
            </w:pPr>
            <w:r>
              <w:rPr>
                <w:rFonts w:hint="eastAsia"/>
                <w:i/>
                <w:color w:val="000000"/>
                <w:sz w:val="18"/>
                <w:szCs w:val="18"/>
              </w:rPr>
              <w:t>A</w:t>
            </w:r>
          </w:p>
        </w:tc>
        <w:tc>
          <w:tcPr>
            <w:tcW w:w="2177" w:type="pct"/>
            <w:vMerge w:val="restart"/>
            <w:vAlign w:val="center"/>
          </w:tcPr>
          <w:p w:rsidR="0071619E" w:rsidRPr="003A31E1" w:rsidRDefault="003A31E1">
            <w:pPr>
              <w:pStyle w:val="p0"/>
              <w:adjustRightInd w:val="0"/>
              <w:snapToGrid w:val="0"/>
              <w:jc w:val="center"/>
              <w:rPr>
                <w:color w:val="000000"/>
                <w:sz w:val="18"/>
                <w:szCs w:val="18"/>
              </w:rPr>
            </w:pPr>
            <m:oMathPara>
              <m:oMath>
                <m:r>
                  <m:rPr>
                    <m:sty m:val="p"/>
                  </m:rPr>
                  <w:rPr>
                    <w:rFonts w:ascii="Cambria Math"/>
                    <w:color w:val="000000"/>
                  </w:rPr>
                  <m:t>课程目标</m:t>
                </m:r>
                <m:r>
                  <m:rPr>
                    <m:sty m:val="p"/>
                  </m:rPr>
                  <w:rPr>
                    <w:rFonts w:ascii="Cambria Math"/>
                    <w:color w:val="000000"/>
                  </w:rPr>
                  <m:t>3</m:t>
                </m:r>
                <m:r>
                  <m:rPr>
                    <m:sty m:val="p"/>
                  </m:rPr>
                  <w:rPr>
                    <w:rFonts w:ascii="Cambria Math"/>
                    <w:color w:val="000000"/>
                  </w:rPr>
                  <m:t>达成度</m:t>
                </m:r>
                <m:r>
                  <m:rPr>
                    <m:sty m:val="p"/>
                  </m:rPr>
                  <w:rPr>
                    <w:rFonts w:ascii="Cambria Math"/>
                    <w:color w:val="000000"/>
                  </w:rPr>
                  <m:t>=</m:t>
                </m:r>
                <m:f>
                  <m:fPr>
                    <m:ctrlPr>
                      <w:rPr>
                        <w:rFonts w:ascii="Cambria Math" w:hAnsi="Cambria Math"/>
                        <w:iCs/>
                        <w:color w:val="000000"/>
                      </w:rPr>
                    </m:ctrlPr>
                  </m:fPr>
                  <m:num>
                    <m:r>
                      <m:rPr>
                        <m:sty m:val="p"/>
                      </m:rPr>
                      <w:rPr>
                        <w:rFonts w:ascii="Cambria Math"/>
                        <w:color w:val="000000"/>
                      </w:rPr>
                      <m:t>A+C+F</m:t>
                    </m:r>
                  </m:num>
                  <m:den>
                    <m:r>
                      <m:rPr>
                        <m:sty m:val="p"/>
                      </m:rPr>
                      <w:rPr>
                        <w:rFonts w:ascii="Cambria Math"/>
                        <w:color w:val="000000"/>
                      </w:rPr>
                      <m:t>20</m:t>
                    </m:r>
                  </m:den>
                </m:f>
              </m:oMath>
            </m:oMathPara>
          </w:p>
        </w:tc>
      </w:tr>
      <w:tr w:rsidR="0071619E">
        <w:trPr>
          <w:trHeight w:val="284"/>
          <w:jc w:val="center"/>
        </w:trPr>
        <w:tc>
          <w:tcPr>
            <w:tcW w:w="484" w:type="pct"/>
            <w:vMerge/>
            <w:vAlign w:val="center"/>
          </w:tcPr>
          <w:p w:rsidR="0071619E" w:rsidRDefault="0071619E">
            <w:pPr>
              <w:pStyle w:val="p0"/>
              <w:adjustRightInd w:val="0"/>
              <w:snapToGrid w:val="0"/>
              <w:jc w:val="center"/>
              <w:rPr>
                <w:rFonts w:hAnsi="宋体" w:cs="宋体"/>
                <w:color w:val="000000"/>
                <w:sz w:val="18"/>
                <w:szCs w:val="18"/>
              </w:rPr>
            </w:pPr>
          </w:p>
        </w:tc>
        <w:tc>
          <w:tcPr>
            <w:tcW w:w="1211" w:type="pct"/>
            <w:vAlign w:val="center"/>
          </w:tcPr>
          <w:p w:rsidR="0071619E" w:rsidRDefault="0071619E">
            <w:pPr>
              <w:pStyle w:val="p0"/>
              <w:adjustRightInd w:val="0"/>
              <w:snapToGrid w:val="0"/>
              <w:jc w:val="left"/>
              <w:rPr>
                <w:rFonts w:hAnsi="宋体" w:cs="宋体"/>
                <w:color w:val="000000"/>
                <w:sz w:val="18"/>
                <w:szCs w:val="18"/>
              </w:rPr>
            </w:pPr>
            <w:r>
              <w:rPr>
                <w:rFonts w:hAnsi="宋体" w:cs="宋体" w:hint="eastAsia"/>
                <w:color w:val="000000"/>
                <w:sz w:val="18"/>
                <w:szCs w:val="18"/>
              </w:rPr>
              <w:t>实验</w:t>
            </w:r>
            <w:r w:rsidR="00FB161A">
              <w:rPr>
                <w:rFonts w:hAnsi="宋体" w:cs="宋体" w:hint="eastAsia"/>
                <w:color w:val="000000"/>
                <w:sz w:val="18"/>
                <w:szCs w:val="18"/>
              </w:rPr>
              <w:t>(</w:t>
            </w:r>
            <w:r w:rsidR="00FB161A">
              <w:rPr>
                <w:rFonts w:hint="eastAsia"/>
                <w:color w:val="000000"/>
                <w:sz w:val="18"/>
                <w:szCs w:val="18"/>
              </w:rPr>
              <w:t>综合应用</w:t>
            </w:r>
            <w:r w:rsidR="00FB161A">
              <w:rPr>
                <w:rFonts w:hint="eastAsia"/>
                <w:color w:val="000000"/>
                <w:sz w:val="18"/>
                <w:szCs w:val="18"/>
              </w:rPr>
              <w:t>)</w:t>
            </w:r>
          </w:p>
        </w:tc>
        <w:tc>
          <w:tcPr>
            <w:tcW w:w="402" w:type="pct"/>
            <w:vAlign w:val="center"/>
          </w:tcPr>
          <w:p w:rsidR="0071619E" w:rsidRDefault="0071619E">
            <w:pPr>
              <w:pStyle w:val="p0"/>
              <w:adjustRightInd w:val="0"/>
              <w:snapToGrid w:val="0"/>
              <w:jc w:val="center"/>
              <w:rPr>
                <w:color w:val="000000"/>
                <w:sz w:val="18"/>
                <w:szCs w:val="18"/>
              </w:rPr>
            </w:pPr>
            <w:r>
              <w:rPr>
                <w:rFonts w:hint="eastAsia"/>
                <w:color w:val="000000"/>
                <w:sz w:val="18"/>
                <w:szCs w:val="18"/>
              </w:rPr>
              <w:t>10</w:t>
            </w:r>
          </w:p>
        </w:tc>
        <w:tc>
          <w:tcPr>
            <w:tcW w:w="725" w:type="pct"/>
            <w:vAlign w:val="center"/>
          </w:tcPr>
          <w:p w:rsidR="0071619E" w:rsidRDefault="0071619E">
            <w:pPr>
              <w:pStyle w:val="p0"/>
              <w:adjustRightInd w:val="0"/>
              <w:snapToGrid w:val="0"/>
              <w:jc w:val="center"/>
              <w:rPr>
                <w:i/>
                <w:color w:val="000000"/>
                <w:sz w:val="18"/>
                <w:szCs w:val="18"/>
              </w:rPr>
            </w:pPr>
            <w:r>
              <w:rPr>
                <w:rFonts w:hint="eastAsia"/>
                <w:i/>
                <w:color w:val="000000"/>
                <w:sz w:val="18"/>
                <w:szCs w:val="18"/>
              </w:rPr>
              <w:t>C</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284"/>
          <w:jc w:val="center"/>
        </w:trPr>
        <w:tc>
          <w:tcPr>
            <w:tcW w:w="484" w:type="pct"/>
            <w:vMerge/>
            <w:vAlign w:val="center"/>
          </w:tcPr>
          <w:p w:rsidR="0071619E" w:rsidRDefault="0071619E">
            <w:pPr>
              <w:pStyle w:val="p0"/>
              <w:adjustRightInd w:val="0"/>
              <w:snapToGrid w:val="0"/>
              <w:jc w:val="center"/>
              <w:rPr>
                <w:color w:val="000000"/>
                <w:sz w:val="18"/>
                <w:szCs w:val="18"/>
              </w:rPr>
            </w:pPr>
          </w:p>
        </w:tc>
        <w:tc>
          <w:tcPr>
            <w:tcW w:w="1211" w:type="pct"/>
            <w:vAlign w:val="center"/>
          </w:tcPr>
          <w:p w:rsidR="0071619E" w:rsidRDefault="0071619E">
            <w:pPr>
              <w:pStyle w:val="p0"/>
              <w:adjustRightInd w:val="0"/>
              <w:snapToGrid w:val="0"/>
              <w:jc w:val="left"/>
              <w:rPr>
                <w:color w:val="000000"/>
                <w:sz w:val="18"/>
                <w:szCs w:val="18"/>
              </w:rPr>
            </w:pPr>
            <w:r>
              <w:rPr>
                <w:rFonts w:hAnsi="宋体" w:cs="宋体" w:hint="eastAsia"/>
                <w:color w:val="000000"/>
                <w:sz w:val="18"/>
                <w:szCs w:val="18"/>
              </w:rPr>
              <w:t>研究</w:t>
            </w:r>
            <w:r w:rsidR="001A06BE">
              <w:rPr>
                <w:rFonts w:hAnsi="宋体" w:cs="宋体" w:hint="eastAsia"/>
                <w:color w:val="000000"/>
                <w:sz w:val="18"/>
                <w:szCs w:val="18"/>
              </w:rPr>
              <w:t>型大作业</w:t>
            </w:r>
          </w:p>
        </w:tc>
        <w:tc>
          <w:tcPr>
            <w:tcW w:w="402" w:type="pct"/>
            <w:vAlign w:val="center"/>
          </w:tcPr>
          <w:p w:rsidR="0071619E" w:rsidRDefault="008470E8">
            <w:pPr>
              <w:pStyle w:val="p0"/>
              <w:adjustRightInd w:val="0"/>
              <w:snapToGrid w:val="0"/>
              <w:jc w:val="center"/>
              <w:rPr>
                <w:color w:val="000000"/>
                <w:sz w:val="18"/>
                <w:szCs w:val="18"/>
              </w:rPr>
            </w:pPr>
            <w:r w:rsidRPr="008470E8">
              <w:rPr>
                <w:color w:val="000000"/>
                <w:sz w:val="18"/>
                <w:szCs w:val="18"/>
                <w:highlight w:val="yellow"/>
              </w:rPr>
              <w:t>8</w:t>
            </w:r>
          </w:p>
        </w:tc>
        <w:tc>
          <w:tcPr>
            <w:tcW w:w="725" w:type="pct"/>
            <w:vAlign w:val="center"/>
          </w:tcPr>
          <w:p w:rsidR="0071619E" w:rsidRDefault="0071619E">
            <w:pPr>
              <w:pStyle w:val="p0"/>
              <w:adjustRightInd w:val="0"/>
              <w:snapToGrid w:val="0"/>
              <w:jc w:val="center"/>
              <w:rPr>
                <w:i/>
                <w:color w:val="000000"/>
                <w:sz w:val="18"/>
                <w:szCs w:val="18"/>
              </w:rPr>
            </w:pPr>
            <w:r>
              <w:rPr>
                <w:rFonts w:hint="eastAsia"/>
                <w:i/>
                <w:color w:val="000000"/>
                <w:sz w:val="18"/>
                <w:szCs w:val="18"/>
              </w:rPr>
              <w:t>F</w:t>
            </w:r>
          </w:p>
        </w:tc>
        <w:tc>
          <w:tcPr>
            <w:tcW w:w="2177" w:type="pct"/>
            <w:vMerge/>
            <w:vAlign w:val="center"/>
          </w:tcPr>
          <w:p w:rsidR="0071619E" w:rsidRDefault="0071619E">
            <w:pPr>
              <w:pStyle w:val="p0"/>
              <w:adjustRightInd w:val="0"/>
              <w:snapToGrid w:val="0"/>
              <w:jc w:val="center"/>
              <w:rPr>
                <w:color w:val="000000"/>
                <w:sz w:val="18"/>
                <w:szCs w:val="18"/>
              </w:rPr>
            </w:pPr>
          </w:p>
        </w:tc>
      </w:tr>
      <w:tr w:rsidR="0071619E">
        <w:trPr>
          <w:trHeight w:val="284"/>
          <w:jc w:val="center"/>
        </w:trPr>
        <w:tc>
          <w:tcPr>
            <w:tcW w:w="484" w:type="pct"/>
            <w:vAlign w:val="center"/>
          </w:tcPr>
          <w:p w:rsidR="0071619E" w:rsidRDefault="0071619E">
            <w:pPr>
              <w:pStyle w:val="p0"/>
              <w:adjustRightInd w:val="0"/>
              <w:snapToGrid w:val="0"/>
              <w:jc w:val="center"/>
              <w:rPr>
                <w:color w:val="000000"/>
                <w:sz w:val="18"/>
                <w:szCs w:val="18"/>
              </w:rPr>
            </w:pPr>
            <w:r>
              <w:rPr>
                <w:rFonts w:hAnsi="宋体" w:cs="宋体" w:hint="eastAsia"/>
                <w:color w:val="000000"/>
                <w:sz w:val="18"/>
                <w:szCs w:val="18"/>
              </w:rPr>
              <w:t>课程总体目标</w:t>
            </w:r>
          </w:p>
        </w:tc>
        <w:tc>
          <w:tcPr>
            <w:tcW w:w="1211" w:type="pct"/>
            <w:vAlign w:val="center"/>
          </w:tcPr>
          <w:p w:rsidR="0071619E" w:rsidRDefault="0071619E">
            <w:pPr>
              <w:pStyle w:val="p0"/>
              <w:adjustRightInd w:val="0"/>
              <w:snapToGrid w:val="0"/>
              <w:jc w:val="left"/>
              <w:rPr>
                <w:color w:val="000000"/>
                <w:sz w:val="18"/>
                <w:szCs w:val="18"/>
              </w:rPr>
            </w:pPr>
            <w:r>
              <w:rPr>
                <w:rFonts w:hAnsi="宋体" w:cs="宋体" w:hint="eastAsia"/>
                <w:color w:val="000000"/>
                <w:sz w:val="18"/>
                <w:szCs w:val="18"/>
              </w:rPr>
              <w:t>总评成绩</w:t>
            </w:r>
          </w:p>
        </w:tc>
        <w:tc>
          <w:tcPr>
            <w:tcW w:w="402" w:type="pct"/>
            <w:vAlign w:val="center"/>
          </w:tcPr>
          <w:p w:rsidR="0071619E" w:rsidRDefault="0071619E">
            <w:pPr>
              <w:pStyle w:val="p0"/>
              <w:adjustRightInd w:val="0"/>
              <w:snapToGrid w:val="0"/>
              <w:jc w:val="center"/>
              <w:rPr>
                <w:color w:val="000000"/>
                <w:sz w:val="18"/>
                <w:szCs w:val="18"/>
              </w:rPr>
            </w:pPr>
            <w:r>
              <w:rPr>
                <w:color w:val="000000"/>
                <w:sz w:val="18"/>
                <w:szCs w:val="18"/>
              </w:rPr>
              <w:t>100</w:t>
            </w:r>
          </w:p>
        </w:tc>
        <w:tc>
          <w:tcPr>
            <w:tcW w:w="725" w:type="pct"/>
            <w:vAlign w:val="center"/>
          </w:tcPr>
          <w:p w:rsidR="0071619E" w:rsidRDefault="0071619E">
            <w:pPr>
              <w:pStyle w:val="p0"/>
              <w:adjustRightInd w:val="0"/>
              <w:snapToGrid w:val="0"/>
              <w:ind w:rightChars="-50" w:right="-105"/>
              <w:jc w:val="left"/>
              <w:rPr>
                <w:color w:val="000000"/>
                <w:sz w:val="18"/>
                <w:szCs w:val="18"/>
              </w:rPr>
            </w:pPr>
          </w:p>
        </w:tc>
        <w:tc>
          <w:tcPr>
            <w:tcW w:w="2177" w:type="pct"/>
            <w:vAlign w:val="center"/>
          </w:tcPr>
          <w:p w:rsidR="0071619E" w:rsidRPr="003A31E1" w:rsidRDefault="003A31E1">
            <w:pPr>
              <w:pStyle w:val="p0"/>
              <w:adjustRightInd w:val="0"/>
              <w:snapToGrid w:val="0"/>
              <w:jc w:val="center"/>
              <w:rPr>
                <w:color w:val="000000"/>
                <w:position w:val="-26"/>
                <w:sz w:val="18"/>
                <w:szCs w:val="18"/>
              </w:rPr>
            </w:pPr>
            <m:oMathPara>
              <m:oMath>
                <m:r>
                  <m:rPr>
                    <m:sty m:val="p"/>
                  </m:rPr>
                  <w:rPr>
                    <w:rFonts w:ascii="Cambria Math"/>
                    <w:color w:val="000000"/>
                  </w:rPr>
                  <m:t>课程总目标达成度</m:t>
                </m:r>
                <m:r>
                  <w:rPr>
                    <w:rFonts w:ascii="Cambria Math"/>
                    <w:color w:val="000000"/>
                  </w:rPr>
                  <m:t>=</m:t>
                </m:r>
                <m:f>
                  <m:fPr>
                    <m:ctrlPr>
                      <w:rPr>
                        <w:rFonts w:ascii="Cambria Math" w:hAnsi="Cambria Math"/>
                        <w:i/>
                        <w:color w:val="000000"/>
                      </w:rPr>
                    </m:ctrlPr>
                  </m:fPr>
                  <m:num>
                    <m:r>
                      <w:rPr>
                        <w:rFonts w:ascii="Cambria Math"/>
                        <w:color w:val="000000"/>
                      </w:rPr>
                      <m:t>A+B+C+D+E+F</m:t>
                    </m:r>
                  </m:num>
                  <m:den>
                    <m:r>
                      <w:rPr>
                        <w:rFonts w:ascii="Cambria Math"/>
                        <w:color w:val="000000"/>
                      </w:rPr>
                      <m:t>100</m:t>
                    </m:r>
                  </m:den>
                </m:f>
              </m:oMath>
            </m:oMathPara>
          </w:p>
        </w:tc>
      </w:tr>
    </w:tbl>
    <w:p w:rsidR="0071619E" w:rsidRDefault="0071619E">
      <w:pPr>
        <w:spacing w:line="320" w:lineRule="exact"/>
        <w:rPr>
          <w:color w:val="000000"/>
        </w:rPr>
      </w:pPr>
    </w:p>
    <w:p w:rsidR="0071619E" w:rsidRDefault="0071619E">
      <w:pPr>
        <w:ind w:firstLine="225"/>
        <w:rPr>
          <w:b/>
          <w:color w:val="000000"/>
        </w:rPr>
      </w:pPr>
    </w:p>
    <w:p w:rsidR="0071619E" w:rsidRDefault="0071619E">
      <w:pPr>
        <w:spacing w:line="320" w:lineRule="exact"/>
        <w:ind w:firstLineChars="200" w:firstLine="420"/>
        <w:rPr>
          <w:color w:val="000000"/>
        </w:rPr>
      </w:pPr>
    </w:p>
    <w:p w:rsidR="0071619E" w:rsidRDefault="0071619E">
      <w:pPr>
        <w:spacing w:line="320" w:lineRule="exact"/>
        <w:rPr>
          <w:color w:val="000000"/>
        </w:rPr>
      </w:pPr>
    </w:p>
    <w:sectPr w:rsidR="0071619E">
      <w:headerReference w:type="default" r:id="rId11"/>
      <w:pgSz w:w="11906" w:h="16838"/>
      <w:pgMar w:top="1701" w:right="1474" w:bottom="147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F03" w:rsidRDefault="003F7F03">
      <w:r>
        <w:separator/>
      </w:r>
    </w:p>
  </w:endnote>
  <w:endnote w:type="continuationSeparator" w:id="0">
    <w:p w:rsidR="003F7F03" w:rsidRDefault="003F7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F03" w:rsidRDefault="003F7F03">
      <w:r>
        <w:separator/>
      </w:r>
    </w:p>
  </w:footnote>
  <w:footnote w:type="continuationSeparator" w:id="0">
    <w:p w:rsidR="003F7F03" w:rsidRDefault="003F7F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7C2" w:rsidRDefault="00FA17C2">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48403F"/>
    <w:multiLevelType w:val="singleLevel"/>
    <w:tmpl w:val="8C48403F"/>
    <w:lvl w:ilvl="0">
      <w:start w:val="3"/>
      <w:numFmt w:val="decimal"/>
      <w:lvlText w:val="(%1)"/>
      <w:lvlJc w:val="left"/>
      <w:pPr>
        <w:tabs>
          <w:tab w:val="num" w:pos="312"/>
        </w:tabs>
      </w:pPr>
    </w:lvl>
  </w:abstractNum>
  <w:abstractNum w:abstractNumId="1" w15:restartNumberingAfterBreak="0">
    <w:nsid w:val="DA4DD707"/>
    <w:multiLevelType w:val="singleLevel"/>
    <w:tmpl w:val="DA4DD707"/>
    <w:lvl w:ilvl="0">
      <w:start w:val="4"/>
      <w:numFmt w:val="chineseCounting"/>
      <w:suff w:val="nothing"/>
      <w:lvlText w:val="%1、"/>
      <w:lvlJc w:val="left"/>
      <w:rPr>
        <w:rFonts w:hint="eastAsia"/>
      </w:rPr>
    </w:lvl>
  </w:abstractNum>
  <w:abstractNum w:abstractNumId="2" w15:restartNumberingAfterBreak="0">
    <w:nsid w:val="0590A9A6"/>
    <w:multiLevelType w:val="singleLevel"/>
    <w:tmpl w:val="0590A9A6"/>
    <w:lvl w:ilvl="0">
      <w:start w:val="1"/>
      <w:numFmt w:val="decimal"/>
      <w:suff w:val="nothing"/>
      <w:lvlText w:val="（%1）"/>
      <w:lvlJc w:val="left"/>
    </w:lvl>
  </w:abstractNum>
  <w:abstractNum w:abstractNumId="3" w15:restartNumberingAfterBreak="0">
    <w:nsid w:val="11FF288D"/>
    <w:multiLevelType w:val="multilevel"/>
    <w:tmpl w:val="11FF288D"/>
    <w:lvl w:ilvl="0">
      <w:start w:val="1"/>
      <w:numFmt w:val="decimal"/>
      <w:lvlText w:val="（%1）"/>
      <w:lvlJc w:val="left"/>
      <w:pPr>
        <w:ind w:left="840" w:hanging="420"/>
      </w:pPr>
      <w:rPr>
        <w:rFonts w:ascii="Times New Roman" w:eastAsia="宋体" w:hAnsi="Times New Roman" w:cs="Times New Roman"/>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6E"/>
    <w:rsid w:val="00006404"/>
    <w:rsid w:val="00011D96"/>
    <w:rsid w:val="00017380"/>
    <w:rsid w:val="00017C90"/>
    <w:rsid w:val="000202F1"/>
    <w:rsid w:val="0002570B"/>
    <w:rsid w:val="00033710"/>
    <w:rsid w:val="0003792B"/>
    <w:rsid w:val="00041F42"/>
    <w:rsid w:val="00050C3C"/>
    <w:rsid w:val="00052CB2"/>
    <w:rsid w:val="00055A8B"/>
    <w:rsid w:val="00060B75"/>
    <w:rsid w:val="0006227B"/>
    <w:rsid w:val="0006421B"/>
    <w:rsid w:val="00065C4C"/>
    <w:rsid w:val="00070673"/>
    <w:rsid w:val="0007264E"/>
    <w:rsid w:val="00076C04"/>
    <w:rsid w:val="000774ED"/>
    <w:rsid w:val="0007776E"/>
    <w:rsid w:val="000825EA"/>
    <w:rsid w:val="00083214"/>
    <w:rsid w:val="000844F6"/>
    <w:rsid w:val="000877F1"/>
    <w:rsid w:val="00087C56"/>
    <w:rsid w:val="00087F58"/>
    <w:rsid w:val="00091024"/>
    <w:rsid w:val="00092E6A"/>
    <w:rsid w:val="000A123C"/>
    <w:rsid w:val="000A2961"/>
    <w:rsid w:val="000A58D0"/>
    <w:rsid w:val="000A6299"/>
    <w:rsid w:val="000A761E"/>
    <w:rsid w:val="000B4C82"/>
    <w:rsid w:val="000B5B13"/>
    <w:rsid w:val="000C4454"/>
    <w:rsid w:val="000C4D30"/>
    <w:rsid w:val="000D337D"/>
    <w:rsid w:val="000E1181"/>
    <w:rsid w:val="000E5363"/>
    <w:rsid w:val="000E7FF0"/>
    <w:rsid w:val="000F159F"/>
    <w:rsid w:val="000F676C"/>
    <w:rsid w:val="0010395C"/>
    <w:rsid w:val="00107312"/>
    <w:rsid w:val="001146BE"/>
    <w:rsid w:val="00115305"/>
    <w:rsid w:val="00121543"/>
    <w:rsid w:val="00121861"/>
    <w:rsid w:val="00123C72"/>
    <w:rsid w:val="001265B0"/>
    <w:rsid w:val="00126E7D"/>
    <w:rsid w:val="001271E7"/>
    <w:rsid w:val="0013033A"/>
    <w:rsid w:val="00132658"/>
    <w:rsid w:val="001343D5"/>
    <w:rsid w:val="00140305"/>
    <w:rsid w:val="001412D6"/>
    <w:rsid w:val="0014226A"/>
    <w:rsid w:val="00142D4B"/>
    <w:rsid w:val="001517EB"/>
    <w:rsid w:val="00155706"/>
    <w:rsid w:val="001559D2"/>
    <w:rsid w:val="00172F08"/>
    <w:rsid w:val="00175C4A"/>
    <w:rsid w:val="0018060E"/>
    <w:rsid w:val="00181FD7"/>
    <w:rsid w:val="0018382E"/>
    <w:rsid w:val="00187478"/>
    <w:rsid w:val="0019376A"/>
    <w:rsid w:val="00194972"/>
    <w:rsid w:val="001A06BE"/>
    <w:rsid w:val="001B3AE8"/>
    <w:rsid w:val="001C53DE"/>
    <w:rsid w:val="001D74B8"/>
    <w:rsid w:val="001E209D"/>
    <w:rsid w:val="001E22FC"/>
    <w:rsid w:val="001E2B27"/>
    <w:rsid w:val="001E34E9"/>
    <w:rsid w:val="001F1CA2"/>
    <w:rsid w:val="001F4932"/>
    <w:rsid w:val="001F5841"/>
    <w:rsid w:val="002018BE"/>
    <w:rsid w:val="00206E99"/>
    <w:rsid w:val="00212DA7"/>
    <w:rsid w:val="002140DC"/>
    <w:rsid w:val="0021541F"/>
    <w:rsid w:val="002208F5"/>
    <w:rsid w:val="00231961"/>
    <w:rsid w:val="0023275B"/>
    <w:rsid w:val="0023487E"/>
    <w:rsid w:val="00235EDF"/>
    <w:rsid w:val="00236C1E"/>
    <w:rsid w:val="002371E3"/>
    <w:rsid w:val="002415D7"/>
    <w:rsid w:val="00241AF0"/>
    <w:rsid w:val="002424B0"/>
    <w:rsid w:val="0024506C"/>
    <w:rsid w:val="00247479"/>
    <w:rsid w:val="00251F17"/>
    <w:rsid w:val="00252317"/>
    <w:rsid w:val="00252E1A"/>
    <w:rsid w:val="002548FA"/>
    <w:rsid w:val="00255505"/>
    <w:rsid w:val="002633D5"/>
    <w:rsid w:val="00264EFE"/>
    <w:rsid w:val="00272FB9"/>
    <w:rsid w:val="002769F3"/>
    <w:rsid w:val="00276E1C"/>
    <w:rsid w:val="0028546C"/>
    <w:rsid w:val="0028562F"/>
    <w:rsid w:val="00285743"/>
    <w:rsid w:val="00287ECC"/>
    <w:rsid w:val="00292962"/>
    <w:rsid w:val="00292EFE"/>
    <w:rsid w:val="002A03B4"/>
    <w:rsid w:val="002A069F"/>
    <w:rsid w:val="002A2FE5"/>
    <w:rsid w:val="002A478F"/>
    <w:rsid w:val="002A4E4C"/>
    <w:rsid w:val="002B1C05"/>
    <w:rsid w:val="002C1A40"/>
    <w:rsid w:val="002C446A"/>
    <w:rsid w:val="002C4DF6"/>
    <w:rsid w:val="002C61EB"/>
    <w:rsid w:val="002C7EAA"/>
    <w:rsid w:val="002D26C5"/>
    <w:rsid w:val="002D6AE1"/>
    <w:rsid w:val="002D6F7A"/>
    <w:rsid w:val="002E02D2"/>
    <w:rsid w:val="002F47D3"/>
    <w:rsid w:val="002F6675"/>
    <w:rsid w:val="0030093A"/>
    <w:rsid w:val="00302A89"/>
    <w:rsid w:val="003030E3"/>
    <w:rsid w:val="00305285"/>
    <w:rsid w:val="0030625A"/>
    <w:rsid w:val="00320B16"/>
    <w:rsid w:val="00320E51"/>
    <w:rsid w:val="003230FE"/>
    <w:rsid w:val="0032359E"/>
    <w:rsid w:val="00331C15"/>
    <w:rsid w:val="003415D6"/>
    <w:rsid w:val="003441E9"/>
    <w:rsid w:val="0034421D"/>
    <w:rsid w:val="00346186"/>
    <w:rsid w:val="00350320"/>
    <w:rsid w:val="0036210D"/>
    <w:rsid w:val="00377869"/>
    <w:rsid w:val="00387642"/>
    <w:rsid w:val="003925C1"/>
    <w:rsid w:val="0039402D"/>
    <w:rsid w:val="0039558C"/>
    <w:rsid w:val="003963BC"/>
    <w:rsid w:val="003A31E1"/>
    <w:rsid w:val="003A5409"/>
    <w:rsid w:val="003A6B86"/>
    <w:rsid w:val="003B08E1"/>
    <w:rsid w:val="003B32BC"/>
    <w:rsid w:val="003B4E10"/>
    <w:rsid w:val="003C0771"/>
    <w:rsid w:val="003C135F"/>
    <w:rsid w:val="003C588D"/>
    <w:rsid w:val="003C7D05"/>
    <w:rsid w:val="003E42B1"/>
    <w:rsid w:val="003F589A"/>
    <w:rsid w:val="003F7F03"/>
    <w:rsid w:val="004115CE"/>
    <w:rsid w:val="00415B9C"/>
    <w:rsid w:val="00415F97"/>
    <w:rsid w:val="004218AF"/>
    <w:rsid w:val="00422DD8"/>
    <w:rsid w:val="00424452"/>
    <w:rsid w:val="00425F97"/>
    <w:rsid w:val="00427F7E"/>
    <w:rsid w:val="00431C13"/>
    <w:rsid w:val="004328A3"/>
    <w:rsid w:val="00432BB2"/>
    <w:rsid w:val="00440CA6"/>
    <w:rsid w:val="00440DBD"/>
    <w:rsid w:val="00443C25"/>
    <w:rsid w:val="004460A5"/>
    <w:rsid w:val="0044726F"/>
    <w:rsid w:val="0044732E"/>
    <w:rsid w:val="00454D54"/>
    <w:rsid w:val="00457631"/>
    <w:rsid w:val="004602EE"/>
    <w:rsid w:val="00462673"/>
    <w:rsid w:val="004641B9"/>
    <w:rsid w:val="00467AD6"/>
    <w:rsid w:val="00475E44"/>
    <w:rsid w:val="0048573B"/>
    <w:rsid w:val="004966D3"/>
    <w:rsid w:val="004A2DE4"/>
    <w:rsid w:val="004B20AE"/>
    <w:rsid w:val="004B7005"/>
    <w:rsid w:val="004C315D"/>
    <w:rsid w:val="004C5787"/>
    <w:rsid w:val="004C736F"/>
    <w:rsid w:val="004D107B"/>
    <w:rsid w:val="004D2521"/>
    <w:rsid w:val="004D3386"/>
    <w:rsid w:val="004D72BD"/>
    <w:rsid w:val="004E0304"/>
    <w:rsid w:val="004E03A0"/>
    <w:rsid w:val="004E2E22"/>
    <w:rsid w:val="004E589C"/>
    <w:rsid w:val="004E671F"/>
    <w:rsid w:val="004E70CE"/>
    <w:rsid w:val="004F1825"/>
    <w:rsid w:val="004F6E08"/>
    <w:rsid w:val="004F74B1"/>
    <w:rsid w:val="00504FCF"/>
    <w:rsid w:val="00513E13"/>
    <w:rsid w:val="00514AE4"/>
    <w:rsid w:val="00516BF5"/>
    <w:rsid w:val="005172FF"/>
    <w:rsid w:val="00520A46"/>
    <w:rsid w:val="005230CD"/>
    <w:rsid w:val="00523AD1"/>
    <w:rsid w:val="00531478"/>
    <w:rsid w:val="005324DA"/>
    <w:rsid w:val="00532FDE"/>
    <w:rsid w:val="00537934"/>
    <w:rsid w:val="00537AC3"/>
    <w:rsid w:val="0054189D"/>
    <w:rsid w:val="00543120"/>
    <w:rsid w:val="005435C7"/>
    <w:rsid w:val="00545927"/>
    <w:rsid w:val="0054714C"/>
    <w:rsid w:val="00556B09"/>
    <w:rsid w:val="00564125"/>
    <w:rsid w:val="005715F4"/>
    <w:rsid w:val="00576440"/>
    <w:rsid w:val="00576852"/>
    <w:rsid w:val="0057745D"/>
    <w:rsid w:val="00577C2F"/>
    <w:rsid w:val="005804C5"/>
    <w:rsid w:val="00580834"/>
    <w:rsid w:val="005848F8"/>
    <w:rsid w:val="00585030"/>
    <w:rsid w:val="00595097"/>
    <w:rsid w:val="0059583E"/>
    <w:rsid w:val="00596EB7"/>
    <w:rsid w:val="005A0A83"/>
    <w:rsid w:val="005B556E"/>
    <w:rsid w:val="005B5FF6"/>
    <w:rsid w:val="005C0532"/>
    <w:rsid w:val="005C7B9C"/>
    <w:rsid w:val="005D4059"/>
    <w:rsid w:val="005D4A35"/>
    <w:rsid w:val="005D5629"/>
    <w:rsid w:val="005E0982"/>
    <w:rsid w:val="005E2E5E"/>
    <w:rsid w:val="005E433E"/>
    <w:rsid w:val="005F22F5"/>
    <w:rsid w:val="005F4DA8"/>
    <w:rsid w:val="00601FF8"/>
    <w:rsid w:val="006058C8"/>
    <w:rsid w:val="0060611B"/>
    <w:rsid w:val="0061135B"/>
    <w:rsid w:val="00613228"/>
    <w:rsid w:val="006140B9"/>
    <w:rsid w:val="006168D1"/>
    <w:rsid w:val="00622881"/>
    <w:rsid w:val="00623A93"/>
    <w:rsid w:val="00626E19"/>
    <w:rsid w:val="00630B1B"/>
    <w:rsid w:val="00633770"/>
    <w:rsid w:val="00641DB7"/>
    <w:rsid w:val="00642B86"/>
    <w:rsid w:val="006430EB"/>
    <w:rsid w:val="00645909"/>
    <w:rsid w:val="00645FCC"/>
    <w:rsid w:val="00647593"/>
    <w:rsid w:val="00653203"/>
    <w:rsid w:val="006604B0"/>
    <w:rsid w:val="00665C70"/>
    <w:rsid w:val="00673556"/>
    <w:rsid w:val="00675567"/>
    <w:rsid w:val="00677292"/>
    <w:rsid w:val="006840BA"/>
    <w:rsid w:val="0069331E"/>
    <w:rsid w:val="006A3192"/>
    <w:rsid w:val="006B1D5A"/>
    <w:rsid w:val="006B31E0"/>
    <w:rsid w:val="006B6BC5"/>
    <w:rsid w:val="006C02B9"/>
    <w:rsid w:val="006C2FE5"/>
    <w:rsid w:val="006C3D18"/>
    <w:rsid w:val="006C7CB0"/>
    <w:rsid w:val="006D1B32"/>
    <w:rsid w:val="006D48D4"/>
    <w:rsid w:val="006D5FD0"/>
    <w:rsid w:val="006E0F58"/>
    <w:rsid w:val="006E51F3"/>
    <w:rsid w:val="006E5FCB"/>
    <w:rsid w:val="006F2781"/>
    <w:rsid w:val="006F37EC"/>
    <w:rsid w:val="006F47D7"/>
    <w:rsid w:val="0070591D"/>
    <w:rsid w:val="00707AB1"/>
    <w:rsid w:val="00710307"/>
    <w:rsid w:val="00710735"/>
    <w:rsid w:val="007147F3"/>
    <w:rsid w:val="007156F3"/>
    <w:rsid w:val="00716046"/>
    <w:rsid w:val="0071619E"/>
    <w:rsid w:val="00720AFB"/>
    <w:rsid w:val="007253FD"/>
    <w:rsid w:val="00727473"/>
    <w:rsid w:val="0073014D"/>
    <w:rsid w:val="00730CAB"/>
    <w:rsid w:val="00734132"/>
    <w:rsid w:val="0074441E"/>
    <w:rsid w:val="00744987"/>
    <w:rsid w:val="00746728"/>
    <w:rsid w:val="00761CD4"/>
    <w:rsid w:val="00762A33"/>
    <w:rsid w:val="007651EA"/>
    <w:rsid w:val="00770F72"/>
    <w:rsid w:val="00771FA9"/>
    <w:rsid w:val="007732A9"/>
    <w:rsid w:val="00774BCC"/>
    <w:rsid w:val="0078012B"/>
    <w:rsid w:val="00780379"/>
    <w:rsid w:val="0079070C"/>
    <w:rsid w:val="00792A41"/>
    <w:rsid w:val="00792FD9"/>
    <w:rsid w:val="007958C1"/>
    <w:rsid w:val="00797729"/>
    <w:rsid w:val="007A3A54"/>
    <w:rsid w:val="007A60E0"/>
    <w:rsid w:val="007B1117"/>
    <w:rsid w:val="007B40C8"/>
    <w:rsid w:val="007C0622"/>
    <w:rsid w:val="007C1DEA"/>
    <w:rsid w:val="007C353B"/>
    <w:rsid w:val="007C41C3"/>
    <w:rsid w:val="007D0306"/>
    <w:rsid w:val="007D03FD"/>
    <w:rsid w:val="007D26B1"/>
    <w:rsid w:val="007D36C5"/>
    <w:rsid w:val="007D793C"/>
    <w:rsid w:val="007E2A35"/>
    <w:rsid w:val="007E3C37"/>
    <w:rsid w:val="007E6991"/>
    <w:rsid w:val="007F022E"/>
    <w:rsid w:val="007F78F5"/>
    <w:rsid w:val="0080000C"/>
    <w:rsid w:val="00806184"/>
    <w:rsid w:val="00806A3A"/>
    <w:rsid w:val="00807021"/>
    <w:rsid w:val="008154AC"/>
    <w:rsid w:val="00815ABC"/>
    <w:rsid w:val="00816339"/>
    <w:rsid w:val="00817F8D"/>
    <w:rsid w:val="008216A4"/>
    <w:rsid w:val="00821C70"/>
    <w:rsid w:val="0082601B"/>
    <w:rsid w:val="00846B43"/>
    <w:rsid w:val="008470E8"/>
    <w:rsid w:val="00855376"/>
    <w:rsid w:val="00860371"/>
    <w:rsid w:val="00861500"/>
    <w:rsid w:val="0086389A"/>
    <w:rsid w:val="008645A6"/>
    <w:rsid w:val="0086483B"/>
    <w:rsid w:val="00864AB3"/>
    <w:rsid w:val="00866815"/>
    <w:rsid w:val="00880ACF"/>
    <w:rsid w:val="00882682"/>
    <w:rsid w:val="00882FA9"/>
    <w:rsid w:val="00884A58"/>
    <w:rsid w:val="00891CA8"/>
    <w:rsid w:val="008920BE"/>
    <w:rsid w:val="008A0ED2"/>
    <w:rsid w:val="008B0210"/>
    <w:rsid w:val="008B163D"/>
    <w:rsid w:val="008B21E8"/>
    <w:rsid w:val="008B73A7"/>
    <w:rsid w:val="008B7616"/>
    <w:rsid w:val="008C4976"/>
    <w:rsid w:val="008C51BD"/>
    <w:rsid w:val="008C75FA"/>
    <w:rsid w:val="008D37D0"/>
    <w:rsid w:val="008D4BB3"/>
    <w:rsid w:val="008D5E51"/>
    <w:rsid w:val="008D5EBB"/>
    <w:rsid w:val="008F2E76"/>
    <w:rsid w:val="00900180"/>
    <w:rsid w:val="0090603E"/>
    <w:rsid w:val="009113EF"/>
    <w:rsid w:val="00913285"/>
    <w:rsid w:val="00926570"/>
    <w:rsid w:val="0092673E"/>
    <w:rsid w:val="00927D2A"/>
    <w:rsid w:val="009451FA"/>
    <w:rsid w:val="00945CAB"/>
    <w:rsid w:val="00946E9D"/>
    <w:rsid w:val="0095191F"/>
    <w:rsid w:val="00951A44"/>
    <w:rsid w:val="00964B4E"/>
    <w:rsid w:val="009653D6"/>
    <w:rsid w:val="00965885"/>
    <w:rsid w:val="0096724E"/>
    <w:rsid w:val="00970AEB"/>
    <w:rsid w:val="009717AA"/>
    <w:rsid w:val="00981332"/>
    <w:rsid w:val="00982428"/>
    <w:rsid w:val="00996F49"/>
    <w:rsid w:val="009A2AA9"/>
    <w:rsid w:val="009A3594"/>
    <w:rsid w:val="009A683D"/>
    <w:rsid w:val="009B3F3C"/>
    <w:rsid w:val="009B4B1F"/>
    <w:rsid w:val="009B4D83"/>
    <w:rsid w:val="009B6983"/>
    <w:rsid w:val="009B7693"/>
    <w:rsid w:val="009C3CF5"/>
    <w:rsid w:val="009C57AA"/>
    <w:rsid w:val="009C6520"/>
    <w:rsid w:val="009C70DC"/>
    <w:rsid w:val="009D28DA"/>
    <w:rsid w:val="009D454A"/>
    <w:rsid w:val="009D4AAC"/>
    <w:rsid w:val="009D7C9C"/>
    <w:rsid w:val="009E299F"/>
    <w:rsid w:val="009E76AA"/>
    <w:rsid w:val="009F0383"/>
    <w:rsid w:val="009F0696"/>
    <w:rsid w:val="00A02543"/>
    <w:rsid w:val="00A0560D"/>
    <w:rsid w:val="00A1365B"/>
    <w:rsid w:val="00A2138D"/>
    <w:rsid w:val="00A23887"/>
    <w:rsid w:val="00A27890"/>
    <w:rsid w:val="00A27B16"/>
    <w:rsid w:val="00A3031D"/>
    <w:rsid w:val="00A30D3A"/>
    <w:rsid w:val="00A3528B"/>
    <w:rsid w:val="00A37809"/>
    <w:rsid w:val="00A40CF3"/>
    <w:rsid w:val="00A43450"/>
    <w:rsid w:val="00A44227"/>
    <w:rsid w:val="00A44BD2"/>
    <w:rsid w:val="00A546FE"/>
    <w:rsid w:val="00A6536D"/>
    <w:rsid w:val="00A70A6E"/>
    <w:rsid w:val="00A76F07"/>
    <w:rsid w:val="00A929C4"/>
    <w:rsid w:val="00A94310"/>
    <w:rsid w:val="00A9583A"/>
    <w:rsid w:val="00AA1185"/>
    <w:rsid w:val="00AA441C"/>
    <w:rsid w:val="00AA4C38"/>
    <w:rsid w:val="00AA53E7"/>
    <w:rsid w:val="00AA638C"/>
    <w:rsid w:val="00AA6D16"/>
    <w:rsid w:val="00AB1E0E"/>
    <w:rsid w:val="00AB207F"/>
    <w:rsid w:val="00AC3EFA"/>
    <w:rsid w:val="00AC55DD"/>
    <w:rsid w:val="00AC5CFB"/>
    <w:rsid w:val="00AC723D"/>
    <w:rsid w:val="00AD553D"/>
    <w:rsid w:val="00AE09B9"/>
    <w:rsid w:val="00AE769D"/>
    <w:rsid w:val="00AF1974"/>
    <w:rsid w:val="00AF44CA"/>
    <w:rsid w:val="00AF493C"/>
    <w:rsid w:val="00AF50A3"/>
    <w:rsid w:val="00AF68E9"/>
    <w:rsid w:val="00AF74EE"/>
    <w:rsid w:val="00B0061B"/>
    <w:rsid w:val="00B00B31"/>
    <w:rsid w:val="00B00EE6"/>
    <w:rsid w:val="00B04B70"/>
    <w:rsid w:val="00B11D6C"/>
    <w:rsid w:val="00B12344"/>
    <w:rsid w:val="00B17866"/>
    <w:rsid w:val="00B22B4D"/>
    <w:rsid w:val="00B231FF"/>
    <w:rsid w:val="00B47A9C"/>
    <w:rsid w:val="00B518A8"/>
    <w:rsid w:val="00B51920"/>
    <w:rsid w:val="00B51950"/>
    <w:rsid w:val="00B52809"/>
    <w:rsid w:val="00B52AD4"/>
    <w:rsid w:val="00B53273"/>
    <w:rsid w:val="00B631B4"/>
    <w:rsid w:val="00B65CF5"/>
    <w:rsid w:val="00B723E0"/>
    <w:rsid w:val="00B735B9"/>
    <w:rsid w:val="00B74F93"/>
    <w:rsid w:val="00B77D78"/>
    <w:rsid w:val="00B829BF"/>
    <w:rsid w:val="00B85B06"/>
    <w:rsid w:val="00B866CD"/>
    <w:rsid w:val="00B92DBC"/>
    <w:rsid w:val="00B945E6"/>
    <w:rsid w:val="00BA085C"/>
    <w:rsid w:val="00BA33A3"/>
    <w:rsid w:val="00BB24F4"/>
    <w:rsid w:val="00BB3DBF"/>
    <w:rsid w:val="00BB4654"/>
    <w:rsid w:val="00BC1658"/>
    <w:rsid w:val="00BC1F21"/>
    <w:rsid w:val="00BC202D"/>
    <w:rsid w:val="00BC3B6D"/>
    <w:rsid w:val="00BC5017"/>
    <w:rsid w:val="00BC57B3"/>
    <w:rsid w:val="00BC63F2"/>
    <w:rsid w:val="00BC6C08"/>
    <w:rsid w:val="00BC74C2"/>
    <w:rsid w:val="00BD2DE5"/>
    <w:rsid w:val="00BD4395"/>
    <w:rsid w:val="00BD5200"/>
    <w:rsid w:val="00BE45C0"/>
    <w:rsid w:val="00BF5BB3"/>
    <w:rsid w:val="00C03A78"/>
    <w:rsid w:val="00C069D8"/>
    <w:rsid w:val="00C07716"/>
    <w:rsid w:val="00C07E5D"/>
    <w:rsid w:val="00C100A8"/>
    <w:rsid w:val="00C127E2"/>
    <w:rsid w:val="00C12D2C"/>
    <w:rsid w:val="00C17065"/>
    <w:rsid w:val="00C17EF5"/>
    <w:rsid w:val="00C22339"/>
    <w:rsid w:val="00C23A10"/>
    <w:rsid w:val="00C26BEB"/>
    <w:rsid w:val="00C3577A"/>
    <w:rsid w:val="00C35FEF"/>
    <w:rsid w:val="00C4142B"/>
    <w:rsid w:val="00C4283F"/>
    <w:rsid w:val="00C4523C"/>
    <w:rsid w:val="00C46F29"/>
    <w:rsid w:val="00C5135D"/>
    <w:rsid w:val="00C518FD"/>
    <w:rsid w:val="00C5605F"/>
    <w:rsid w:val="00C60111"/>
    <w:rsid w:val="00C602B4"/>
    <w:rsid w:val="00C623E7"/>
    <w:rsid w:val="00C67414"/>
    <w:rsid w:val="00C71334"/>
    <w:rsid w:val="00C7771B"/>
    <w:rsid w:val="00C80758"/>
    <w:rsid w:val="00C80F1D"/>
    <w:rsid w:val="00C848A2"/>
    <w:rsid w:val="00C86C5C"/>
    <w:rsid w:val="00C8791B"/>
    <w:rsid w:val="00C92939"/>
    <w:rsid w:val="00C9478A"/>
    <w:rsid w:val="00C94D4B"/>
    <w:rsid w:val="00CA05A7"/>
    <w:rsid w:val="00CA6856"/>
    <w:rsid w:val="00CB1AC2"/>
    <w:rsid w:val="00CB69F1"/>
    <w:rsid w:val="00CC19B7"/>
    <w:rsid w:val="00CC2251"/>
    <w:rsid w:val="00CC327A"/>
    <w:rsid w:val="00CC5738"/>
    <w:rsid w:val="00CD0F9D"/>
    <w:rsid w:val="00CD4053"/>
    <w:rsid w:val="00CE1B63"/>
    <w:rsid w:val="00CE3F16"/>
    <w:rsid w:val="00CE5B01"/>
    <w:rsid w:val="00CF009B"/>
    <w:rsid w:val="00CF3C4A"/>
    <w:rsid w:val="00CF5646"/>
    <w:rsid w:val="00D03620"/>
    <w:rsid w:val="00D23AE9"/>
    <w:rsid w:val="00D2483E"/>
    <w:rsid w:val="00D251DC"/>
    <w:rsid w:val="00D270E3"/>
    <w:rsid w:val="00D3048D"/>
    <w:rsid w:val="00D30EEA"/>
    <w:rsid w:val="00D3151B"/>
    <w:rsid w:val="00D328F1"/>
    <w:rsid w:val="00D3561D"/>
    <w:rsid w:val="00D4030A"/>
    <w:rsid w:val="00D406B4"/>
    <w:rsid w:val="00D46BA2"/>
    <w:rsid w:val="00D51903"/>
    <w:rsid w:val="00D63172"/>
    <w:rsid w:val="00D66B9B"/>
    <w:rsid w:val="00D733CB"/>
    <w:rsid w:val="00D73E9A"/>
    <w:rsid w:val="00D75CAB"/>
    <w:rsid w:val="00D763F8"/>
    <w:rsid w:val="00D7655E"/>
    <w:rsid w:val="00D82FF3"/>
    <w:rsid w:val="00D837FD"/>
    <w:rsid w:val="00D85CB8"/>
    <w:rsid w:val="00D85E93"/>
    <w:rsid w:val="00D91DCC"/>
    <w:rsid w:val="00D92422"/>
    <w:rsid w:val="00DA2DAC"/>
    <w:rsid w:val="00DB0882"/>
    <w:rsid w:val="00DB2973"/>
    <w:rsid w:val="00DC4240"/>
    <w:rsid w:val="00DC55B5"/>
    <w:rsid w:val="00DD1BBC"/>
    <w:rsid w:val="00DD5440"/>
    <w:rsid w:val="00DE014C"/>
    <w:rsid w:val="00DE329A"/>
    <w:rsid w:val="00DE4237"/>
    <w:rsid w:val="00DE7BA0"/>
    <w:rsid w:val="00DF0044"/>
    <w:rsid w:val="00DF0CB2"/>
    <w:rsid w:val="00DF2637"/>
    <w:rsid w:val="00DF5DBC"/>
    <w:rsid w:val="00E01522"/>
    <w:rsid w:val="00E04613"/>
    <w:rsid w:val="00E05763"/>
    <w:rsid w:val="00E10045"/>
    <w:rsid w:val="00E137D2"/>
    <w:rsid w:val="00E23FC3"/>
    <w:rsid w:val="00E2671E"/>
    <w:rsid w:val="00E27BC8"/>
    <w:rsid w:val="00E30BA2"/>
    <w:rsid w:val="00E32F1D"/>
    <w:rsid w:val="00E33C65"/>
    <w:rsid w:val="00E3425E"/>
    <w:rsid w:val="00E36651"/>
    <w:rsid w:val="00E40787"/>
    <w:rsid w:val="00E458B2"/>
    <w:rsid w:val="00E54293"/>
    <w:rsid w:val="00E544EB"/>
    <w:rsid w:val="00E62280"/>
    <w:rsid w:val="00E65652"/>
    <w:rsid w:val="00E65771"/>
    <w:rsid w:val="00E65FBA"/>
    <w:rsid w:val="00E6620E"/>
    <w:rsid w:val="00E709BC"/>
    <w:rsid w:val="00E7767E"/>
    <w:rsid w:val="00E828DA"/>
    <w:rsid w:val="00E8436F"/>
    <w:rsid w:val="00E90354"/>
    <w:rsid w:val="00E90F7B"/>
    <w:rsid w:val="00E94DEB"/>
    <w:rsid w:val="00E95DC7"/>
    <w:rsid w:val="00E95DEA"/>
    <w:rsid w:val="00EA2DF1"/>
    <w:rsid w:val="00EA6349"/>
    <w:rsid w:val="00EA7FCA"/>
    <w:rsid w:val="00EB0D29"/>
    <w:rsid w:val="00EB3605"/>
    <w:rsid w:val="00EB4C12"/>
    <w:rsid w:val="00EC358D"/>
    <w:rsid w:val="00ED2040"/>
    <w:rsid w:val="00ED59B6"/>
    <w:rsid w:val="00ED66D7"/>
    <w:rsid w:val="00EE0C86"/>
    <w:rsid w:val="00EE7B36"/>
    <w:rsid w:val="00F00BD8"/>
    <w:rsid w:val="00F10237"/>
    <w:rsid w:val="00F11970"/>
    <w:rsid w:val="00F12050"/>
    <w:rsid w:val="00F139BA"/>
    <w:rsid w:val="00F14658"/>
    <w:rsid w:val="00F1745B"/>
    <w:rsid w:val="00F239D9"/>
    <w:rsid w:val="00F27160"/>
    <w:rsid w:val="00F271F0"/>
    <w:rsid w:val="00F277DB"/>
    <w:rsid w:val="00F327E4"/>
    <w:rsid w:val="00F359D9"/>
    <w:rsid w:val="00F36C9C"/>
    <w:rsid w:val="00F3744A"/>
    <w:rsid w:val="00F40C36"/>
    <w:rsid w:val="00F41F31"/>
    <w:rsid w:val="00F44770"/>
    <w:rsid w:val="00F51CBF"/>
    <w:rsid w:val="00F533BA"/>
    <w:rsid w:val="00F553BE"/>
    <w:rsid w:val="00F61D28"/>
    <w:rsid w:val="00F649CD"/>
    <w:rsid w:val="00F65386"/>
    <w:rsid w:val="00F66C22"/>
    <w:rsid w:val="00F73F3C"/>
    <w:rsid w:val="00F751EC"/>
    <w:rsid w:val="00F7595B"/>
    <w:rsid w:val="00F838D4"/>
    <w:rsid w:val="00F83DD2"/>
    <w:rsid w:val="00F856F3"/>
    <w:rsid w:val="00F865EA"/>
    <w:rsid w:val="00F94431"/>
    <w:rsid w:val="00F9514B"/>
    <w:rsid w:val="00FA17C2"/>
    <w:rsid w:val="00FA1BBF"/>
    <w:rsid w:val="00FA2CCC"/>
    <w:rsid w:val="00FA4335"/>
    <w:rsid w:val="00FA5C27"/>
    <w:rsid w:val="00FA69F2"/>
    <w:rsid w:val="00FA77D4"/>
    <w:rsid w:val="00FB161A"/>
    <w:rsid w:val="00FB19A6"/>
    <w:rsid w:val="00FB3491"/>
    <w:rsid w:val="00FB62B5"/>
    <w:rsid w:val="00FD1CD4"/>
    <w:rsid w:val="00FD2136"/>
    <w:rsid w:val="00FD3EA0"/>
    <w:rsid w:val="00FE0057"/>
    <w:rsid w:val="00FE2142"/>
    <w:rsid w:val="00FE4A00"/>
    <w:rsid w:val="00FF4126"/>
    <w:rsid w:val="00FF5B7B"/>
    <w:rsid w:val="00FF5D1A"/>
    <w:rsid w:val="10634615"/>
    <w:rsid w:val="22AC1143"/>
    <w:rsid w:val="22F62E61"/>
    <w:rsid w:val="254E68CC"/>
    <w:rsid w:val="36AD33B2"/>
    <w:rsid w:val="4CF54982"/>
    <w:rsid w:val="76605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013AFB"/>
  <w15:chartTrackingRefBased/>
  <w15:docId w15:val="{D79D9A67-5149-4D02-B4FC-32F97758B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80F1D"/>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正文文本缩进 字符"/>
    <w:link w:val="a4"/>
    <w:rPr>
      <w:color w:val="FF0000"/>
      <w:kern w:val="2"/>
      <w:sz w:val="21"/>
      <w:szCs w:val="24"/>
    </w:rPr>
  </w:style>
  <w:style w:type="character" w:customStyle="1" w:styleId="a5">
    <w:name w:val="页眉 字符"/>
    <w:link w:val="a6"/>
    <w:rPr>
      <w:kern w:val="2"/>
      <w:sz w:val="18"/>
      <w:szCs w:val="18"/>
    </w:rPr>
  </w:style>
  <w:style w:type="character" w:customStyle="1" w:styleId="a7">
    <w:name w:val="页脚 字符"/>
    <w:link w:val="a8"/>
    <w:rPr>
      <w:kern w:val="2"/>
      <w:sz w:val="18"/>
      <w:szCs w:val="18"/>
    </w:rPr>
  </w:style>
  <w:style w:type="character" w:customStyle="1" w:styleId="10">
    <w:name w:val="标题 1 字符"/>
    <w:link w:val="1"/>
    <w:rPr>
      <w:b/>
      <w:bCs/>
      <w:kern w:val="44"/>
      <w:sz w:val="44"/>
      <w:szCs w:val="44"/>
    </w:rPr>
  </w:style>
  <w:style w:type="character" w:customStyle="1" w:styleId="a9">
    <w:name w:val="批注框文本 字符"/>
    <w:link w:val="aa"/>
    <w:rPr>
      <w:kern w:val="2"/>
      <w:sz w:val="18"/>
      <w:szCs w:val="18"/>
    </w:rPr>
  </w:style>
  <w:style w:type="paragraph" w:styleId="a6">
    <w:name w:val="header"/>
    <w:basedOn w:val="a"/>
    <w:link w:val="a5"/>
    <w:pPr>
      <w:pBdr>
        <w:bottom w:val="single" w:sz="6" w:space="1" w:color="auto"/>
      </w:pBdr>
      <w:tabs>
        <w:tab w:val="center" w:pos="4153"/>
        <w:tab w:val="right" w:pos="8306"/>
      </w:tabs>
      <w:snapToGrid w:val="0"/>
      <w:jc w:val="center"/>
    </w:pPr>
    <w:rPr>
      <w:sz w:val="18"/>
      <w:szCs w:val="18"/>
      <w:lang w:val="x-none" w:eastAsia="x-none"/>
    </w:rPr>
  </w:style>
  <w:style w:type="paragraph" w:styleId="a8">
    <w:name w:val="footer"/>
    <w:basedOn w:val="a"/>
    <w:link w:val="a7"/>
    <w:pPr>
      <w:tabs>
        <w:tab w:val="center" w:pos="4153"/>
        <w:tab w:val="right" w:pos="8306"/>
      </w:tabs>
      <w:snapToGrid w:val="0"/>
      <w:jc w:val="left"/>
    </w:pPr>
    <w:rPr>
      <w:sz w:val="18"/>
      <w:szCs w:val="18"/>
      <w:lang w:val="x-none" w:eastAsia="x-none"/>
    </w:rPr>
  </w:style>
  <w:style w:type="paragraph" w:styleId="ab">
    <w:name w:val="Normal (Web)"/>
    <w:basedOn w:val="a"/>
    <w:uiPriority w:val="99"/>
    <w:pPr>
      <w:widowControl/>
      <w:spacing w:before="100" w:beforeAutospacing="1" w:after="100" w:afterAutospacing="1"/>
      <w:jc w:val="left"/>
    </w:pPr>
    <w:rPr>
      <w:rFonts w:ascii="宋体" w:hAnsi="宋体" w:cs="宋体"/>
      <w:kern w:val="0"/>
      <w:sz w:val="24"/>
    </w:rPr>
  </w:style>
  <w:style w:type="paragraph" w:styleId="aa">
    <w:name w:val="Balloon Text"/>
    <w:basedOn w:val="a"/>
    <w:link w:val="a9"/>
    <w:rPr>
      <w:sz w:val="18"/>
      <w:szCs w:val="18"/>
      <w:lang w:val="x-none" w:eastAsia="x-none"/>
    </w:rPr>
  </w:style>
  <w:style w:type="paragraph" w:styleId="a4">
    <w:name w:val="Body Text Indent"/>
    <w:basedOn w:val="a"/>
    <w:link w:val="a3"/>
    <w:pPr>
      <w:spacing w:line="288" w:lineRule="auto"/>
      <w:ind w:firstLine="480"/>
    </w:pPr>
    <w:rPr>
      <w:color w:val="FF0000"/>
      <w:lang w:val="x-none" w:eastAsia="x-none"/>
    </w:rPr>
  </w:style>
  <w:style w:type="paragraph" w:customStyle="1" w:styleId="p0">
    <w:name w:val="p0"/>
    <w:basedOn w:val="a"/>
    <w:uiPriority w:val="99"/>
    <w:pPr>
      <w:widowControl/>
    </w:pPr>
    <w:rPr>
      <w:kern w:val="0"/>
      <w:szCs w:val="21"/>
    </w:rPr>
  </w:style>
  <w:style w:type="paragraph" w:customStyle="1" w:styleId="ac">
    <w:name w:val="列出段落"/>
    <w:basedOn w:val="a"/>
    <w:uiPriority w:val="99"/>
    <w:qFormat/>
    <w:pPr>
      <w:ind w:firstLineChars="200" w:firstLine="420"/>
    </w:pPr>
    <w:rPr>
      <w:szCs w:val="21"/>
    </w:rPr>
  </w:style>
  <w:style w:type="paragraph" w:customStyle="1" w:styleId="11">
    <w:name w:val="列出段落1"/>
    <w:basedOn w:val="a"/>
    <w:uiPriority w:val="99"/>
    <w:pPr>
      <w:ind w:firstLineChars="200" w:firstLine="420"/>
    </w:pPr>
    <w:rPr>
      <w:rFonts w:ascii="Calibri" w:hAnsi="Calibri" w:cs="Calibri"/>
      <w:szCs w:val="21"/>
    </w:rPr>
  </w:style>
  <w:style w:type="table" w:styleId="ad">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Theme"/>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qFormat/>
    <w:rsid w:val="00C80F1D"/>
    <w:pPr>
      <w:ind w:firstLineChars="200"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8</Pages>
  <Words>989</Words>
  <Characters>5641</Characters>
  <Application>Microsoft Office Word</Application>
  <DocSecurity>0</DocSecurity>
  <Lines>47</Lines>
  <Paragraphs>13</Paragraphs>
  <ScaleCrop>false</ScaleCrop>
  <Company>Chn-Njtu-Jwc</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subject/>
  <dc:creator>jwc101</dc:creator>
  <cp:keywords/>
  <cp:lastModifiedBy>zwhuang</cp:lastModifiedBy>
  <cp:revision>12</cp:revision>
  <cp:lastPrinted>2015-12-10T03:17:00Z</cp:lastPrinted>
  <dcterms:created xsi:type="dcterms:W3CDTF">2022-11-07T06:19:00Z</dcterms:created>
  <dcterms:modified xsi:type="dcterms:W3CDTF">2022-11-10T00:50:00Z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