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AD4" w:rsidRDefault="002E674F">
      <w:pPr>
        <w:jc w:val="center"/>
        <w:rPr>
          <w:rFonts w:ascii="黑体" w:eastAsia="黑体"/>
          <w:bCs/>
          <w:sz w:val="30"/>
          <w:szCs w:val="30"/>
        </w:rPr>
      </w:pPr>
      <w:r>
        <w:rPr>
          <w:rFonts w:ascii="黑体" w:eastAsia="黑体" w:hint="eastAsia"/>
          <w:bCs/>
          <w:sz w:val="30"/>
          <w:szCs w:val="30"/>
        </w:rPr>
        <w:t>《</w:t>
      </w:r>
      <w:r>
        <w:rPr>
          <w:rFonts w:ascii="宋体" w:hAnsi="宋体" w:hint="eastAsia"/>
          <w:b/>
          <w:bCs/>
          <w:sz w:val="30"/>
          <w:szCs w:val="30"/>
        </w:rPr>
        <w:t>无线通信</w:t>
      </w:r>
      <w:r>
        <w:rPr>
          <w:rFonts w:ascii="宋体" w:hAnsi="宋体" w:hint="eastAsia"/>
          <w:b/>
          <w:bCs/>
          <w:sz w:val="30"/>
          <w:szCs w:val="30"/>
        </w:rPr>
        <w:t>技术</w:t>
      </w:r>
      <w:r>
        <w:rPr>
          <w:rFonts w:ascii="宋体" w:hAnsi="宋体" w:hint="eastAsia"/>
          <w:b/>
          <w:bCs/>
          <w:sz w:val="30"/>
          <w:szCs w:val="30"/>
        </w:rPr>
        <w:t>课程设计</w:t>
      </w:r>
      <w:r>
        <w:rPr>
          <w:rFonts w:ascii="黑体" w:eastAsia="黑体" w:hint="eastAsia"/>
          <w:bCs/>
          <w:sz w:val="30"/>
          <w:szCs w:val="30"/>
        </w:rPr>
        <w:t>》课程教学大纲</w:t>
      </w:r>
    </w:p>
    <w:p w:rsidR="00677AD4" w:rsidRDefault="002E674F">
      <w:pPr>
        <w:spacing w:line="320" w:lineRule="exact"/>
        <w:ind w:firstLineChars="200" w:firstLine="420"/>
        <w:jc w:val="center"/>
      </w:pPr>
      <w:r>
        <w:t>执笔人：</w:t>
      </w:r>
      <w:r>
        <w:rPr>
          <w:rFonts w:hint="eastAsia"/>
        </w:rPr>
        <w:t>杨</w:t>
      </w:r>
      <w:proofErr w:type="gramStart"/>
      <w:r>
        <w:rPr>
          <w:rFonts w:hint="eastAsia"/>
        </w:rPr>
        <w:t>汨</w:t>
      </w:r>
      <w:proofErr w:type="gramEnd"/>
      <w:r>
        <w:t xml:space="preserve">                  </w:t>
      </w:r>
      <w:r>
        <w:t>编写日期：</w:t>
      </w:r>
      <w:r>
        <w:rPr>
          <w:rFonts w:hint="eastAsia"/>
        </w:rPr>
        <w:t>202</w:t>
      </w:r>
      <w:r>
        <w:rPr>
          <w:rFonts w:hint="eastAsia"/>
        </w:rPr>
        <w:t>2</w:t>
      </w:r>
      <w:r>
        <w:rPr>
          <w:rFonts w:hint="eastAsia"/>
        </w:rPr>
        <w:t>年</w:t>
      </w:r>
      <w:r>
        <w:rPr>
          <w:rFonts w:hint="eastAsia"/>
        </w:rPr>
        <w:t>1</w:t>
      </w:r>
      <w:r>
        <w:rPr>
          <w:rFonts w:hint="eastAsia"/>
        </w:rPr>
        <w:t>1</w:t>
      </w:r>
      <w:r>
        <w:rPr>
          <w:rFonts w:hint="eastAsia"/>
        </w:rPr>
        <w:t>月</w:t>
      </w:r>
    </w:p>
    <w:p w:rsidR="00677AD4" w:rsidRDefault="002E674F">
      <w:pPr>
        <w:pStyle w:val="1"/>
        <w:numPr>
          <w:ilvl w:val="0"/>
          <w:numId w:val="1"/>
        </w:numPr>
        <w:spacing w:beforeLines="50" w:before="156" w:afterLines="50" w:after="156" w:line="240" w:lineRule="auto"/>
        <w:rPr>
          <w:sz w:val="21"/>
          <w:szCs w:val="21"/>
        </w:rPr>
      </w:pPr>
      <w:r>
        <w:rPr>
          <w:sz w:val="21"/>
          <w:szCs w:val="21"/>
        </w:rPr>
        <w:t>课程基本信息</w:t>
      </w:r>
    </w:p>
    <w:p w:rsidR="00677AD4" w:rsidRDefault="002E674F">
      <w:pPr>
        <w:spacing w:line="320" w:lineRule="exact"/>
        <w:ind w:firstLineChars="200" w:firstLine="420"/>
      </w:pPr>
      <w:r>
        <w:t>1</w:t>
      </w:r>
      <w:r>
        <w:rPr>
          <w:rFonts w:hint="eastAsia"/>
        </w:rPr>
        <w:t>．</w:t>
      </w:r>
      <w:r>
        <w:t>课程</w:t>
      </w:r>
      <w:r>
        <w:rPr>
          <w:rFonts w:hint="eastAsia"/>
        </w:rPr>
        <w:t>编号</w:t>
      </w:r>
      <w:r>
        <w:t>：</w:t>
      </w:r>
      <w:r w:rsidRPr="002E674F">
        <w:t>P401131B</w:t>
      </w:r>
      <w:bookmarkStart w:id="0" w:name="_GoBack"/>
      <w:bookmarkEnd w:id="0"/>
    </w:p>
    <w:p w:rsidR="00677AD4" w:rsidRDefault="002E674F">
      <w:pPr>
        <w:spacing w:line="320" w:lineRule="exact"/>
        <w:ind w:firstLineChars="200" w:firstLine="420"/>
      </w:pPr>
      <w:r>
        <w:rPr>
          <w:rFonts w:hint="eastAsia"/>
        </w:rPr>
        <w:t>2</w:t>
      </w:r>
      <w:r>
        <w:rPr>
          <w:rFonts w:hint="eastAsia"/>
        </w:rPr>
        <w:t>．课程平台：创新实践平台</w:t>
      </w:r>
    </w:p>
    <w:p w:rsidR="00677AD4" w:rsidRDefault="002E674F">
      <w:pPr>
        <w:spacing w:line="320" w:lineRule="exact"/>
        <w:ind w:firstLineChars="200" w:firstLine="420"/>
      </w:pPr>
      <w:r>
        <w:rPr>
          <w:rFonts w:hint="eastAsia"/>
        </w:rPr>
        <w:t>3</w:t>
      </w:r>
      <w:r>
        <w:rPr>
          <w:rFonts w:hint="eastAsia"/>
        </w:rPr>
        <w:t>．</w:t>
      </w:r>
      <w:r>
        <w:t>课程</w:t>
      </w:r>
      <w:r>
        <w:rPr>
          <w:rFonts w:hint="eastAsia"/>
        </w:rPr>
        <w:t>模块</w:t>
      </w:r>
      <w:r>
        <w:t>：</w:t>
      </w:r>
      <w:r>
        <w:rPr>
          <w:rFonts w:hint="eastAsia"/>
          <w:bCs/>
        </w:rPr>
        <w:t>综合实践模块</w:t>
      </w:r>
    </w:p>
    <w:p w:rsidR="00677AD4" w:rsidRDefault="002E674F">
      <w:pPr>
        <w:ind w:firstLineChars="200" w:firstLine="420"/>
        <w:rPr>
          <w:szCs w:val="21"/>
        </w:rPr>
      </w:pPr>
      <w:r>
        <w:rPr>
          <w:rFonts w:hint="eastAsia"/>
          <w:szCs w:val="21"/>
        </w:rPr>
        <w:t>4</w:t>
      </w:r>
      <w:r>
        <w:rPr>
          <w:szCs w:val="21"/>
        </w:rPr>
        <w:t>．</w:t>
      </w:r>
      <w:r>
        <w:rPr>
          <w:rFonts w:hint="eastAsia"/>
        </w:rPr>
        <w:t>课程性质：选修</w:t>
      </w:r>
    </w:p>
    <w:p w:rsidR="00677AD4" w:rsidRDefault="002E674F">
      <w:pPr>
        <w:ind w:firstLineChars="200" w:firstLine="420"/>
        <w:rPr>
          <w:szCs w:val="21"/>
        </w:rPr>
      </w:pPr>
      <w:r>
        <w:rPr>
          <w:rFonts w:hint="eastAsia"/>
          <w:szCs w:val="21"/>
        </w:rPr>
        <w:t xml:space="preserve">5. </w:t>
      </w:r>
      <w:r>
        <w:rPr>
          <w:szCs w:val="21"/>
        </w:rPr>
        <w:t>学时</w:t>
      </w:r>
      <w:r>
        <w:rPr>
          <w:szCs w:val="21"/>
        </w:rPr>
        <w:t>/</w:t>
      </w:r>
      <w:r>
        <w:rPr>
          <w:szCs w:val="21"/>
        </w:rPr>
        <w:t>学分：</w:t>
      </w:r>
      <w:r>
        <w:rPr>
          <w:rFonts w:hint="eastAsia"/>
          <w:szCs w:val="21"/>
        </w:rPr>
        <w:t>32</w:t>
      </w:r>
      <w:r>
        <w:rPr>
          <w:szCs w:val="21"/>
        </w:rPr>
        <w:t>学时</w:t>
      </w:r>
      <w:r>
        <w:rPr>
          <w:szCs w:val="21"/>
        </w:rPr>
        <w:t>/</w:t>
      </w:r>
      <w:r>
        <w:rPr>
          <w:rFonts w:hint="eastAsia"/>
          <w:szCs w:val="21"/>
        </w:rPr>
        <w:t>1</w:t>
      </w:r>
      <w:r>
        <w:rPr>
          <w:szCs w:val="21"/>
        </w:rPr>
        <w:t>学分</w:t>
      </w:r>
    </w:p>
    <w:p w:rsidR="00677AD4" w:rsidRDefault="002E674F">
      <w:pPr>
        <w:spacing w:line="320" w:lineRule="exact"/>
        <w:ind w:firstLineChars="200" w:firstLine="420"/>
      </w:pPr>
      <w:r>
        <w:rPr>
          <w:rFonts w:hint="eastAsia"/>
        </w:rPr>
        <w:t>6</w:t>
      </w:r>
      <w:r>
        <w:rPr>
          <w:rFonts w:hint="eastAsia"/>
        </w:rPr>
        <w:t>．</w:t>
      </w:r>
      <w:r>
        <w:t>先修课程：</w:t>
      </w:r>
      <w:r>
        <w:rPr>
          <w:rFonts w:hint="eastAsia"/>
        </w:rPr>
        <w:t>通信原理，无线通信基础</w:t>
      </w:r>
    </w:p>
    <w:p w:rsidR="00677AD4" w:rsidRDefault="002E674F">
      <w:pPr>
        <w:spacing w:line="320" w:lineRule="exact"/>
        <w:ind w:firstLineChars="200" w:firstLine="420"/>
      </w:pPr>
      <w:r>
        <w:rPr>
          <w:rFonts w:hint="eastAsia"/>
        </w:rPr>
        <w:t>7</w:t>
      </w:r>
      <w:r>
        <w:rPr>
          <w:rFonts w:hint="eastAsia"/>
        </w:rPr>
        <w:t>．</w:t>
      </w:r>
      <w:r>
        <w:t>适用专业：</w:t>
      </w:r>
      <w:r>
        <w:rPr>
          <w:rFonts w:hint="eastAsia"/>
        </w:rPr>
        <w:t>通信工程专业</w:t>
      </w:r>
    </w:p>
    <w:p w:rsidR="00677AD4" w:rsidRDefault="002E674F">
      <w:pPr>
        <w:ind w:firstLineChars="200" w:firstLine="420"/>
        <w:rPr>
          <w:bCs/>
          <w:szCs w:val="21"/>
        </w:rPr>
      </w:pPr>
      <w:r>
        <w:rPr>
          <w:rFonts w:hint="eastAsia"/>
          <w:bCs/>
          <w:szCs w:val="21"/>
        </w:rPr>
        <w:t>8</w:t>
      </w:r>
      <w:r>
        <w:rPr>
          <w:rFonts w:hint="eastAsia"/>
          <w:bCs/>
          <w:szCs w:val="21"/>
        </w:rPr>
        <w:t>．</w:t>
      </w:r>
      <w:r>
        <w:t>教学单位名称</w:t>
      </w:r>
      <w:r>
        <w:rPr>
          <w:rFonts w:hint="eastAsia"/>
        </w:rPr>
        <w:t>：电子信息工程学院</w:t>
      </w:r>
      <w:r>
        <w:rPr>
          <w:rFonts w:hint="eastAsia"/>
          <w:bCs/>
          <w:szCs w:val="21"/>
        </w:rPr>
        <w:t xml:space="preserve"> </w:t>
      </w:r>
      <w:r>
        <w:rPr>
          <w:bCs/>
          <w:szCs w:val="21"/>
        </w:rPr>
        <w:t xml:space="preserve"> </w:t>
      </w:r>
    </w:p>
    <w:p w:rsidR="00677AD4" w:rsidRDefault="002E674F">
      <w:pPr>
        <w:pStyle w:val="1"/>
        <w:spacing w:beforeLines="50" w:before="156" w:afterLines="50" w:after="156" w:line="240" w:lineRule="auto"/>
        <w:rPr>
          <w:sz w:val="21"/>
          <w:szCs w:val="21"/>
        </w:rPr>
      </w:pPr>
      <w:r>
        <w:rPr>
          <w:rFonts w:hint="eastAsia"/>
          <w:sz w:val="21"/>
          <w:szCs w:val="21"/>
        </w:rPr>
        <w:t>二、课程</w:t>
      </w:r>
      <w:r>
        <w:rPr>
          <w:rFonts w:hint="eastAsia"/>
          <w:sz w:val="21"/>
          <w:szCs w:val="21"/>
        </w:rPr>
        <w:t>教学</w:t>
      </w:r>
      <w:r>
        <w:rPr>
          <w:rFonts w:hint="eastAsia"/>
          <w:sz w:val="21"/>
          <w:szCs w:val="21"/>
        </w:rPr>
        <w:t>目标及学生应达到的能力</w:t>
      </w:r>
    </w:p>
    <w:p w:rsidR="00677AD4" w:rsidRDefault="002E674F">
      <w:pPr>
        <w:adjustRightInd w:val="0"/>
        <w:snapToGrid w:val="0"/>
        <w:spacing w:line="320" w:lineRule="exact"/>
        <w:ind w:leftChars="50" w:left="105" w:rightChars="50" w:right="105" w:firstLineChars="200" w:firstLine="420"/>
        <w:jc w:val="left"/>
        <w:rPr>
          <w:rFonts w:cs="宋体"/>
          <w:szCs w:val="21"/>
        </w:rPr>
      </w:pPr>
      <w:r>
        <w:rPr>
          <w:rFonts w:cs="宋体" w:hint="eastAsia"/>
          <w:szCs w:val="21"/>
        </w:rPr>
        <w:t>本课程以小型课题方式来加深、扩展对无线通信基本理论的理解，着重体现理论知识的运用，通过本课程的学习，学生应具备一定的动手能力和知识应用能力。课程目标及能力要求具体如下：</w:t>
      </w:r>
    </w:p>
    <w:p w:rsidR="00677AD4" w:rsidRDefault="002E674F">
      <w:pPr>
        <w:adjustRightInd w:val="0"/>
        <w:snapToGrid w:val="0"/>
        <w:spacing w:line="320" w:lineRule="exact"/>
        <w:ind w:leftChars="50" w:left="105" w:rightChars="50" w:right="105" w:firstLineChars="200" w:firstLine="420"/>
        <w:jc w:val="left"/>
        <w:rPr>
          <w:szCs w:val="21"/>
        </w:rPr>
      </w:pPr>
      <w:r>
        <w:rPr>
          <w:rFonts w:hint="eastAsia"/>
          <w:szCs w:val="21"/>
        </w:rPr>
        <w:t>1.</w:t>
      </w:r>
      <w:r>
        <w:rPr>
          <w:szCs w:val="21"/>
        </w:rPr>
        <w:t xml:space="preserve"> </w:t>
      </w:r>
      <w:r>
        <w:rPr>
          <w:szCs w:val="21"/>
        </w:rPr>
        <w:t>掌握</w:t>
      </w:r>
      <w:r>
        <w:rPr>
          <w:rFonts w:hint="eastAsia"/>
          <w:szCs w:val="21"/>
        </w:rPr>
        <w:t>无线通信链路设计需要的数学基础，</w:t>
      </w:r>
      <w:r>
        <w:rPr>
          <w:rFonts w:cs="宋体" w:hint="eastAsia"/>
          <w:szCs w:val="21"/>
        </w:rPr>
        <w:t>能</w:t>
      </w:r>
      <w:r>
        <w:rPr>
          <w:szCs w:val="21"/>
        </w:rPr>
        <w:t>运用</w:t>
      </w:r>
      <w:r>
        <w:rPr>
          <w:rFonts w:hint="eastAsia"/>
          <w:szCs w:val="21"/>
        </w:rPr>
        <w:t>线性代数、矩阵分析</w:t>
      </w:r>
      <w:r>
        <w:rPr>
          <w:szCs w:val="21"/>
        </w:rPr>
        <w:t>等数学知识及信号与线性系统分析方法，</w:t>
      </w:r>
      <w:r>
        <w:rPr>
          <w:rFonts w:hint="eastAsia"/>
          <w:szCs w:val="21"/>
        </w:rPr>
        <w:t>建立无线链路信号处理系统模型，进行无线链路的设计和性能分析。</w:t>
      </w:r>
    </w:p>
    <w:p w:rsidR="00677AD4" w:rsidRDefault="002E674F">
      <w:pPr>
        <w:adjustRightInd w:val="0"/>
        <w:snapToGrid w:val="0"/>
        <w:spacing w:line="320" w:lineRule="exact"/>
        <w:ind w:leftChars="50" w:left="105" w:rightChars="50" w:right="105" w:firstLineChars="200" w:firstLine="420"/>
        <w:jc w:val="left"/>
        <w:rPr>
          <w:rFonts w:cs="宋体"/>
          <w:szCs w:val="21"/>
        </w:rPr>
      </w:pPr>
      <w:r>
        <w:rPr>
          <w:rFonts w:hint="eastAsia"/>
          <w:szCs w:val="21"/>
        </w:rPr>
        <w:t xml:space="preserve">2. </w:t>
      </w:r>
      <w:r>
        <w:rPr>
          <w:rFonts w:hint="eastAsia"/>
          <w:szCs w:val="21"/>
        </w:rPr>
        <w:t>利用</w:t>
      </w:r>
      <w:r>
        <w:rPr>
          <w:rFonts w:hint="eastAsia"/>
          <w:szCs w:val="21"/>
        </w:rPr>
        <w:t>USRP</w:t>
      </w:r>
      <w:r>
        <w:rPr>
          <w:rFonts w:hint="eastAsia"/>
          <w:szCs w:val="21"/>
        </w:rPr>
        <w:t>软件无线电平台和</w:t>
      </w:r>
      <w:r>
        <w:rPr>
          <w:rFonts w:hint="eastAsia"/>
          <w:szCs w:val="21"/>
        </w:rPr>
        <w:t>LabV</w:t>
      </w:r>
      <w:r>
        <w:rPr>
          <w:rFonts w:hint="eastAsia"/>
          <w:szCs w:val="21"/>
        </w:rPr>
        <w:t>IEW</w:t>
      </w:r>
      <w:r>
        <w:rPr>
          <w:rFonts w:hint="eastAsia"/>
          <w:szCs w:val="21"/>
        </w:rPr>
        <w:t>设计卷积码</w:t>
      </w:r>
      <w:r>
        <w:rPr>
          <w:rFonts w:hint="eastAsia"/>
        </w:rPr>
        <w:t>实验</w:t>
      </w:r>
      <w:r>
        <w:rPr>
          <w:rFonts w:hint="eastAsia"/>
          <w:szCs w:val="21"/>
        </w:rPr>
        <w:t>、</w:t>
      </w:r>
      <w:r>
        <w:rPr>
          <w:rFonts w:hint="eastAsia"/>
        </w:rPr>
        <w:t>分集实验、均衡实验、扩频实验、</w:t>
      </w:r>
      <w:proofErr w:type="gramStart"/>
      <w:r>
        <w:rPr>
          <w:rFonts w:hint="eastAsia"/>
        </w:rPr>
        <w:t>正交频分调制</w:t>
      </w:r>
      <w:proofErr w:type="gramEnd"/>
      <w:r>
        <w:rPr>
          <w:rFonts w:hint="eastAsia"/>
        </w:rPr>
        <w:t>实验或多输入多输出实验，比较不同的配置和实现方式的性能差异。</w:t>
      </w:r>
    </w:p>
    <w:p w:rsidR="00677AD4" w:rsidRDefault="002E674F">
      <w:pPr>
        <w:adjustRightInd w:val="0"/>
        <w:snapToGrid w:val="0"/>
        <w:spacing w:line="320" w:lineRule="exact"/>
        <w:ind w:leftChars="50" w:left="105" w:rightChars="50" w:right="105" w:firstLineChars="200" w:firstLine="420"/>
        <w:jc w:val="left"/>
        <w:rPr>
          <w:rFonts w:cs="宋体"/>
          <w:szCs w:val="21"/>
        </w:rPr>
      </w:pPr>
      <w:r>
        <w:rPr>
          <w:rFonts w:cs="宋体" w:hint="eastAsia"/>
          <w:szCs w:val="21"/>
        </w:rPr>
        <w:t>3.</w:t>
      </w:r>
      <w:r>
        <w:rPr>
          <w:rFonts w:cs="宋体"/>
          <w:szCs w:val="21"/>
        </w:rPr>
        <w:t xml:space="preserve"> </w:t>
      </w:r>
      <w:r>
        <w:rPr>
          <w:rFonts w:cs="宋体" w:hint="eastAsia"/>
          <w:szCs w:val="21"/>
        </w:rPr>
        <w:t>学生</w:t>
      </w:r>
      <w:r>
        <w:rPr>
          <w:rFonts w:cs="宋体" w:hint="eastAsia"/>
          <w:szCs w:val="21"/>
        </w:rPr>
        <w:t>通过分成不同的小组完成实验任务，每个小组设组长一名，负责任务分工。每个组的任务包括知识调研、链路设计、链路实现、仿真调试和总结分析。</w:t>
      </w:r>
    </w:p>
    <w:p w:rsidR="00677AD4" w:rsidRDefault="002E674F">
      <w:pPr>
        <w:pStyle w:val="1"/>
        <w:spacing w:beforeLines="50" w:before="156" w:afterLines="50" w:after="156" w:line="240" w:lineRule="auto"/>
        <w:rPr>
          <w:sz w:val="21"/>
          <w:szCs w:val="21"/>
        </w:rPr>
      </w:pPr>
      <w:r>
        <w:rPr>
          <w:rFonts w:hint="eastAsia"/>
          <w:sz w:val="21"/>
          <w:szCs w:val="21"/>
        </w:rPr>
        <w:t>三、课程</w:t>
      </w:r>
      <w:r>
        <w:rPr>
          <w:rFonts w:hint="eastAsia"/>
          <w:sz w:val="21"/>
          <w:szCs w:val="21"/>
        </w:rPr>
        <w:t>教学</w:t>
      </w:r>
      <w:r>
        <w:rPr>
          <w:rFonts w:hint="eastAsia"/>
          <w:sz w:val="21"/>
          <w:szCs w:val="21"/>
        </w:rPr>
        <w:t>目标和</w:t>
      </w:r>
      <w:r>
        <w:rPr>
          <w:sz w:val="21"/>
          <w:szCs w:val="21"/>
        </w:rPr>
        <w:t>毕业要求的对应关系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4224"/>
        <w:gridCol w:w="759"/>
      </w:tblGrid>
      <w:tr w:rsidR="00677AD4">
        <w:trPr>
          <w:jc w:val="center"/>
        </w:trPr>
        <w:tc>
          <w:tcPr>
            <w:tcW w:w="3539" w:type="dxa"/>
            <w:shd w:val="clear" w:color="auto" w:fill="auto"/>
            <w:vAlign w:val="center"/>
          </w:tcPr>
          <w:p w:rsidR="00677AD4" w:rsidRDefault="002E674F">
            <w:pPr>
              <w:rPr>
                <w:rFonts w:asciiTheme="minorEastAsia" w:hAnsiTheme="minorEastAsia"/>
                <w:szCs w:val="21"/>
              </w:rPr>
            </w:pPr>
            <w:r>
              <w:rPr>
                <w:rFonts w:asciiTheme="minorEastAsia" w:hAnsiTheme="minorEastAsia" w:hint="eastAsia"/>
                <w:bCs/>
                <w:kern w:val="24"/>
                <w:szCs w:val="21"/>
              </w:rPr>
              <w:t>毕业要求</w:t>
            </w:r>
          </w:p>
        </w:tc>
        <w:tc>
          <w:tcPr>
            <w:tcW w:w="4224" w:type="dxa"/>
            <w:shd w:val="clear" w:color="auto" w:fill="auto"/>
            <w:vAlign w:val="center"/>
          </w:tcPr>
          <w:p w:rsidR="00677AD4" w:rsidRDefault="002E674F">
            <w:pPr>
              <w:rPr>
                <w:rFonts w:asciiTheme="minorEastAsia" w:hAnsiTheme="minorEastAsia"/>
                <w:szCs w:val="21"/>
              </w:rPr>
            </w:pPr>
            <w:r>
              <w:rPr>
                <w:rFonts w:asciiTheme="minorEastAsia" w:hAnsiTheme="minorEastAsia" w:hint="eastAsia"/>
                <w:bCs/>
                <w:kern w:val="24"/>
                <w:szCs w:val="21"/>
              </w:rPr>
              <w:t>毕业要求指标点</w:t>
            </w:r>
          </w:p>
        </w:tc>
        <w:tc>
          <w:tcPr>
            <w:tcW w:w="759" w:type="dxa"/>
            <w:shd w:val="clear" w:color="auto" w:fill="auto"/>
            <w:vAlign w:val="center"/>
          </w:tcPr>
          <w:p w:rsidR="00677AD4" w:rsidRDefault="002E674F">
            <w:pPr>
              <w:jc w:val="center"/>
              <w:rPr>
                <w:rFonts w:asciiTheme="minorEastAsia" w:hAnsiTheme="minorEastAsia"/>
                <w:szCs w:val="21"/>
              </w:rPr>
            </w:pPr>
            <w:r>
              <w:rPr>
                <w:rFonts w:asciiTheme="minorEastAsia" w:hAnsiTheme="minorEastAsia" w:hint="eastAsia"/>
                <w:bCs/>
                <w:kern w:val="24"/>
                <w:szCs w:val="21"/>
              </w:rPr>
              <w:t>课程目标</w:t>
            </w:r>
          </w:p>
        </w:tc>
      </w:tr>
      <w:tr w:rsidR="00677AD4">
        <w:trPr>
          <w:jc w:val="center"/>
        </w:trPr>
        <w:tc>
          <w:tcPr>
            <w:tcW w:w="3539" w:type="dxa"/>
            <w:shd w:val="clear" w:color="auto" w:fill="auto"/>
            <w:vAlign w:val="center"/>
          </w:tcPr>
          <w:p w:rsidR="00677AD4" w:rsidRDefault="002E674F">
            <w:pPr>
              <w:rPr>
                <w:rFonts w:asciiTheme="minorEastAsia" w:hAnsiTheme="minorEastAsia"/>
                <w:szCs w:val="21"/>
              </w:rPr>
            </w:pPr>
            <w:r>
              <w:rPr>
                <w:bCs/>
                <w:szCs w:val="21"/>
                <w:lang w:val="zh-CN"/>
              </w:rPr>
              <w:t xml:space="preserve">3. </w:t>
            </w:r>
            <w:r>
              <w:rPr>
                <w:rFonts w:hint="eastAsia"/>
                <w:bCs/>
                <w:szCs w:val="21"/>
                <w:lang w:val="zh-CN"/>
              </w:rPr>
              <w:t>问题分析：能够应用数学、自然科学和工程科学的基本原理，结合文献研究，对信息工程中复杂工程问题进行识别、描述及建模分析，形成有效结论。</w:t>
            </w:r>
          </w:p>
        </w:tc>
        <w:tc>
          <w:tcPr>
            <w:tcW w:w="4224" w:type="dxa"/>
            <w:shd w:val="clear" w:color="auto" w:fill="auto"/>
            <w:vAlign w:val="center"/>
          </w:tcPr>
          <w:p w:rsidR="00677AD4" w:rsidRDefault="002E674F">
            <w:pPr>
              <w:rPr>
                <w:rFonts w:asciiTheme="minorEastAsia" w:hAnsiTheme="minorEastAsia"/>
                <w:szCs w:val="21"/>
              </w:rPr>
            </w:pPr>
            <w:r>
              <w:rPr>
                <w:bCs/>
                <w:szCs w:val="21"/>
                <w:lang w:val="zh-CN"/>
              </w:rPr>
              <w:t xml:space="preserve">3.1 </w:t>
            </w:r>
            <w:r>
              <w:rPr>
                <w:rFonts w:hint="eastAsia"/>
                <w:bCs/>
                <w:szCs w:val="21"/>
                <w:lang w:val="zh-CN"/>
              </w:rPr>
              <w:t>明确设计需求，确定设计目标、实际限制条件，确定设计性能指标。</w:t>
            </w:r>
          </w:p>
        </w:tc>
        <w:tc>
          <w:tcPr>
            <w:tcW w:w="759" w:type="dxa"/>
            <w:shd w:val="clear" w:color="auto" w:fill="auto"/>
            <w:vAlign w:val="center"/>
          </w:tcPr>
          <w:p w:rsidR="00677AD4" w:rsidRDefault="002E674F">
            <w:pPr>
              <w:jc w:val="center"/>
              <w:rPr>
                <w:rFonts w:asciiTheme="minorEastAsia" w:hAnsiTheme="minorEastAsia"/>
                <w:szCs w:val="21"/>
              </w:rPr>
            </w:pPr>
            <w:r>
              <w:rPr>
                <w:rFonts w:asciiTheme="minorEastAsia" w:hAnsiTheme="minorEastAsia"/>
                <w:bCs/>
                <w:kern w:val="24"/>
                <w:szCs w:val="21"/>
              </w:rPr>
              <w:t>1</w:t>
            </w:r>
          </w:p>
        </w:tc>
      </w:tr>
      <w:tr w:rsidR="00677AD4">
        <w:trPr>
          <w:jc w:val="center"/>
        </w:trPr>
        <w:tc>
          <w:tcPr>
            <w:tcW w:w="3539" w:type="dxa"/>
            <w:shd w:val="clear" w:color="auto" w:fill="auto"/>
            <w:vAlign w:val="center"/>
          </w:tcPr>
          <w:p w:rsidR="00677AD4" w:rsidRDefault="002E674F">
            <w:pPr>
              <w:rPr>
                <w:rFonts w:asciiTheme="minorEastAsia" w:hAnsiTheme="minorEastAsia"/>
                <w:szCs w:val="21"/>
              </w:rPr>
            </w:pPr>
            <w:r>
              <w:rPr>
                <w:rFonts w:hint="eastAsia"/>
                <w:bCs/>
                <w:szCs w:val="21"/>
                <w:lang w:val="zh-CN"/>
              </w:rPr>
              <w:t>5</w:t>
            </w:r>
            <w:r>
              <w:rPr>
                <w:bCs/>
                <w:szCs w:val="21"/>
                <w:lang w:val="zh-CN"/>
              </w:rPr>
              <w:t xml:space="preserve">. </w:t>
            </w:r>
            <w:r>
              <w:rPr>
                <w:rFonts w:hint="eastAsia"/>
                <w:bCs/>
                <w:szCs w:val="21"/>
                <w:lang w:val="zh-CN"/>
              </w:rPr>
              <w:t>研究：能够针对信息工程中的复杂问题，基于相关科学原理进行方案研究，通过查阅文献、设计仿真或实验、分析数据以及综合信息等科学方法，对比候选方案的综合技术性能，给出有效结论。</w:t>
            </w:r>
          </w:p>
        </w:tc>
        <w:tc>
          <w:tcPr>
            <w:tcW w:w="4224" w:type="dxa"/>
            <w:shd w:val="clear" w:color="auto" w:fill="auto"/>
            <w:vAlign w:val="center"/>
          </w:tcPr>
          <w:p w:rsidR="00677AD4" w:rsidRDefault="002E674F">
            <w:pPr>
              <w:rPr>
                <w:rFonts w:asciiTheme="minorEastAsia" w:hAnsiTheme="minorEastAsia"/>
                <w:szCs w:val="21"/>
              </w:rPr>
            </w:pPr>
            <w:r>
              <w:rPr>
                <w:bCs/>
                <w:szCs w:val="21"/>
                <w:lang w:val="zh-CN"/>
              </w:rPr>
              <w:t xml:space="preserve">5.3 </w:t>
            </w:r>
            <w:r>
              <w:rPr>
                <w:rFonts w:hint="eastAsia"/>
                <w:bCs/>
                <w:szCs w:val="21"/>
                <w:lang w:val="zh-CN"/>
              </w:rPr>
              <w:t>利用计算机软硬件技术及仿真工具，以及电路基础知识，设计实验或仿真方案，分析数据并综合信息，评估并比较方案技术性能。</w:t>
            </w:r>
          </w:p>
        </w:tc>
        <w:tc>
          <w:tcPr>
            <w:tcW w:w="759" w:type="dxa"/>
            <w:shd w:val="clear" w:color="auto" w:fill="auto"/>
            <w:vAlign w:val="center"/>
          </w:tcPr>
          <w:p w:rsidR="00677AD4" w:rsidRDefault="002E674F">
            <w:pPr>
              <w:jc w:val="center"/>
              <w:rPr>
                <w:rFonts w:asciiTheme="minorEastAsia" w:hAnsiTheme="minorEastAsia"/>
                <w:szCs w:val="21"/>
              </w:rPr>
            </w:pPr>
            <w:r>
              <w:rPr>
                <w:rFonts w:asciiTheme="minorEastAsia" w:hAnsiTheme="minorEastAsia"/>
                <w:bCs/>
                <w:kern w:val="24"/>
                <w:szCs w:val="21"/>
              </w:rPr>
              <w:t>2</w:t>
            </w:r>
          </w:p>
        </w:tc>
      </w:tr>
      <w:tr w:rsidR="00677AD4">
        <w:trPr>
          <w:jc w:val="center"/>
        </w:trPr>
        <w:tc>
          <w:tcPr>
            <w:tcW w:w="3539" w:type="dxa"/>
            <w:shd w:val="clear" w:color="auto" w:fill="auto"/>
            <w:vAlign w:val="center"/>
          </w:tcPr>
          <w:p w:rsidR="00677AD4" w:rsidRDefault="002E674F">
            <w:pPr>
              <w:rPr>
                <w:rFonts w:asciiTheme="minorEastAsia" w:hAnsiTheme="minorEastAsia"/>
                <w:szCs w:val="21"/>
              </w:rPr>
            </w:pPr>
            <w:r>
              <w:rPr>
                <w:rFonts w:hint="eastAsia"/>
                <w:bCs/>
                <w:szCs w:val="21"/>
                <w:lang w:val="zh-CN"/>
              </w:rPr>
              <w:t>1</w:t>
            </w:r>
            <w:r>
              <w:rPr>
                <w:bCs/>
                <w:szCs w:val="21"/>
                <w:lang w:val="zh-CN"/>
              </w:rPr>
              <w:t xml:space="preserve">0. </w:t>
            </w:r>
            <w:r>
              <w:rPr>
                <w:rFonts w:hint="eastAsia"/>
                <w:bCs/>
                <w:szCs w:val="21"/>
                <w:lang w:val="zh-CN"/>
              </w:rPr>
              <w:t>个人与团队：具有协作精神和团队意识，能够在多学科背景下的团队中担任负责人或普通成员，并对自己在团队中承担的角色担负责任，完成角色的工作任务。</w:t>
            </w:r>
          </w:p>
        </w:tc>
        <w:tc>
          <w:tcPr>
            <w:tcW w:w="4224" w:type="dxa"/>
            <w:shd w:val="clear" w:color="auto" w:fill="auto"/>
            <w:vAlign w:val="center"/>
          </w:tcPr>
          <w:p w:rsidR="00677AD4" w:rsidRDefault="002E674F">
            <w:pPr>
              <w:rPr>
                <w:rFonts w:asciiTheme="minorEastAsia" w:hAnsiTheme="minorEastAsia"/>
                <w:szCs w:val="21"/>
              </w:rPr>
            </w:pPr>
            <w:r>
              <w:rPr>
                <w:bCs/>
                <w:szCs w:val="21"/>
                <w:lang w:val="zh-CN"/>
              </w:rPr>
              <w:t xml:space="preserve">10.2 </w:t>
            </w:r>
            <w:r>
              <w:rPr>
                <w:rFonts w:hint="eastAsia"/>
                <w:bCs/>
                <w:szCs w:val="21"/>
                <w:lang w:val="zh-CN"/>
              </w:rPr>
              <w:t>能够与本专业及不同学科的团队成员合作，担任成员或领</w:t>
            </w:r>
            <w:r>
              <w:rPr>
                <w:rFonts w:hint="eastAsia"/>
                <w:bCs/>
                <w:szCs w:val="21"/>
                <w:lang w:val="zh-CN"/>
              </w:rPr>
              <w:t>导者，承担个人责任，并协作完成团队任务。</w:t>
            </w:r>
          </w:p>
        </w:tc>
        <w:tc>
          <w:tcPr>
            <w:tcW w:w="759" w:type="dxa"/>
            <w:shd w:val="clear" w:color="auto" w:fill="auto"/>
            <w:vAlign w:val="center"/>
          </w:tcPr>
          <w:p w:rsidR="00677AD4" w:rsidRDefault="002E674F">
            <w:pPr>
              <w:jc w:val="center"/>
              <w:rPr>
                <w:rFonts w:asciiTheme="minorEastAsia" w:hAnsiTheme="minorEastAsia"/>
                <w:szCs w:val="21"/>
              </w:rPr>
            </w:pPr>
            <w:r>
              <w:rPr>
                <w:rFonts w:asciiTheme="minorEastAsia" w:hAnsiTheme="minorEastAsia"/>
                <w:bCs/>
                <w:kern w:val="24"/>
                <w:szCs w:val="21"/>
              </w:rPr>
              <w:t>3</w:t>
            </w:r>
          </w:p>
        </w:tc>
      </w:tr>
    </w:tbl>
    <w:p w:rsidR="00677AD4" w:rsidRDefault="002E674F">
      <w:pPr>
        <w:pStyle w:val="1"/>
        <w:spacing w:beforeLines="50" w:before="156" w:afterLines="50" w:after="156" w:line="240" w:lineRule="auto"/>
        <w:rPr>
          <w:sz w:val="21"/>
          <w:szCs w:val="21"/>
        </w:rPr>
      </w:pPr>
      <w:r>
        <w:rPr>
          <w:rFonts w:hint="eastAsia"/>
          <w:sz w:val="21"/>
          <w:szCs w:val="21"/>
        </w:rPr>
        <w:lastRenderedPageBreak/>
        <w:t>四</w:t>
      </w:r>
      <w:r>
        <w:rPr>
          <w:rFonts w:hint="eastAsia"/>
          <w:sz w:val="21"/>
          <w:szCs w:val="21"/>
        </w:rPr>
        <w:t>、课程</w:t>
      </w:r>
      <w:r>
        <w:rPr>
          <w:rFonts w:hint="eastAsia"/>
          <w:sz w:val="21"/>
          <w:szCs w:val="21"/>
        </w:rPr>
        <w:t>教学</w:t>
      </w:r>
      <w:r>
        <w:rPr>
          <w:rFonts w:hint="eastAsia"/>
          <w:sz w:val="21"/>
          <w:szCs w:val="21"/>
        </w:rPr>
        <w:t>目标及学生应达到的能力</w:t>
      </w:r>
    </w:p>
    <w:p w:rsidR="00677AD4" w:rsidRDefault="002E674F">
      <w:pPr>
        <w:pStyle w:val="1"/>
        <w:spacing w:beforeLines="50" w:before="156" w:afterLines="50" w:after="156" w:line="240" w:lineRule="auto"/>
        <w:ind w:firstLineChars="200" w:firstLine="420"/>
        <w:rPr>
          <w:sz w:val="21"/>
          <w:szCs w:val="21"/>
        </w:rPr>
      </w:pPr>
      <w:r>
        <w:rPr>
          <w:rFonts w:cs="宋体" w:hint="eastAsia"/>
          <w:b w:val="0"/>
          <w:bCs w:val="0"/>
          <w:kern w:val="2"/>
          <w:sz w:val="21"/>
          <w:szCs w:val="21"/>
        </w:rPr>
        <w:t>结合无线通信系统的技术发展历程、国内相关产业从无到有到强的发展、相关科研和工程人员的奋斗故事、工程实践中的艰苦探索精神等，培养学生理性批判、勇于创新的科学精神，实事求是、精益求精的工匠精神，科技报国、自力更生的报国情怀。</w:t>
      </w:r>
    </w:p>
    <w:p w:rsidR="00677AD4" w:rsidRDefault="002E674F">
      <w:pPr>
        <w:pStyle w:val="1"/>
        <w:spacing w:beforeLines="50" w:before="156" w:afterLines="50" w:after="156" w:line="240" w:lineRule="auto"/>
        <w:rPr>
          <w:sz w:val="21"/>
          <w:szCs w:val="21"/>
        </w:rPr>
      </w:pPr>
      <w:r>
        <w:rPr>
          <w:rFonts w:hint="eastAsia"/>
          <w:sz w:val="21"/>
          <w:szCs w:val="21"/>
        </w:rPr>
        <w:t>五</w:t>
      </w:r>
      <w:r>
        <w:rPr>
          <w:rFonts w:hint="eastAsia"/>
          <w:sz w:val="21"/>
          <w:szCs w:val="21"/>
        </w:rPr>
        <w:t>、课程教学内容和要求</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1267"/>
        <w:gridCol w:w="3763"/>
        <w:gridCol w:w="933"/>
        <w:gridCol w:w="1317"/>
      </w:tblGrid>
      <w:tr w:rsidR="00677AD4">
        <w:trPr>
          <w:trHeight w:val="810"/>
        </w:trPr>
        <w:tc>
          <w:tcPr>
            <w:tcW w:w="566" w:type="pct"/>
            <w:shd w:val="clear" w:color="auto" w:fill="auto"/>
            <w:vAlign w:val="center"/>
          </w:tcPr>
          <w:p w:rsidR="00677AD4" w:rsidRDefault="002E674F">
            <w:pPr>
              <w:widowControl/>
              <w:jc w:val="center"/>
              <w:rPr>
                <w:rFonts w:ascii="宋体" w:hAnsi="宋体" w:cs="宋体"/>
                <w:kern w:val="0"/>
                <w:szCs w:val="21"/>
              </w:rPr>
            </w:pPr>
            <w:r>
              <w:rPr>
                <w:rFonts w:ascii="宋体" w:hAnsi="宋体" w:cs="宋体" w:hint="eastAsia"/>
                <w:kern w:val="0"/>
                <w:szCs w:val="21"/>
              </w:rPr>
              <w:t>序号</w:t>
            </w:r>
          </w:p>
        </w:tc>
        <w:tc>
          <w:tcPr>
            <w:tcW w:w="772" w:type="pct"/>
            <w:shd w:val="clear" w:color="auto" w:fill="auto"/>
            <w:vAlign w:val="center"/>
          </w:tcPr>
          <w:p w:rsidR="00677AD4" w:rsidRDefault="002E674F">
            <w:pPr>
              <w:widowControl/>
              <w:jc w:val="center"/>
              <w:rPr>
                <w:rFonts w:ascii="宋体" w:hAnsi="宋体" w:cs="宋体"/>
                <w:kern w:val="0"/>
                <w:szCs w:val="21"/>
              </w:rPr>
            </w:pPr>
            <w:r>
              <w:rPr>
                <w:rFonts w:ascii="宋体" w:hAnsi="宋体" w:cs="宋体" w:hint="eastAsia"/>
                <w:kern w:val="0"/>
                <w:szCs w:val="21"/>
              </w:rPr>
              <w:t>知识单元</w:t>
            </w:r>
          </w:p>
        </w:tc>
        <w:tc>
          <w:tcPr>
            <w:tcW w:w="2292" w:type="pct"/>
            <w:shd w:val="clear" w:color="auto" w:fill="auto"/>
            <w:vAlign w:val="center"/>
          </w:tcPr>
          <w:p w:rsidR="00677AD4" w:rsidRDefault="002E674F">
            <w:pPr>
              <w:widowControl/>
              <w:jc w:val="center"/>
              <w:rPr>
                <w:rFonts w:ascii="宋体" w:hAnsi="宋体" w:cs="宋体"/>
                <w:kern w:val="0"/>
                <w:szCs w:val="21"/>
              </w:rPr>
            </w:pPr>
            <w:r>
              <w:rPr>
                <w:rFonts w:ascii="宋体" w:hAnsi="宋体" w:cs="宋体" w:hint="eastAsia"/>
                <w:kern w:val="0"/>
                <w:szCs w:val="21"/>
              </w:rPr>
              <w:t>知识点</w:t>
            </w:r>
          </w:p>
        </w:tc>
        <w:tc>
          <w:tcPr>
            <w:tcW w:w="568" w:type="pct"/>
            <w:shd w:val="clear" w:color="auto" w:fill="auto"/>
            <w:vAlign w:val="center"/>
          </w:tcPr>
          <w:p w:rsidR="00677AD4" w:rsidRDefault="002E674F">
            <w:pPr>
              <w:widowControl/>
              <w:jc w:val="center"/>
              <w:rPr>
                <w:rFonts w:ascii="宋体" w:hAnsi="宋体" w:cs="宋体"/>
                <w:kern w:val="0"/>
                <w:szCs w:val="21"/>
              </w:rPr>
            </w:pPr>
            <w:r>
              <w:rPr>
                <w:rFonts w:ascii="宋体" w:hAnsi="宋体" w:cs="宋体" w:hint="eastAsia"/>
                <w:kern w:val="0"/>
                <w:szCs w:val="21"/>
              </w:rPr>
              <w:t>推荐学时</w:t>
            </w:r>
          </w:p>
        </w:tc>
        <w:tc>
          <w:tcPr>
            <w:tcW w:w="802" w:type="pct"/>
            <w:shd w:val="clear" w:color="auto" w:fill="auto"/>
            <w:vAlign w:val="center"/>
          </w:tcPr>
          <w:p w:rsidR="00677AD4" w:rsidRDefault="002E674F">
            <w:pPr>
              <w:widowControl/>
              <w:jc w:val="center"/>
              <w:rPr>
                <w:rFonts w:ascii="宋体" w:hAnsi="宋体" w:cs="宋体"/>
                <w:kern w:val="0"/>
                <w:szCs w:val="21"/>
              </w:rPr>
            </w:pPr>
            <w:r>
              <w:rPr>
                <w:rFonts w:ascii="宋体" w:hAnsi="宋体" w:cs="宋体" w:hint="eastAsia"/>
                <w:kern w:val="0"/>
                <w:szCs w:val="21"/>
              </w:rPr>
              <w:t>重点支持指标点</w:t>
            </w:r>
          </w:p>
        </w:tc>
      </w:tr>
      <w:tr w:rsidR="00677AD4">
        <w:trPr>
          <w:trHeight w:val="270"/>
        </w:trPr>
        <w:tc>
          <w:tcPr>
            <w:tcW w:w="566" w:type="pct"/>
            <w:vMerge w:val="restart"/>
            <w:shd w:val="clear" w:color="auto" w:fill="auto"/>
            <w:vAlign w:val="center"/>
          </w:tcPr>
          <w:p w:rsidR="00677AD4" w:rsidRDefault="002E674F">
            <w:pPr>
              <w:widowControl/>
              <w:jc w:val="center"/>
              <w:rPr>
                <w:rFonts w:ascii="宋体" w:hAnsi="宋体" w:cs="宋体"/>
                <w:kern w:val="0"/>
                <w:szCs w:val="21"/>
              </w:rPr>
            </w:pPr>
            <w:r>
              <w:rPr>
                <w:rFonts w:ascii="宋体" w:hAnsi="宋体" w:cs="宋体" w:hint="eastAsia"/>
                <w:kern w:val="0"/>
                <w:szCs w:val="21"/>
              </w:rPr>
              <w:t>1</w:t>
            </w:r>
          </w:p>
        </w:tc>
        <w:tc>
          <w:tcPr>
            <w:tcW w:w="772" w:type="pct"/>
            <w:vMerge w:val="restart"/>
            <w:shd w:val="clear" w:color="auto" w:fill="auto"/>
            <w:vAlign w:val="center"/>
          </w:tcPr>
          <w:p w:rsidR="00677AD4" w:rsidRDefault="002E674F">
            <w:pPr>
              <w:widowControl/>
              <w:jc w:val="left"/>
              <w:rPr>
                <w:rFonts w:ascii="宋体" w:hAnsi="宋体" w:cs="宋体"/>
                <w:kern w:val="0"/>
                <w:szCs w:val="21"/>
              </w:rPr>
            </w:pPr>
            <w:r>
              <w:rPr>
                <w:rFonts w:ascii="宋体" w:hAnsi="宋体" w:cs="宋体" w:hint="eastAsia"/>
                <w:kern w:val="0"/>
                <w:szCs w:val="21"/>
              </w:rPr>
              <w:t>介绍设计要求</w:t>
            </w:r>
          </w:p>
        </w:tc>
        <w:tc>
          <w:tcPr>
            <w:tcW w:w="2292" w:type="pct"/>
            <w:shd w:val="clear" w:color="auto" w:fill="auto"/>
            <w:vAlign w:val="center"/>
          </w:tcPr>
          <w:p w:rsidR="00677AD4" w:rsidRDefault="002E674F">
            <w:pPr>
              <w:widowControl/>
              <w:jc w:val="left"/>
              <w:rPr>
                <w:rFonts w:ascii="宋体" w:hAnsi="宋体" w:cs="宋体"/>
                <w:kern w:val="0"/>
                <w:szCs w:val="21"/>
              </w:rPr>
            </w:pPr>
            <w:proofErr w:type="spellStart"/>
            <w:r>
              <w:rPr>
                <w:rFonts w:ascii="宋体" w:hAnsi="宋体" w:cs="宋体" w:hint="eastAsia"/>
                <w:kern w:val="0"/>
                <w:szCs w:val="21"/>
              </w:rPr>
              <w:t>L</w:t>
            </w:r>
            <w:r>
              <w:rPr>
                <w:rFonts w:ascii="宋体" w:hAnsi="宋体" w:cs="宋体"/>
                <w:kern w:val="0"/>
                <w:szCs w:val="21"/>
              </w:rPr>
              <w:t>ab</w:t>
            </w:r>
            <w:r>
              <w:rPr>
                <w:rFonts w:ascii="宋体" w:hAnsi="宋体" w:cs="宋体" w:hint="eastAsia"/>
                <w:kern w:val="0"/>
                <w:szCs w:val="21"/>
              </w:rPr>
              <w:t>v</w:t>
            </w:r>
            <w:r>
              <w:rPr>
                <w:rFonts w:ascii="宋体" w:hAnsi="宋体" w:cs="宋体"/>
                <w:kern w:val="0"/>
                <w:szCs w:val="21"/>
              </w:rPr>
              <w:t>iew</w:t>
            </w:r>
            <w:proofErr w:type="spellEnd"/>
            <w:r>
              <w:rPr>
                <w:rFonts w:ascii="宋体" w:hAnsi="宋体" w:cs="宋体" w:hint="eastAsia"/>
                <w:kern w:val="0"/>
                <w:szCs w:val="21"/>
              </w:rPr>
              <w:t>和</w:t>
            </w:r>
            <w:r>
              <w:rPr>
                <w:rFonts w:ascii="宋体" w:hAnsi="宋体" w:cs="宋体" w:hint="eastAsia"/>
                <w:kern w:val="0"/>
                <w:szCs w:val="21"/>
              </w:rPr>
              <w:t>USRP</w:t>
            </w:r>
            <w:r>
              <w:rPr>
                <w:rFonts w:ascii="宋体" w:hAnsi="宋体" w:cs="宋体" w:hint="eastAsia"/>
                <w:kern w:val="0"/>
                <w:szCs w:val="21"/>
              </w:rPr>
              <w:t>介绍</w:t>
            </w:r>
          </w:p>
        </w:tc>
        <w:tc>
          <w:tcPr>
            <w:tcW w:w="568" w:type="pct"/>
            <w:vMerge w:val="restart"/>
            <w:shd w:val="clear" w:color="auto" w:fill="auto"/>
            <w:vAlign w:val="center"/>
          </w:tcPr>
          <w:p w:rsidR="00677AD4" w:rsidRDefault="002E674F">
            <w:pPr>
              <w:jc w:val="center"/>
              <w:rPr>
                <w:rFonts w:ascii="Calibri" w:hAnsi="Calibri" w:cs="Calibri"/>
                <w:kern w:val="0"/>
                <w:szCs w:val="21"/>
              </w:rPr>
            </w:pPr>
            <w:r>
              <w:rPr>
                <w:rFonts w:ascii="Calibri" w:hAnsi="Calibri" w:cs="Calibri" w:hint="eastAsia"/>
                <w:kern w:val="0"/>
                <w:szCs w:val="21"/>
              </w:rPr>
              <w:t>2</w:t>
            </w:r>
          </w:p>
        </w:tc>
        <w:tc>
          <w:tcPr>
            <w:tcW w:w="802" w:type="pct"/>
            <w:vMerge w:val="restart"/>
            <w:shd w:val="clear" w:color="auto" w:fill="auto"/>
            <w:vAlign w:val="center"/>
          </w:tcPr>
          <w:p w:rsidR="00677AD4" w:rsidRDefault="002E674F">
            <w:pPr>
              <w:widowControl/>
              <w:jc w:val="center"/>
              <w:rPr>
                <w:rFonts w:ascii="宋体" w:hAnsi="宋体" w:cs="宋体"/>
                <w:kern w:val="0"/>
                <w:szCs w:val="21"/>
              </w:rPr>
            </w:pPr>
            <w:r>
              <w:rPr>
                <w:rFonts w:ascii="宋体" w:hAnsi="宋体" w:cs="宋体" w:hint="eastAsia"/>
                <w:kern w:val="0"/>
                <w:szCs w:val="21"/>
              </w:rPr>
              <w:t>3.1</w:t>
            </w:r>
          </w:p>
        </w:tc>
      </w:tr>
      <w:tr w:rsidR="00677AD4">
        <w:trPr>
          <w:trHeight w:val="270"/>
        </w:trPr>
        <w:tc>
          <w:tcPr>
            <w:tcW w:w="566" w:type="pct"/>
            <w:vMerge/>
            <w:vAlign w:val="center"/>
          </w:tcPr>
          <w:p w:rsidR="00677AD4" w:rsidRDefault="00677AD4">
            <w:pPr>
              <w:widowControl/>
              <w:jc w:val="center"/>
              <w:rPr>
                <w:rFonts w:ascii="宋体" w:hAnsi="宋体" w:cs="宋体"/>
                <w:kern w:val="0"/>
                <w:szCs w:val="21"/>
              </w:rPr>
            </w:pPr>
          </w:p>
        </w:tc>
        <w:tc>
          <w:tcPr>
            <w:tcW w:w="772" w:type="pct"/>
            <w:vMerge/>
            <w:vAlign w:val="center"/>
          </w:tcPr>
          <w:p w:rsidR="00677AD4" w:rsidRDefault="00677AD4">
            <w:pPr>
              <w:widowControl/>
              <w:jc w:val="left"/>
              <w:rPr>
                <w:rFonts w:ascii="宋体" w:hAnsi="宋体" w:cs="宋体"/>
                <w:kern w:val="0"/>
                <w:szCs w:val="21"/>
              </w:rPr>
            </w:pPr>
          </w:p>
        </w:tc>
        <w:tc>
          <w:tcPr>
            <w:tcW w:w="2292" w:type="pct"/>
            <w:shd w:val="clear" w:color="auto" w:fill="auto"/>
          </w:tcPr>
          <w:p w:rsidR="00677AD4" w:rsidRDefault="002E674F">
            <w:pPr>
              <w:jc w:val="left"/>
            </w:pPr>
            <w:r>
              <w:rPr>
                <w:rFonts w:hint="eastAsia"/>
              </w:rPr>
              <w:t>卷积编译码实验</w:t>
            </w:r>
            <w:r>
              <w:rPr>
                <w:rFonts w:hint="eastAsia"/>
              </w:rPr>
              <w:t>目标和要求</w:t>
            </w:r>
          </w:p>
        </w:tc>
        <w:tc>
          <w:tcPr>
            <w:tcW w:w="568" w:type="pct"/>
            <w:vMerge/>
            <w:vAlign w:val="center"/>
          </w:tcPr>
          <w:p w:rsidR="00677AD4" w:rsidRDefault="00677AD4">
            <w:pPr>
              <w:jc w:val="center"/>
              <w:rPr>
                <w:rFonts w:ascii="Calibri" w:hAnsi="Calibri" w:cs="Calibri"/>
                <w:kern w:val="0"/>
                <w:szCs w:val="21"/>
              </w:rPr>
            </w:pPr>
          </w:p>
        </w:tc>
        <w:tc>
          <w:tcPr>
            <w:tcW w:w="802" w:type="pct"/>
            <w:vMerge/>
            <w:shd w:val="clear" w:color="auto" w:fill="auto"/>
            <w:vAlign w:val="center"/>
          </w:tcPr>
          <w:p w:rsidR="00677AD4" w:rsidRDefault="00677AD4">
            <w:pPr>
              <w:widowControl/>
              <w:jc w:val="center"/>
              <w:rPr>
                <w:rFonts w:ascii="宋体" w:hAnsi="宋体" w:cs="宋体"/>
                <w:kern w:val="0"/>
                <w:szCs w:val="21"/>
              </w:rPr>
            </w:pPr>
          </w:p>
        </w:tc>
      </w:tr>
      <w:tr w:rsidR="00677AD4">
        <w:trPr>
          <w:trHeight w:val="270"/>
        </w:trPr>
        <w:tc>
          <w:tcPr>
            <w:tcW w:w="566" w:type="pct"/>
            <w:vMerge/>
            <w:vAlign w:val="center"/>
          </w:tcPr>
          <w:p w:rsidR="00677AD4" w:rsidRDefault="00677AD4">
            <w:pPr>
              <w:widowControl/>
              <w:jc w:val="center"/>
              <w:rPr>
                <w:rFonts w:ascii="宋体" w:hAnsi="宋体" w:cs="宋体"/>
                <w:kern w:val="0"/>
                <w:szCs w:val="21"/>
              </w:rPr>
            </w:pPr>
          </w:p>
        </w:tc>
        <w:tc>
          <w:tcPr>
            <w:tcW w:w="772" w:type="pct"/>
            <w:vMerge/>
            <w:vAlign w:val="center"/>
          </w:tcPr>
          <w:p w:rsidR="00677AD4" w:rsidRDefault="00677AD4">
            <w:pPr>
              <w:widowControl/>
              <w:jc w:val="left"/>
              <w:rPr>
                <w:rFonts w:ascii="宋体" w:hAnsi="宋体" w:cs="宋体"/>
                <w:kern w:val="0"/>
                <w:szCs w:val="21"/>
              </w:rPr>
            </w:pPr>
          </w:p>
        </w:tc>
        <w:tc>
          <w:tcPr>
            <w:tcW w:w="2292" w:type="pct"/>
            <w:shd w:val="clear" w:color="auto" w:fill="auto"/>
          </w:tcPr>
          <w:p w:rsidR="00677AD4" w:rsidRDefault="002E674F">
            <w:pPr>
              <w:jc w:val="left"/>
            </w:pPr>
            <w:r>
              <w:rPr>
                <w:rFonts w:hint="eastAsia"/>
              </w:rPr>
              <w:t>分集实验</w:t>
            </w:r>
            <w:r>
              <w:rPr>
                <w:rFonts w:hint="eastAsia"/>
              </w:rPr>
              <w:t>目标和要求</w:t>
            </w:r>
          </w:p>
        </w:tc>
        <w:tc>
          <w:tcPr>
            <w:tcW w:w="568" w:type="pct"/>
            <w:vMerge/>
            <w:vAlign w:val="center"/>
          </w:tcPr>
          <w:p w:rsidR="00677AD4" w:rsidRDefault="00677AD4">
            <w:pPr>
              <w:jc w:val="center"/>
              <w:rPr>
                <w:rFonts w:ascii="Calibri" w:hAnsi="Calibri" w:cs="Calibri"/>
                <w:kern w:val="0"/>
                <w:szCs w:val="21"/>
              </w:rPr>
            </w:pPr>
          </w:p>
        </w:tc>
        <w:tc>
          <w:tcPr>
            <w:tcW w:w="802" w:type="pct"/>
            <w:vMerge/>
            <w:shd w:val="clear" w:color="auto" w:fill="auto"/>
            <w:vAlign w:val="center"/>
          </w:tcPr>
          <w:p w:rsidR="00677AD4" w:rsidRDefault="00677AD4">
            <w:pPr>
              <w:widowControl/>
              <w:jc w:val="center"/>
              <w:rPr>
                <w:rFonts w:ascii="宋体" w:hAnsi="宋体" w:cs="宋体"/>
                <w:kern w:val="0"/>
                <w:szCs w:val="21"/>
              </w:rPr>
            </w:pPr>
          </w:p>
        </w:tc>
      </w:tr>
      <w:tr w:rsidR="00677AD4">
        <w:trPr>
          <w:trHeight w:val="270"/>
        </w:trPr>
        <w:tc>
          <w:tcPr>
            <w:tcW w:w="566" w:type="pct"/>
            <w:vMerge/>
            <w:vAlign w:val="center"/>
          </w:tcPr>
          <w:p w:rsidR="00677AD4" w:rsidRDefault="00677AD4">
            <w:pPr>
              <w:widowControl/>
              <w:jc w:val="center"/>
              <w:rPr>
                <w:rFonts w:ascii="宋体" w:hAnsi="宋体" w:cs="宋体"/>
                <w:kern w:val="0"/>
                <w:szCs w:val="21"/>
              </w:rPr>
            </w:pPr>
          </w:p>
        </w:tc>
        <w:tc>
          <w:tcPr>
            <w:tcW w:w="772" w:type="pct"/>
            <w:vMerge/>
            <w:vAlign w:val="center"/>
          </w:tcPr>
          <w:p w:rsidR="00677AD4" w:rsidRDefault="00677AD4">
            <w:pPr>
              <w:widowControl/>
              <w:jc w:val="left"/>
              <w:rPr>
                <w:rFonts w:ascii="宋体" w:hAnsi="宋体" w:cs="宋体"/>
                <w:kern w:val="0"/>
                <w:szCs w:val="21"/>
              </w:rPr>
            </w:pPr>
          </w:p>
        </w:tc>
        <w:tc>
          <w:tcPr>
            <w:tcW w:w="2292" w:type="pct"/>
            <w:shd w:val="clear" w:color="auto" w:fill="auto"/>
          </w:tcPr>
          <w:p w:rsidR="00677AD4" w:rsidRDefault="002E674F">
            <w:pPr>
              <w:jc w:val="left"/>
            </w:pPr>
            <w:r>
              <w:rPr>
                <w:rFonts w:hint="eastAsia"/>
              </w:rPr>
              <w:t>均衡实验</w:t>
            </w:r>
            <w:r>
              <w:rPr>
                <w:rFonts w:hint="eastAsia"/>
              </w:rPr>
              <w:t>目标和要求</w:t>
            </w:r>
          </w:p>
        </w:tc>
        <w:tc>
          <w:tcPr>
            <w:tcW w:w="568" w:type="pct"/>
            <w:vMerge/>
            <w:shd w:val="clear" w:color="auto" w:fill="auto"/>
            <w:vAlign w:val="center"/>
          </w:tcPr>
          <w:p w:rsidR="00677AD4" w:rsidRDefault="00677AD4">
            <w:pPr>
              <w:jc w:val="center"/>
              <w:rPr>
                <w:rFonts w:ascii="Calibri" w:hAnsi="Calibri" w:cs="Calibri"/>
                <w:kern w:val="0"/>
                <w:szCs w:val="21"/>
              </w:rPr>
            </w:pPr>
          </w:p>
        </w:tc>
        <w:tc>
          <w:tcPr>
            <w:tcW w:w="802" w:type="pct"/>
            <w:vMerge/>
            <w:shd w:val="clear" w:color="auto" w:fill="auto"/>
            <w:vAlign w:val="center"/>
          </w:tcPr>
          <w:p w:rsidR="00677AD4" w:rsidRDefault="00677AD4">
            <w:pPr>
              <w:widowControl/>
              <w:jc w:val="center"/>
              <w:rPr>
                <w:rFonts w:ascii="宋体" w:hAnsi="宋体" w:cs="宋体"/>
                <w:kern w:val="0"/>
                <w:szCs w:val="21"/>
              </w:rPr>
            </w:pPr>
          </w:p>
        </w:tc>
      </w:tr>
      <w:tr w:rsidR="00677AD4">
        <w:trPr>
          <w:trHeight w:val="270"/>
        </w:trPr>
        <w:tc>
          <w:tcPr>
            <w:tcW w:w="566" w:type="pct"/>
            <w:vMerge/>
            <w:vAlign w:val="center"/>
          </w:tcPr>
          <w:p w:rsidR="00677AD4" w:rsidRDefault="00677AD4">
            <w:pPr>
              <w:widowControl/>
              <w:jc w:val="center"/>
              <w:rPr>
                <w:rFonts w:ascii="宋体" w:hAnsi="宋体" w:cs="宋体"/>
                <w:kern w:val="0"/>
                <w:szCs w:val="21"/>
              </w:rPr>
            </w:pPr>
          </w:p>
        </w:tc>
        <w:tc>
          <w:tcPr>
            <w:tcW w:w="772" w:type="pct"/>
            <w:vMerge/>
            <w:vAlign w:val="center"/>
          </w:tcPr>
          <w:p w:rsidR="00677AD4" w:rsidRDefault="00677AD4">
            <w:pPr>
              <w:widowControl/>
              <w:jc w:val="left"/>
              <w:rPr>
                <w:rFonts w:ascii="宋体" w:hAnsi="宋体" w:cs="宋体"/>
                <w:kern w:val="0"/>
                <w:szCs w:val="21"/>
              </w:rPr>
            </w:pPr>
          </w:p>
        </w:tc>
        <w:tc>
          <w:tcPr>
            <w:tcW w:w="2292" w:type="pct"/>
            <w:shd w:val="clear" w:color="auto" w:fill="auto"/>
          </w:tcPr>
          <w:p w:rsidR="00677AD4" w:rsidRDefault="002E674F">
            <w:pPr>
              <w:jc w:val="left"/>
            </w:pPr>
            <w:r>
              <w:rPr>
                <w:rFonts w:hint="eastAsia"/>
              </w:rPr>
              <w:t>扩频通信实验</w:t>
            </w:r>
            <w:r>
              <w:rPr>
                <w:rFonts w:hint="eastAsia"/>
              </w:rPr>
              <w:t>目标和要求</w:t>
            </w:r>
          </w:p>
        </w:tc>
        <w:tc>
          <w:tcPr>
            <w:tcW w:w="568" w:type="pct"/>
            <w:vMerge/>
            <w:vAlign w:val="center"/>
          </w:tcPr>
          <w:p w:rsidR="00677AD4" w:rsidRDefault="00677AD4">
            <w:pPr>
              <w:jc w:val="center"/>
              <w:rPr>
                <w:rFonts w:ascii="Calibri" w:hAnsi="Calibri" w:cs="Calibri"/>
                <w:kern w:val="0"/>
                <w:szCs w:val="21"/>
              </w:rPr>
            </w:pPr>
          </w:p>
        </w:tc>
        <w:tc>
          <w:tcPr>
            <w:tcW w:w="802" w:type="pct"/>
            <w:vMerge/>
            <w:shd w:val="clear" w:color="auto" w:fill="auto"/>
            <w:vAlign w:val="center"/>
          </w:tcPr>
          <w:p w:rsidR="00677AD4" w:rsidRDefault="00677AD4">
            <w:pPr>
              <w:widowControl/>
              <w:jc w:val="center"/>
              <w:rPr>
                <w:rFonts w:ascii="宋体" w:hAnsi="宋体" w:cs="宋体"/>
                <w:kern w:val="0"/>
                <w:szCs w:val="21"/>
              </w:rPr>
            </w:pPr>
          </w:p>
        </w:tc>
      </w:tr>
      <w:tr w:rsidR="00677AD4">
        <w:trPr>
          <w:trHeight w:val="270"/>
        </w:trPr>
        <w:tc>
          <w:tcPr>
            <w:tcW w:w="566" w:type="pct"/>
            <w:vMerge/>
            <w:vAlign w:val="center"/>
          </w:tcPr>
          <w:p w:rsidR="00677AD4" w:rsidRDefault="00677AD4">
            <w:pPr>
              <w:widowControl/>
              <w:jc w:val="center"/>
              <w:rPr>
                <w:rFonts w:ascii="宋体" w:hAnsi="宋体" w:cs="宋体"/>
                <w:kern w:val="0"/>
                <w:szCs w:val="21"/>
              </w:rPr>
            </w:pPr>
          </w:p>
        </w:tc>
        <w:tc>
          <w:tcPr>
            <w:tcW w:w="772" w:type="pct"/>
            <w:vMerge/>
            <w:vAlign w:val="center"/>
          </w:tcPr>
          <w:p w:rsidR="00677AD4" w:rsidRDefault="00677AD4">
            <w:pPr>
              <w:widowControl/>
              <w:jc w:val="left"/>
              <w:rPr>
                <w:rFonts w:ascii="宋体" w:hAnsi="宋体" w:cs="宋体"/>
                <w:kern w:val="0"/>
                <w:szCs w:val="21"/>
              </w:rPr>
            </w:pPr>
          </w:p>
        </w:tc>
        <w:tc>
          <w:tcPr>
            <w:tcW w:w="2292" w:type="pct"/>
            <w:shd w:val="clear" w:color="auto" w:fill="auto"/>
          </w:tcPr>
          <w:p w:rsidR="00677AD4" w:rsidRDefault="002E674F">
            <w:pPr>
              <w:jc w:val="left"/>
            </w:pPr>
            <w:r>
              <w:rPr>
                <w:rFonts w:hint="eastAsia"/>
              </w:rPr>
              <w:t>OFDM</w:t>
            </w:r>
            <w:r>
              <w:rPr>
                <w:rFonts w:hint="eastAsia"/>
              </w:rPr>
              <w:t>实验</w:t>
            </w:r>
            <w:r>
              <w:rPr>
                <w:rFonts w:hint="eastAsia"/>
              </w:rPr>
              <w:t>目标和要求</w:t>
            </w:r>
          </w:p>
        </w:tc>
        <w:tc>
          <w:tcPr>
            <w:tcW w:w="568" w:type="pct"/>
            <w:vMerge/>
            <w:vAlign w:val="center"/>
          </w:tcPr>
          <w:p w:rsidR="00677AD4" w:rsidRDefault="00677AD4">
            <w:pPr>
              <w:jc w:val="center"/>
              <w:rPr>
                <w:rFonts w:ascii="Calibri" w:hAnsi="Calibri" w:cs="Calibri"/>
                <w:kern w:val="0"/>
                <w:szCs w:val="21"/>
              </w:rPr>
            </w:pPr>
          </w:p>
        </w:tc>
        <w:tc>
          <w:tcPr>
            <w:tcW w:w="802" w:type="pct"/>
            <w:vMerge/>
            <w:shd w:val="clear" w:color="auto" w:fill="auto"/>
            <w:vAlign w:val="center"/>
          </w:tcPr>
          <w:p w:rsidR="00677AD4" w:rsidRDefault="00677AD4">
            <w:pPr>
              <w:widowControl/>
              <w:jc w:val="center"/>
              <w:rPr>
                <w:rFonts w:ascii="宋体" w:hAnsi="宋体" w:cs="宋体"/>
                <w:kern w:val="0"/>
                <w:szCs w:val="21"/>
              </w:rPr>
            </w:pPr>
          </w:p>
        </w:tc>
      </w:tr>
      <w:tr w:rsidR="00677AD4">
        <w:trPr>
          <w:trHeight w:val="300"/>
        </w:trPr>
        <w:tc>
          <w:tcPr>
            <w:tcW w:w="566" w:type="pct"/>
            <w:vMerge/>
            <w:vAlign w:val="center"/>
          </w:tcPr>
          <w:p w:rsidR="00677AD4" w:rsidRDefault="00677AD4">
            <w:pPr>
              <w:widowControl/>
              <w:jc w:val="center"/>
              <w:rPr>
                <w:rFonts w:ascii="宋体" w:hAnsi="宋体" w:cs="宋体"/>
                <w:kern w:val="0"/>
                <w:szCs w:val="21"/>
              </w:rPr>
            </w:pPr>
          </w:p>
        </w:tc>
        <w:tc>
          <w:tcPr>
            <w:tcW w:w="772" w:type="pct"/>
            <w:vMerge/>
            <w:vAlign w:val="center"/>
          </w:tcPr>
          <w:p w:rsidR="00677AD4" w:rsidRDefault="00677AD4">
            <w:pPr>
              <w:widowControl/>
              <w:jc w:val="left"/>
              <w:rPr>
                <w:rFonts w:ascii="宋体" w:hAnsi="宋体" w:cs="宋体"/>
                <w:kern w:val="0"/>
                <w:szCs w:val="21"/>
              </w:rPr>
            </w:pPr>
          </w:p>
        </w:tc>
        <w:tc>
          <w:tcPr>
            <w:tcW w:w="2292" w:type="pct"/>
            <w:shd w:val="clear" w:color="auto" w:fill="auto"/>
          </w:tcPr>
          <w:p w:rsidR="00677AD4" w:rsidRDefault="002E674F">
            <w:pPr>
              <w:jc w:val="left"/>
            </w:pPr>
            <w:r>
              <w:rPr>
                <w:rFonts w:hint="eastAsia"/>
              </w:rPr>
              <w:t>MIMO</w:t>
            </w:r>
            <w:r>
              <w:rPr>
                <w:rFonts w:hint="eastAsia"/>
              </w:rPr>
              <w:t>实验</w:t>
            </w:r>
            <w:r>
              <w:rPr>
                <w:rFonts w:hint="eastAsia"/>
              </w:rPr>
              <w:t>目标和要求</w:t>
            </w:r>
          </w:p>
        </w:tc>
        <w:tc>
          <w:tcPr>
            <w:tcW w:w="568" w:type="pct"/>
            <w:vMerge/>
            <w:shd w:val="clear" w:color="auto" w:fill="auto"/>
            <w:vAlign w:val="center"/>
          </w:tcPr>
          <w:p w:rsidR="00677AD4" w:rsidRDefault="00677AD4">
            <w:pPr>
              <w:widowControl/>
              <w:jc w:val="center"/>
              <w:rPr>
                <w:rFonts w:ascii="Calibri" w:hAnsi="Calibri" w:cs="Calibri"/>
                <w:kern w:val="0"/>
                <w:szCs w:val="21"/>
              </w:rPr>
            </w:pPr>
          </w:p>
        </w:tc>
        <w:tc>
          <w:tcPr>
            <w:tcW w:w="802" w:type="pct"/>
            <w:vMerge/>
            <w:shd w:val="clear" w:color="auto" w:fill="auto"/>
            <w:vAlign w:val="center"/>
          </w:tcPr>
          <w:p w:rsidR="00677AD4" w:rsidRDefault="00677AD4">
            <w:pPr>
              <w:widowControl/>
              <w:jc w:val="center"/>
              <w:rPr>
                <w:rFonts w:ascii="宋体" w:hAnsi="宋体" w:cs="宋体"/>
                <w:kern w:val="0"/>
                <w:szCs w:val="21"/>
              </w:rPr>
            </w:pPr>
          </w:p>
        </w:tc>
      </w:tr>
      <w:tr w:rsidR="00677AD4">
        <w:trPr>
          <w:trHeight w:val="300"/>
        </w:trPr>
        <w:tc>
          <w:tcPr>
            <w:tcW w:w="566" w:type="pct"/>
            <w:vAlign w:val="center"/>
          </w:tcPr>
          <w:p w:rsidR="00677AD4" w:rsidRDefault="002E674F">
            <w:pPr>
              <w:widowControl/>
              <w:jc w:val="center"/>
              <w:rPr>
                <w:rFonts w:ascii="宋体" w:hAnsi="宋体" w:cs="宋体"/>
                <w:kern w:val="0"/>
                <w:szCs w:val="21"/>
              </w:rPr>
            </w:pPr>
            <w:r>
              <w:rPr>
                <w:rFonts w:ascii="宋体" w:hAnsi="宋体" w:cs="宋体" w:hint="eastAsia"/>
                <w:kern w:val="0"/>
                <w:szCs w:val="21"/>
              </w:rPr>
              <w:t>2</w:t>
            </w:r>
          </w:p>
        </w:tc>
        <w:tc>
          <w:tcPr>
            <w:tcW w:w="772" w:type="pct"/>
            <w:vAlign w:val="center"/>
          </w:tcPr>
          <w:p w:rsidR="00677AD4" w:rsidRDefault="002E674F">
            <w:pPr>
              <w:widowControl/>
              <w:jc w:val="left"/>
              <w:rPr>
                <w:rFonts w:ascii="宋体" w:hAnsi="宋体" w:cs="宋体"/>
                <w:kern w:val="0"/>
                <w:szCs w:val="21"/>
              </w:rPr>
            </w:pPr>
            <w:r>
              <w:rPr>
                <w:rFonts w:ascii="宋体" w:hAnsi="宋体" w:cs="宋体" w:hint="eastAsia"/>
                <w:kern w:val="0"/>
                <w:szCs w:val="21"/>
              </w:rPr>
              <w:t>设计</w:t>
            </w:r>
          </w:p>
        </w:tc>
        <w:tc>
          <w:tcPr>
            <w:tcW w:w="2292" w:type="pct"/>
            <w:shd w:val="clear" w:color="auto" w:fill="auto"/>
            <w:vAlign w:val="center"/>
          </w:tcPr>
          <w:p w:rsidR="00677AD4" w:rsidRDefault="002E674F">
            <w:pPr>
              <w:widowControl/>
              <w:jc w:val="left"/>
              <w:rPr>
                <w:rFonts w:ascii="宋体" w:hAnsi="宋体" w:cs="宋体"/>
                <w:kern w:val="0"/>
                <w:szCs w:val="21"/>
              </w:rPr>
            </w:pPr>
            <w:r>
              <w:rPr>
                <w:rFonts w:ascii="宋体" w:hAnsi="宋体" w:cs="宋体" w:hint="eastAsia"/>
                <w:kern w:val="0"/>
                <w:szCs w:val="21"/>
              </w:rPr>
              <w:t>调研相关资料，并设计无线链路</w:t>
            </w:r>
          </w:p>
        </w:tc>
        <w:tc>
          <w:tcPr>
            <w:tcW w:w="568" w:type="pct"/>
            <w:shd w:val="clear" w:color="auto" w:fill="auto"/>
            <w:vAlign w:val="center"/>
          </w:tcPr>
          <w:p w:rsidR="00677AD4" w:rsidRDefault="002E674F">
            <w:pPr>
              <w:widowControl/>
              <w:jc w:val="center"/>
              <w:rPr>
                <w:rFonts w:ascii="Calibri" w:hAnsi="Calibri" w:cs="Calibri"/>
                <w:kern w:val="0"/>
                <w:szCs w:val="21"/>
              </w:rPr>
            </w:pPr>
            <w:r>
              <w:rPr>
                <w:rFonts w:ascii="Calibri" w:hAnsi="Calibri" w:cs="Calibri" w:hint="eastAsia"/>
                <w:kern w:val="0"/>
                <w:szCs w:val="21"/>
              </w:rPr>
              <w:t>10</w:t>
            </w:r>
          </w:p>
        </w:tc>
        <w:tc>
          <w:tcPr>
            <w:tcW w:w="802" w:type="pct"/>
            <w:shd w:val="clear" w:color="auto" w:fill="auto"/>
            <w:vAlign w:val="center"/>
          </w:tcPr>
          <w:p w:rsidR="00677AD4" w:rsidRDefault="002E674F">
            <w:pPr>
              <w:widowControl/>
              <w:jc w:val="center"/>
              <w:rPr>
                <w:rFonts w:ascii="宋体" w:hAnsi="宋体" w:cs="宋体"/>
                <w:kern w:val="0"/>
                <w:szCs w:val="21"/>
              </w:rPr>
            </w:pPr>
            <w:r>
              <w:rPr>
                <w:rFonts w:ascii="宋体" w:hAnsi="宋体" w:cs="宋体" w:hint="eastAsia"/>
                <w:kern w:val="0"/>
                <w:szCs w:val="21"/>
              </w:rPr>
              <w:t>5.3</w:t>
            </w:r>
            <w:r>
              <w:rPr>
                <w:rFonts w:ascii="宋体" w:hAnsi="宋体" w:cs="宋体" w:hint="eastAsia"/>
                <w:kern w:val="0"/>
                <w:szCs w:val="21"/>
              </w:rPr>
              <w:t>，</w:t>
            </w:r>
            <w:r>
              <w:rPr>
                <w:rFonts w:ascii="宋体" w:hAnsi="宋体" w:cs="宋体" w:hint="eastAsia"/>
                <w:kern w:val="0"/>
                <w:szCs w:val="21"/>
              </w:rPr>
              <w:t>10.</w:t>
            </w:r>
            <w:r>
              <w:rPr>
                <w:rFonts w:ascii="宋体" w:hAnsi="宋体" w:cs="宋体"/>
                <w:kern w:val="0"/>
                <w:szCs w:val="21"/>
              </w:rPr>
              <w:t>2</w:t>
            </w:r>
          </w:p>
        </w:tc>
      </w:tr>
      <w:tr w:rsidR="00677AD4">
        <w:trPr>
          <w:trHeight w:val="300"/>
        </w:trPr>
        <w:tc>
          <w:tcPr>
            <w:tcW w:w="566" w:type="pct"/>
            <w:vAlign w:val="center"/>
          </w:tcPr>
          <w:p w:rsidR="00677AD4" w:rsidRDefault="002E674F">
            <w:pPr>
              <w:widowControl/>
              <w:jc w:val="center"/>
              <w:rPr>
                <w:rFonts w:ascii="宋体" w:hAnsi="宋体" w:cs="宋体"/>
                <w:kern w:val="0"/>
                <w:szCs w:val="21"/>
              </w:rPr>
            </w:pPr>
            <w:r>
              <w:rPr>
                <w:rFonts w:ascii="宋体" w:hAnsi="宋体" w:cs="宋体" w:hint="eastAsia"/>
                <w:kern w:val="0"/>
                <w:szCs w:val="21"/>
              </w:rPr>
              <w:t>3</w:t>
            </w:r>
          </w:p>
        </w:tc>
        <w:tc>
          <w:tcPr>
            <w:tcW w:w="772" w:type="pct"/>
            <w:vAlign w:val="center"/>
          </w:tcPr>
          <w:p w:rsidR="00677AD4" w:rsidRDefault="002E674F">
            <w:pPr>
              <w:widowControl/>
              <w:jc w:val="left"/>
              <w:rPr>
                <w:rFonts w:ascii="宋体" w:hAnsi="宋体" w:cs="宋体"/>
                <w:kern w:val="0"/>
                <w:szCs w:val="21"/>
              </w:rPr>
            </w:pPr>
            <w:r>
              <w:rPr>
                <w:rFonts w:ascii="宋体" w:hAnsi="宋体" w:cs="宋体" w:hint="eastAsia"/>
                <w:kern w:val="0"/>
                <w:szCs w:val="21"/>
              </w:rPr>
              <w:t>调试</w:t>
            </w:r>
          </w:p>
        </w:tc>
        <w:tc>
          <w:tcPr>
            <w:tcW w:w="2292" w:type="pct"/>
            <w:shd w:val="clear" w:color="auto" w:fill="auto"/>
            <w:vAlign w:val="center"/>
          </w:tcPr>
          <w:p w:rsidR="00677AD4" w:rsidRDefault="002E674F">
            <w:pPr>
              <w:widowControl/>
              <w:jc w:val="left"/>
              <w:rPr>
                <w:rFonts w:ascii="宋体" w:hAnsi="宋体" w:cs="宋体"/>
                <w:kern w:val="0"/>
                <w:szCs w:val="21"/>
              </w:rPr>
            </w:pPr>
            <w:r>
              <w:rPr>
                <w:rFonts w:ascii="宋体" w:hAnsi="宋体" w:cs="宋体" w:hint="eastAsia"/>
                <w:kern w:val="0"/>
                <w:szCs w:val="21"/>
              </w:rPr>
              <w:t>利用</w:t>
            </w:r>
            <w:proofErr w:type="spellStart"/>
            <w:r>
              <w:rPr>
                <w:rFonts w:ascii="宋体" w:hAnsi="宋体" w:cs="宋体" w:hint="eastAsia"/>
                <w:kern w:val="0"/>
                <w:szCs w:val="21"/>
              </w:rPr>
              <w:t>Labview</w:t>
            </w:r>
            <w:proofErr w:type="spellEnd"/>
            <w:r>
              <w:rPr>
                <w:rFonts w:ascii="宋体" w:hAnsi="宋体" w:cs="宋体" w:hint="eastAsia"/>
                <w:kern w:val="0"/>
                <w:szCs w:val="21"/>
              </w:rPr>
              <w:t>和</w:t>
            </w:r>
            <w:r>
              <w:rPr>
                <w:rFonts w:ascii="宋体" w:hAnsi="宋体" w:cs="宋体" w:hint="eastAsia"/>
                <w:kern w:val="0"/>
                <w:szCs w:val="21"/>
              </w:rPr>
              <w:t>USRP</w:t>
            </w:r>
            <w:r>
              <w:rPr>
                <w:rFonts w:ascii="宋体" w:hAnsi="宋体" w:cs="宋体" w:hint="eastAsia"/>
                <w:kern w:val="0"/>
                <w:szCs w:val="21"/>
              </w:rPr>
              <w:t>调试所设计的系统</w:t>
            </w:r>
          </w:p>
        </w:tc>
        <w:tc>
          <w:tcPr>
            <w:tcW w:w="568" w:type="pct"/>
            <w:shd w:val="clear" w:color="auto" w:fill="auto"/>
            <w:vAlign w:val="center"/>
          </w:tcPr>
          <w:p w:rsidR="00677AD4" w:rsidRDefault="002E674F">
            <w:pPr>
              <w:widowControl/>
              <w:jc w:val="center"/>
              <w:rPr>
                <w:rFonts w:ascii="Calibri" w:hAnsi="Calibri" w:cs="Calibri"/>
                <w:kern w:val="0"/>
                <w:szCs w:val="21"/>
              </w:rPr>
            </w:pPr>
            <w:r>
              <w:rPr>
                <w:rFonts w:ascii="Calibri" w:hAnsi="Calibri" w:cs="Calibri" w:hint="eastAsia"/>
                <w:kern w:val="0"/>
                <w:szCs w:val="21"/>
              </w:rPr>
              <w:t>16</w:t>
            </w:r>
          </w:p>
        </w:tc>
        <w:tc>
          <w:tcPr>
            <w:tcW w:w="802" w:type="pct"/>
            <w:shd w:val="clear" w:color="auto" w:fill="auto"/>
            <w:vAlign w:val="center"/>
          </w:tcPr>
          <w:p w:rsidR="00677AD4" w:rsidRDefault="002E674F">
            <w:pPr>
              <w:widowControl/>
              <w:jc w:val="center"/>
              <w:rPr>
                <w:rFonts w:ascii="宋体" w:hAnsi="宋体" w:cs="宋体"/>
                <w:kern w:val="0"/>
                <w:szCs w:val="21"/>
              </w:rPr>
            </w:pPr>
            <w:r>
              <w:rPr>
                <w:rFonts w:ascii="宋体" w:hAnsi="宋体" w:cs="宋体" w:hint="eastAsia"/>
                <w:kern w:val="0"/>
                <w:szCs w:val="21"/>
              </w:rPr>
              <w:t>5.3</w:t>
            </w:r>
            <w:r>
              <w:rPr>
                <w:rFonts w:ascii="宋体" w:hAnsi="宋体" w:cs="宋体" w:hint="eastAsia"/>
                <w:kern w:val="0"/>
                <w:szCs w:val="21"/>
              </w:rPr>
              <w:t>，</w:t>
            </w:r>
            <w:r>
              <w:rPr>
                <w:rFonts w:ascii="宋体" w:hAnsi="宋体" w:cs="宋体" w:hint="eastAsia"/>
                <w:kern w:val="0"/>
                <w:szCs w:val="21"/>
              </w:rPr>
              <w:t>10.</w:t>
            </w:r>
            <w:r>
              <w:rPr>
                <w:rFonts w:ascii="宋体" w:hAnsi="宋体" w:cs="宋体"/>
                <w:kern w:val="0"/>
                <w:szCs w:val="21"/>
              </w:rPr>
              <w:t>2</w:t>
            </w:r>
          </w:p>
        </w:tc>
      </w:tr>
      <w:tr w:rsidR="00677AD4">
        <w:trPr>
          <w:trHeight w:val="300"/>
        </w:trPr>
        <w:tc>
          <w:tcPr>
            <w:tcW w:w="566" w:type="pct"/>
            <w:vAlign w:val="center"/>
          </w:tcPr>
          <w:p w:rsidR="00677AD4" w:rsidRDefault="002E674F">
            <w:pPr>
              <w:widowControl/>
              <w:jc w:val="center"/>
              <w:rPr>
                <w:rFonts w:ascii="宋体" w:hAnsi="宋体" w:cs="宋体"/>
                <w:kern w:val="0"/>
                <w:szCs w:val="21"/>
              </w:rPr>
            </w:pPr>
            <w:r>
              <w:rPr>
                <w:rFonts w:ascii="宋体" w:hAnsi="宋体" w:cs="宋体" w:hint="eastAsia"/>
                <w:kern w:val="0"/>
                <w:szCs w:val="21"/>
              </w:rPr>
              <w:t>4</w:t>
            </w:r>
          </w:p>
        </w:tc>
        <w:tc>
          <w:tcPr>
            <w:tcW w:w="772" w:type="pct"/>
            <w:vAlign w:val="center"/>
          </w:tcPr>
          <w:p w:rsidR="00677AD4" w:rsidRDefault="002E674F">
            <w:pPr>
              <w:widowControl/>
              <w:jc w:val="left"/>
              <w:rPr>
                <w:rFonts w:ascii="宋体" w:hAnsi="宋体" w:cs="宋体"/>
                <w:kern w:val="0"/>
                <w:szCs w:val="21"/>
              </w:rPr>
            </w:pPr>
            <w:r>
              <w:rPr>
                <w:rFonts w:ascii="宋体" w:hAnsi="宋体" w:cs="宋体" w:hint="eastAsia"/>
                <w:kern w:val="0"/>
                <w:szCs w:val="21"/>
              </w:rPr>
              <w:t>撰写报告</w:t>
            </w:r>
          </w:p>
        </w:tc>
        <w:tc>
          <w:tcPr>
            <w:tcW w:w="2292" w:type="pct"/>
            <w:shd w:val="clear" w:color="auto" w:fill="auto"/>
            <w:vAlign w:val="center"/>
          </w:tcPr>
          <w:p w:rsidR="00677AD4" w:rsidRDefault="002E674F">
            <w:pPr>
              <w:widowControl/>
              <w:jc w:val="left"/>
              <w:rPr>
                <w:rFonts w:ascii="宋体" w:hAnsi="宋体" w:cs="宋体"/>
                <w:kern w:val="0"/>
                <w:szCs w:val="21"/>
              </w:rPr>
            </w:pPr>
            <w:r>
              <w:rPr>
                <w:rFonts w:ascii="宋体" w:hAnsi="宋体" w:cs="宋体" w:hint="eastAsia"/>
                <w:kern w:val="0"/>
                <w:szCs w:val="21"/>
              </w:rPr>
              <w:t>分析仿真数据，比较不同方案的性能，并撰写实验报告</w:t>
            </w:r>
          </w:p>
        </w:tc>
        <w:tc>
          <w:tcPr>
            <w:tcW w:w="568" w:type="pct"/>
            <w:shd w:val="clear" w:color="auto" w:fill="auto"/>
            <w:vAlign w:val="center"/>
          </w:tcPr>
          <w:p w:rsidR="00677AD4" w:rsidRDefault="002E674F">
            <w:pPr>
              <w:widowControl/>
              <w:jc w:val="center"/>
              <w:rPr>
                <w:rFonts w:ascii="Calibri" w:hAnsi="Calibri" w:cs="Calibri"/>
                <w:kern w:val="0"/>
                <w:szCs w:val="21"/>
              </w:rPr>
            </w:pPr>
            <w:r>
              <w:rPr>
                <w:rFonts w:ascii="Calibri" w:hAnsi="Calibri" w:cs="Calibri" w:hint="eastAsia"/>
                <w:kern w:val="0"/>
                <w:szCs w:val="21"/>
              </w:rPr>
              <w:t>4</w:t>
            </w:r>
          </w:p>
        </w:tc>
        <w:tc>
          <w:tcPr>
            <w:tcW w:w="802" w:type="pct"/>
            <w:shd w:val="clear" w:color="auto" w:fill="auto"/>
            <w:vAlign w:val="center"/>
          </w:tcPr>
          <w:p w:rsidR="00677AD4" w:rsidRDefault="002E674F">
            <w:pPr>
              <w:widowControl/>
              <w:jc w:val="center"/>
              <w:rPr>
                <w:rFonts w:ascii="宋体" w:hAnsi="宋体" w:cs="宋体"/>
                <w:kern w:val="0"/>
                <w:szCs w:val="21"/>
              </w:rPr>
            </w:pPr>
            <w:r>
              <w:rPr>
                <w:rFonts w:ascii="宋体" w:hAnsi="宋体" w:cs="宋体" w:hint="eastAsia"/>
                <w:kern w:val="0"/>
                <w:szCs w:val="21"/>
              </w:rPr>
              <w:t>5.3</w:t>
            </w:r>
            <w:r>
              <w:rPr>
                <w:rFonts w:ascii="宋体" w:hAnsi="宋体" w:cs="宋体" w:hint="eastAsia"/>
                <w:kern w:val="0"/>
                <w:szCs w:val="21"/>
              </w:rPr>
              <w:t>，</w:t>
            </w:r>
            <w:r>
              <w:rPr>
                <w:rFonts w:ascii="宋体" w:hAnsi="宋体" w:cs="宋体" w:hint="eastAsia"/>
                <w:kern w:val="0"/>
                <w:szCs w:val="21"/>
              </w:rPr>
              <w:t>10.</w:t>
            </w:r>
            <w:r>
              <w:rPr>
                <w:rFonts w:ascii="宋体" w:hAnsi="宋体" w:cs="宋体"/>
                <w:kern w:val="0"/>
                <w:szCs w:val="21"/>
              </w:rPr>
              <w:t>2</w:t>
            </w:r>
          </w:p>
        </w:tc>
      </w:tr>
    </w:tbl>
    <w:p w:rsidR="00677AD4" w:rsidRDefault="002E674F">
      <w:pPr>
        <w:pStyle w:val="1"/>
        <w:spacing w:beforeLines="50" w:before="156" w:afterLines="50" w:after="156" w:line="240" w:lineRule="auto"/>
        <w:rPr>
          <w:sz w:val="21"/>
          <w:szCs w:val="21"/>
        </w:rPr>
      </w:pPr>
      <w:r>
        <w:rPr>
          <w:rFonts w:hint="eastAsia"/>
          <w:sz w:val="21"/>
          <w:szCs w:val="21"/>
        </w:rPr>
        <w:t>六</w:t>
      </w:r>
      <w:r>
        <w:rPr>
          <w:rFonts w:hint="eastAsia"/>
          <w:sz w:val="21"/>
          <w:szCs w:val="21"/>
        </w:rPr>
        <w:t>、课程教学方法</w:t>
      </w:r>
    </w:p>
    <w:p w:rsidR="00677AD4" w:rsidRDefault="002E674F">
      <w:pPr>
        <w:adjustRightInd w:val="0"/>
        <w:snapToGrid w:val="0"/>
        <w:spacing w:line="320" w:lineRule="exact"/>
        <w:ind w:leftChars="50" w:left="105" w:rightChars="50" w:right="105" w:firstLineChars="200" w:firstLine="420"/>
        <w:jc w:val="left"/>
        <w:rPr>
          <w:rFonts w:cs="宋体"/>
          <w:szCs w:val="21"/>
        </w:rPr>
      </w:pPr>
      <w:r>
        <w:rPr>
          <w:rFonts w:cs="宋体" w:hint="eastAsia"/>
          <w:szCs w:val="21"/>
        </w:rPr>
        <w:t>课程的教学以课堂讲授和设计答疑为主。</w:t>
      </w:r>
    </w:p>
    <w:p w:rsidR="00677AD4" w:rsidRDefault="002E674F">
      <w:pPr>
        <w:pStyle w:val="aa"/>
        <w:numPr>
          <w:ilvl w:val="0"/>
          <w:numId w:val="2"/>
        </w:numPr>
        <w:spacing w:beforeLines="30" w:before="93" w:afterLines="30" w:after="93" w:line="320" w:lineRule="exact"/>
        <w:ind w:left="1140" w:firstLineChars="0"/>
        <w:outlineLvl w:val="0"/>
        <w:rPr>
          <w:rFonts w:cs="宋体"/>
          <w:b/>
          <w:bCs/>
        </w:rPr>
      </w:pPr>
      <w:r>
        <w:rPr>
          <w:rFonts w:cs="宋体" w:hint="eastAsia"/>
          <w:b/>
          <w:bCs/>
        </w:rPr>
        <w:t>课堂讲授</w:t>
      </w:r>
    </w:p>
    <w:p w:rsidR="00677AD4" w:rsidRDefault="002E674F">
      <w:pPr>
        <w:adjustRightInd w:val="0"/>
        <w:snapToGrid w:val="0"/>
        <w:spacing w:line="320" w:lineRule="exact"/>
        <w:ind w:leftChars="50" w:left="105" w:rightChars="50" w:right="105" w:firstLineChars="200" w:firstLine="420"/>
        <w:jc w:val="left"/>
        <w:rPr>
          <w:bCs/>
        </w:rPr>
      </w:pPr>
      <w:r>
        <w:rPr>
          <w:rFonts w:hint="eastAsia"/>
          <w:bCs/>
        </w:rPr>
        <w:t>1</w:t>
      </w:r>
      <w:r>
        <w:rPr>
          <w:rFonts w:hint="eastAsia"/>
          <w:bCs/>
        </w:rPr>
        <w:t>．采用启发式教学，激发学生主动学习的兴趣，培养学生独立思考、分析问题和解决问题的能力，引导学生主动通过实践和自学获得自己想学到的知识。</w:t>
      </w:r>
    </w:p>
    <w:p w:rsidR="00677AD4" w:rsidRDefault="002E674F">
      <w:pPr>
        <w:adjustRightInd w:val="0"/>
        <w:snapToGrid w:val="0"/>
        <w:spacing w:line="320" w:lineRule="exact"/>
        <w:ind w:leftChars="50" w:left="105" w:rightChars="50" w:right="105" w:firstLineChars="200" w:firstLine="420"/>
        <w:jc w:val="left"/>
        <w:rPr>
          <w:bCs/>
        </w:rPr>
      </w:pPr>
      <w:r>
        <w:rPr>
          <w:rFonts w:hint="eastAsia"/>
          <w:bCs/>
        </w:rPr>
        <w:t>2</w:t>
      </w:r>
      <w:r>
        <w:rPr>
          <w:rFonts w:hint="eastAsia"/>
          <w:bCs/>
        </w:rPr>
        <w:t>．在教学内容上，讲授</w:t>
      </w:r>
      <w:r>
        <w:rPr>
          <w:rFonts w:hint="eastAsia"/>
          <w:bCs/>
        </w:rPr>
        <w:t>L</w:t>
      </w:r>
      <w:r>
        <w:rPr>
          <w:bCs/>
        </w:rPr>
        <w:t>a</w:t>
      </w:r>
      <w:r>
        <w:rPr>
          <w:rFonts w:hint="eastAsia"/>
          <w:bCs/>
        </w:rPr>
        <w:t>b</w:t>
      </w:r>
      <w:r>
        <w:rPr>
          <w:bCs/>
        </w:rPr>
        <w:t>V</w:t>
      </w:r>
      <w:r>
        <w:rPr>
          <w:rFonts w:hint="eastAsia"/>
          <w:bCs/>
        </w:rPr>
        <w:t>IEW</w:t>
      </w:r>
      <w:r>
        <w:rPr>
          <w:rFonts w:hint="eastAsia"/>
          <w:bCs/>
        </w:rPr>
        <w:t>和</w:t>
      </w:r>
      <w:r>
        <w:rPr>
          <w:rFonts w:hint="eastAsia"/>
          <w:bCs/>
        </w:rPr>
        <w:t>U</w:t>
      </w:r>
      <w:r>
        <w:rPr>
          <w:bCs/>
        </w:rPr>
        <w:t>SRP</w:t>
      </w:r>
      <w:r>
        <w:rPr>
          <w:rFonts w:hint="eastAsia"/>
          <w:bCs/>
        </w:rPr>
        <w:t>的基本知识，并对课程设计的任务、目标、要求和主要内容做详细的介绍。</w:t>
      </w:r>
    </w:p>
    <w:p w:rsidR="00677AD4" w:rsidRDefault="002E674F">
      <w:pPr>
        <w:adjustRightInd w:val="0"/>
        <w:snapToGrid w:val="0"/>
        <w:spacing w:line="320" w:lineRule="exact"/>
        <w:ind w:leftChars="50" w:left="105" w:rightChars="50" w:right="105" w:firstLineChars="200" w:firstLine="420"/>
        <w:jc w:val="left"/>
        <w:rPr>
          <w:bCs/>
        </w:rPr>
      </w:pPr>
      <w:r>
        <w:rPr>
          <w:rFonts w:hint="eastAsia"/>
          <w:bCs/>
        </w:rPr>
        <w:t>3</w:t>
      </w:r>
      <w:r>
        <w:rPr>
          <w:rFonts w:hint="eastAsia"/>
          <w:bCs/>
        </w:rPr>
        <w:t>．理论教学与工程实践相结合，引导学生应用数学、自然科学和工程科学的基本原理，采用现代设计方法和手段，进行理论分析和仿真，培养其识别、表达和解决无线通信专业相关工程问题的思维方法和实践能力。</w:t>
      </w:r>
    </w:p>
    <w:p w:rsidR="00677AD4" w:rsidRDefault="002E674F">
      <w:pPr>
        <w:spacing w:beforeLines="30" w:before="93" w:afterLines="30" w:after="93" w:line="320" w:lineRule="exact"/>
        <w:ind w:firstLineChars="200" w:firstLine="422"/>
        <w:outlineLvl w:val="0"/>
        <w:rPr>
          <w:rFonts w:cs="宋体"/>
          <w:b/>
          <w:bCs/>
        </w:rPr>
      </w:pPr>
      <w:r>
        <w:rPr>
          <w:rFonts w:cs="宋体" w:hint="eastAsia"/>
          <w:b/>
          <w:bCs/>
        </w:rPr>
        <w:t>（二）设计答疑</w:t>
      </w:r>
    </w:p>
    <w:p w:rsidR="00677AD4" w:rsidRDefault="002E674F">
      <w:pPr>
        <w:adjustRightInd w:val="0"/>
        <w:snapToGrid w:val="0"/>
        <w:spacing w:line="320" w:lineRule="exact"/>
        <w:ind w:leftChars="50" w:left="105" w:rightChars="50" w:right="105" w:firstLineChars="200" w:firstLine="420"/>
        <w:rPr>
          <w:bCs/>
        </w:rPr>
      </w:pPr>
      <w:r>
        <w:rPr>
          <w:rFonts w:hint="eastAsia"/>
          <w:bCs/>
        </w:rPr>
        <w:t>无线通信技术课程设计的主要任务是学生通过分组合作的形</w:t>
      </w:r>
      <w:r>
        <w:rPr>
          <w:rFonts w:hint="eastAsia"/>
          <w:bCs/>
        </w:rPr>
        <w:t>式完成一个通信链路环节的独立设计、开发和仿真调试过程，目的是培养学生运用实验方法研究解决无线通信专业实际工程问题的能力。</w:t>
      </w:r>
    </w:p>
    <w:p w:rsidR="00677AD4" w:rsidRDefault="002E674F">
      <w:pPr>
        <w:adjustRightInd w:val="0"/>
        <w:snapToGrid w:val="0"/>
        <w:spacing w:line="320" w:lineRule="exact"/>
        <w:ind w:leftChars="50" w:left="105" w:rightChars="50" w:right="105" w:firstLineChars="200" w:firstLine="420"/>
        <w:jc w:val="left"/>
        <w:rPr>
          <w:bCs/>
        </w:rPr>
      </w:pPr>
      <w:r>
        <w:rPr>
          <w:rFonts w:hint="eastAsia"/>
          <w:bCs/>
        </w:rPr>
        <w:t>鼓励学生结合自己的兴趣进行选择题目自主实验。</w:t>
      </w:r>
    </w:p>
    <w:p w:rsidR="00677AD4" w:rsidRDefault="002E674F">
      <w:pPr>
        <w:spacing w:beforeLines="30" w:before="93" w:afterLines="30" w:after="93" w:line="320" w:lineRule="exact"/>
        <w:ind w:firstLineChars="200" w:firstLine="422"/>
        <w:outlineLvl w:val="0"/>
        <w:rPr>
          <w:rFonts w:cs="宋体"/>
          <w:b/>
          <w:bCs/>
        </w:rPr>
      </w:pPr>
      <w:r>
        <w:rPr>
          <w:rFonts w:cs="宋体" w:hint="eastAsia"/>
          <w:b/>
          <w:bCs/>
        </w:rPr>
        <w:t>（</w:t>
      </w:r>
      <w:r>
        <w:rPr>
          <w:rFonts w:cs="宋体" w:hint="eastAsia"/>
          <w:b/>
          <w:bCs/>
        </w:rPr>
        <w:t>三</w:t>
      </w:r>
      <w:r>
        <w:rPr>
          <w:rFonts w:cs="宋体" w:hint="eastAsia"/>
          <w:b/>
          <w:bCs/>
        </w:rPr>
        <w:t>）</w:t>
      </w:r>
      <w:r>
        <w:rPr>
          <w:rFonts w:cs="宋体" w:hint="eastAsia"/>
          <w:b/>
          <w:bCs/>
        </w:rPr>
        <w:t>课程思政</w:t>
      </w:r>
    </w:p>
    <w:tbl>
      <w:tblPr>
        <w:tblStyle w:val="a9"/>
        <w:tblW w:w="0" w:type="auto"/>
        <w:tblLook w:val="04A0" w:firstRow="1" w:lastRow="0" w:firstColumn="1" w:lastColumn="0" w:noHBand="0" w:noVBand="1"/>
      </w:tblPr>
      <w:tblGrid>
        <w:gridCol w:w="978"/>
        <w:gridCol w:w="1425"/>
        <w:gridCol w:w="3019"/>
        <w:gridCol w:w="3752"/>
      </w:tblGrid>
      <w:tr w:rsidR="00677AD4">
        <w:tc>
          <w:tcPr>
            <w:tcW w:w="978" w:type="dxa"/>
          </w:tcPr>
          <w:p w:rsidR="00677AD4" w:rsidRDefault="002E674F">
            <w:pPr>
              <w:pStyle w:val="1"/>
              <w:spacing w:beforeLines="50" w:before="156" w:afterLines="50" w:after="156" w:line="240" w:lineRule="auto"/>
              <w:jc w:val="center"/>
              <w:outlineLvl w:val="0"/>
              <w:rPr>
                <w:b w:val="0"/>
                <w:kern w:val="2"/>
                <w:sz w:val="21"/>
                <w:szCs w:val="24"/>
              </w:rPr>
            </w:pPr>
            <w:r>
              <w:rPr>
                <w:rFonts w:hint="eastAsia"/>
                <w:b w:val="0"/>
                <w:kern w:val="2"/>
                <w:sz w:val="21"/>
                <w:szCs w:val="24"/>
              </w:rPr>
              <w:t>序号</w:t>
            </w:r>
          </w:p>
        </w:tc>
        <w:tc>
          <w:tcPr>
            <w:tcW w:w="1425" w:type="dxa"/>
          </w:tcPr>
          <w:p w:rsidR="00677AD4" w:rsidRDefault="002E674F">
            <w:pPr>
              <w:pStyle w:val="1"/>
              <w:spacing w:beforeLines="50" w:before="156" w:afterLines="50" w:after="156" w:line="240" w:lineRule="auto"/>
              <w:jc w:val="center"/>
              <w:outlineLvl w:val="0"/>
              <w:rPr>
                <w:b w:val="0"/>
                <w:kern w:val="2"/>
                <w:sz w:val="21"/>
                <w:szCs w:val="24"/>
              </w:rPr>
            </w:pPr>
            <w:r>
              <w:rPr>
                <w:rFonts w:hint="eastAsia"/>
                <w:b w:val="0"/>
                <w:kern w:val="2"/>
                <w:sz w:val="21"/>
                <w:szCs w:val="24"/>
              </w:rPr>
              <w:t>章节</w:t>
            </w:r>
          </w:p>
        </w:tc>
        <w:tc>
          <w:tcPr>
            <w:tcW w:w="3019" w:type="dxa"/>
          </w:tcPr>
          <w:p w:rsidR="00677AD4" w:rsidRDefault="002E674F">
            <w:pPr>
              <w:pStyle w:val="1"/>
              <w:spacing w:beforeLines="50" w:before="156" w:afterLines="50" w:after="156" w:line="240" w:lineRule="auto"/>
              <w:jc w:val="center"/>
              <w:outlineLvl w:val="0"/>
              <w:rPr>
                <w:b w:val="0"/>
                <w:kern w:val="2"/>
                <w:sz w:val="21"/>
                <w:szCs w:val="24"/>
              </w:rPr>
            </w:pPr>
            <w:r>
              <w:rPr>
                <w:rFonts w:hint="eastAsia"/>
                <w:b w:val="0"/>
                <w:kern w:val="2"/>
                <w:sz w:val="21"/>
                <w:szCs w:val="24"/>
              </w:rPr>
              <w:t>知识点</w:t>
            </w:r>
          </w:p>
        </w:tc>
        <w:tc>
          <w:tcPr>
            <w:tcW w:w="3752" w:type="dxa"/>
          </w:tcPr>
          <w:p w:rsidR="00677AD4" w:rsidRDefault="002E674F">
            <w:pPr>
              <w:pStyle w:val="1"/>
              <w:spacing w:beforeLines="50" w:before="156" w:afterLines="50" w:after="156" w:line="240" w:lineRule="auto"/>
              <w:jc w:val="center"/>
              <w:outlineLvl w:val="0"/>
              <w:rPr>
                <w:b w:val="0"/>
                <w:kern w:val="2"/>
                <w:sz w:val="21"/>
                <w:szCs w:val="24"/>
              </w:rPr>
            </w:pPr>
            <w:proofErr w:type="gramStart"/>
            <w:r>
              <w:rPr>
                <w:rFonts w:hint="eastAsia"/>
                <w:b w:val="0"/>
                <w:kern w:val="2"/>
                <w:sz w:val="21"/>
                <w:szCs w:val="24"/>
              </w:rPr>
              <w:t>思政元素</w:t>
            </w:r>
            <w:proofErr w:type="gramEnd"/>
          </w:p>
        </w:tc>
      </w:tr>
      <w:tr w:rsidR="00677AD4">
        <w:tc>
          <w:tcPr>
            <w:tcW w:w="978" w:type="dxa"/>
          </w:tcPr>
          <w:p w:rsidR="00677AD4" w:rsidRDefault="002E674F">
            <w:pPr>
              <w:pStyle w:val="1"/>
              <w:spacing w:beforeLines="50" w:before="156" w:afterLines="50" w:after="156" w:line="240" w:lineRule="auto"/>
              <w:jc w:val="center"/>
              <w:outlineLvl w:val="0"/>
              <w:rPr>
                <w:b w:val="0"/>
                <w:kern w:val="2"/>
                <w:sz w:val="21"/>
                <w:szCs w:val="24"/>
              </w:rPr>
            </w:pPr>
            <w:r>
              <w:rPr>
                <w:rFonts w:hint="eastAsia"/>
                <w:b w:val="0"/>
                <w:kern w:val="2"/>
                <w:sz w:val="21"/>
                <w:szCs w:val="24"/>
              </w:rPr>
              <w:t>1</w:t>
            </w:r>
          </w:p>
        </w:tc>
        <w:tc>
          <w:tcPr>
            <w:tcW w:w="1425" w:type="dxa"/>
          </w:tcPr>
          <w:p w:rsidR="00677AD4" w:rsidRDefault="002E674F">
            <w:pPr>
              <w:pStyle w:val="1"/>
              <w:spacing w:beforeLines="50" w:before="156" w:afterLines="50" w:after="156" w:line="240" w:lineRule="auto"/>
              <w:outlineLvl w:val="0"/>
              <w:rPr>
                <w:b w:val="0"/>
                <w:kern w:val="2"/>
                <w:sz w:val="21"/>
                <w:szCs w:val="24"/>
              </w:rPr>
            </w:pPr>
            <w:r>
              <w:rPr>
                <w:rFonts w:hint="eastAsia"/>
                <w:b w:val="0"/>
                <w:kern w:val="2"/>
                <w:sz w:val="21"/>
                <w:szCs w:val="24"/>
              </w:rPr>
              <w:t>设计要求</w:t>
            </w:r>
          </w:p>
        </w:tc>
        <w:tc>
          <w:tcPr>
            <w:tcW w:w="3019" w:type="dxa"/>
          </w:tcPr>
          <w:p w:rsidR="00677AD4" w:rsidRDefault="002E674F">
            <w:pPr>
              <w:pStyle w:val="1"/>
              <w:spacing w:beforeLines="50" w:before="156" w:afterLines="50" w:after="156" w:line="240" w:lineRule="auto"/>
              <w:outlineLvl w:val="0"/>
              <w:rPr>
                <w:b w:val="0"/>
                <w:kern w:val="2"/>
                <w:sz w:val="21"/>
                <w:szCs w:val="24"/>
              </w:rPr>
            </w:pPr>
            <w:r>
              <w:rPr>
                <w:rFonts w:hint="eastAsia"/>
                <w:b w:val="0"/>
                <w:kern w:val="2"/>
                <w:sz w:val="21"/>
                <w:szCs w:val="24"/>
              </w:rPr>
              <w:t>无线通信发展史和产业化进程</w:t>
            </w:r>
          </w:p>
        </w:tc>
        <w:tc>
          <w:tcPr>
            <w:tcW w:w="3752" w:type="dxa"/>
          </w:tcPr>
          <w:p w:rsidR="00677AD4" w:rsidRDefault="002E674F">
            <w:pPr>
              <w:pStyle w:val="1"/>
              <w:spacing w:beforeLines="50" w:before="156" w:afterLines="50" w:after="156" w:line="240" w:lineRule="auto"/>
              <w:outlineLvl w:val="0"/>
              <w:rPr>
                <w:b w:val="0"/>
                <w:kern w:val="2"/>
                <w:sz w:val="21"/>
                <w:szCs w:val="24"/>
              </w:rPr>
            </w:pPr>
            <w:r>
              <w:rPr>
                <w:rFonts w:hint="eastAsia"/>
                <w:b w:val="0"/>
                <w:kern w:val="2"/>
                <w:sz w:val="21"/>
                <w:szCs w:val="24"/>
              </w:rPr>
              <w:t>[</w:t>
            </w:r>
            <w:r>
              <w:rPr>
                <w:rFonts w:hint="eastAsia"/>
                <w:b w:val="0"/>
                <w:kern w:val="2"/>
                <w:sz w:val="21"/>
                <w:szCs w:val="24"/>
              </w:rPr>
              <w:t>科学精神，家国情怀</w:t>
            </w:r>
            <w:r>
              <w:rPr>
                <w:rFonts w:hint="eastAsia"/>
                <w:b w:val="0"/>
                <w:kern w:val="2"/>
                <w:sz w:val="21"/>
                <w:szCs w:val="24"/>
              </w:rPr>
              <w:t>]</w:t>
            </w:r>
            <w:r>
              <w:rPr>
                <w:rFonts w:hint="eastAsia"/>
                <w:b w:val="0"/>
                <w:kern w:val="2"/>
                <w:sz w:val="21"/>
                <w:szCs w:val="24"/>
              </w:rPr>
              <w:t>尊重科学发展规律，注重国家科技产业发展和产业升级。</w:t>
            </w:r>
          </w:p>
        </w:tc>
      </w:tr>
      <w:tr w:rsidR="00677AD4">
        <w:tc>
          <w:tcPr>
            <w:tcW w:w="978" w:type="dxa"/>
          </w:tcPr>
          <w:p w:rsidR="00677AD4" w:rsidRDefault="002E674F">
            <w:pPr>
              <w:pStyle w:val="1"/>
              <w:spacing w:beforeLines="50" w:before="156" w:afterLines="50" w:after="156" w:line="240" w:lineRule="auto"/>
              <w:jc w:val="center"/>
              <w:outlineLvl w:val="0"/>
              <w:rPr>
                <w:b w:val="0"/>
                <w:kern w:val="2"/>
                <w:sz w:val="21"/>
                <w:szCs w:val="24"/>
              </w:rPr>
            </w:pPr>
            <w:r>
              <w:rPr>
                <w:rFonts w:hint="eastAsia"/>
                <w:b w:val="0"/>
                <w:kern w:val="2"/>
                <w:sz w:val="21"/>
                <w:szCs w:val="24"/>
              </w:rPr>
              <w:t>2</w:t>
            </w:r>
          </w:p>
        </w:tc>
        <w:tc>
          <w:tcPr>
            <w:tcW w:w="1425" w:type="dxa"/>
          </w:tcPr>
          <w:p w:rsidR="00677AD4" w:rsidRDefault="002E674F">
            <w:pPr>
              <w:pStyle w:val="1"/>
              <w:spacing w:beforeLines="50" w:before="156" w:afterLines="50" w:after="156" w:line="240" w:lineRule="auto"/>
              <w:outlineLvl w:val="0"/>
              <w:rPr>
                <w:b w:val="0"/>
                <w:kern w:val="2"/>
                <w:sz w:val="21"/>
                <w:szCs w:val="24"/>
              </w:rPr>
            </w:pPr>
            <w:r>
              <w:rPr>
                <w:rFonts w:hint="eastAsia"/>
                <w:b w:val="0"/>
                <w:kern w:val="2"/>
                <w:sz w:val="21"/>
                <w:szCs w:val="24"/>
              </w:rPr>
              <w:t>设计和调试</w:t>
            </w:r>
          </w:p>
        </w:tc>
        <w:tc>
          <w:tcPr>
            <w:tcW w:w="3019" w:type="dxa"/>
          </w:tcPr>
          <w:p w:rsidR="00677AD4" w:rsidRDefault="002E674F">
            <w:pPr>
              <w:pStyle w:val="1"/>
              <w:spacing w:beforeLines="50" w:before="156" w:afterLines="50" w:after="156" w:line="240" w:lineRule="auto"/>
              <w:outlineLvl w:val="0"/>
              <w:rPr>
                <w:b w:val="0"/>
                <w:kern w:val="2"/>
                <w:sz w:val="21"/>
                <w:szCs w:val="24"/>
              </w:rPr>
            </w:pPr>
            <w:r>
              <w:rPr>
                <w:rFonts w:hint="eastAsia"/>
                <w:b w:val="0"/>
                <w:kern w:val="2"/>
                <w:sz w:val="21"/>
                <w:szCs w:val="24"/>
              </w:rPr>
              <w:t>软件无线电软件编程硬件设备调试</w:t>
            </w:r>
          </w:p>
        </w:tc>
        <w:tc>
          <w:tcPr>
            <w:tcW w:w="3752" w:type="dxa"/>
          </w:tcPr>
          <w:p w:rsidR="00677AD4" w:rsidRDefault="002E674F">
            <w:pPr>
              <w:pStyle w:val="1"/>
              <w:spacing w:beforeLines="50" w:before="156" w:afterLines="50" w:after="156" w:line="240" w:lineRule="auto"/>
              <w:outlineLvl w:val="0"/>
              <w:rPr>
                <w:b w:val="0"/>
                <w:kern w:val="2"/>
                <w:sz w:val="21"/>
                <w:szCs w:val="24"/>
              </w:rPr>
            </w:pPr>
            <w:r>
              <w:rPr>
                <w:rFonts w:hint="eastAsia"/>
                <w:b w:val="0"/>
                <w:kern w:val="2"/>
                <w:sz w:val="21"/>
                <w:szCs w:val="24"/>
              </w:rPr>
              <w:t>[</w:t>
            </w:r>
            <w:r>
              <w:rPr>
                <w:rFonts w:hint="eastAsia"/>
                <w:b w:val="0"/>
                <w:kern w:val="2"/>
                <w:sz w:val="21"/>
                <w:szCs w:val="24"/>
              </w:rPr>
              <w:t>探索精神，工程思维</w:t>
            </w:r>
            <w:r>
              <w:rPr>
                <w:rFonts w:hint="eastAsia"/>
                <w:b w:val="0"/>
                <w:kern w:val="2"/>
                <w:sz w:val="21"/>
                <w:szCs w:val="24"/>
              </w:rPr>
              <w:t>]</w:t>
            </w:r>
            <w:r>
              <w:rPr>
                <w:rFonts w:hint="eastAsia"/>
                <w:b w:val="0"/>
                <w:kern w:val="2"/>
                <w:sz w:val="21"/>
                <w:szCs w:val="24"/>
              </w:rPr>
              <w:t>科学研究中的艰苦钻研和探索精神。注重工程思维，提升实践能力。</w:t>
            </w:r>
          </w:p>
        </w:tc>
      </w:tr>
      <w:tr w:rsidR="00677AD4">
        <w:tc>
          <w:tcPr>
            <w:tcW w:w="978" w:type="dxa"/>
          </w:tcPr>
          <w:p w:rsidR="00677AD4" w:rsidRDefault="002E674F">
            <w:pPr>
              <w:pStyle w:val="1"/>
              <w:spacing w:beforeLines="50" w:before="156" w:afterLines="50" w:after="156" w:line="240" w:lineRule="auto"/>
              <w:jc w:val="center"/>
              <w:outlineLvl w:val="0"/>
              <w:rPr>
                <w:b w:val="0"/>
                <w:kern w:val="2"/>
                <w:sz w:val="21"/>
                <w:szCs w:val="24"/>
              </w:rPr>
            </w:pPr>
            <w:r>
              <w:rPr>
                <w:rFonts w:hint="eastAsia"/>
                <w:b w:val="0"/>
                <w:kern w:val="2"/>
                <w:sz w:val="21"/>
                <w:szCs w:val="24"/>
              </w:rPr>
              <w:t>3</w:t>
            </w:r>
          </w:p>
        </w:tc>
        <w:tc>
          <w:tcPr>
            <w:tcW w:w="1425" w:type="dxa"/>
          </w:tcPr>
          <w:p w:rsidR="00677AD4" w:rsidRDefault="002E674F">
            <w:pPr>
              <w:pStyle w:val="1"/>
              <w:spacing w:beforeLines="50" w:before="156" w:afterLines="50" w:after="156" w:line="240" w:lineRule="auto"/>
              <w:outlineLvl w:val="0"/>
              <w:rPr>
                <w:b w:val="0"/>
                <w:kern w:val="2"/>
                <w:sz w:val="21"/>
                <w:szCs w:val="24"/>
              </w:rPr>
            </w:pPr>
            <w:r>
              <w:rPr>
                <w:rFonts w:hint="eastAsia"/>
                <w:b w:val="0"/>
                <w:kern w:val="2"/>
                <w:sz w:val="21"/>
                <w:szCs w:val="24"/>
              </w:rPr>
              <w:t>撰写报告</w:t>
            </w:r>
          </w:p>
        </w:tc>
        <w:tc>
          <w:tcPr>
            <w:tcW w:w="3019" w:type="dxa"/>
          </w:tcPr>
          <w:p w:rsidR="00677AD4" w:rsidRDefault="002E674F">
            <w:pPr>
              <w:pStyle w:val="1"/>
              <w:spacing w:beforeLines="50" w:before="156" w:afterLines="50" w:after="156" w:line="240" w:lineRule="auto"/>
              <w:outlineLvl w:val="0"/>
              <w:rPr>
                <w:b w:val="0"/>
                <w:kern w:val="2"/>
                <w:sz w:val="21"/>
                <w:szCs w:val="24"/>
              </w:rPr>
            </w:pPr>
            <w:r>
              <w:rPr>
                <w:rFonts w:hint="eastAsia"/>
                <w:b w:val="0"/>
                <w:kern w:val="2"/>
                <w:sz w:val="21"/>
                <w:szCs w:val="24"/>
              </w:rPr>
              <w:t>采集数据、分析图表、撰写报告、回答拓展问题</w:t>
            </w:r>
          </w:p>
        </w:tc>
        <w:tc>
          <w:tcPr>
            <w:tcW w:w="3752" w:type="dxa"/>
          </w:tcPr>
          <w:p w:rsidR="00677AD4" w:rsidRDefault="002E674F">
            <w:pPr>
              <w:pStyle w:val="1"/>
              <w:spacing w:beforeLines="50" w:before="156" w:afterLines="50" w:after="156" w:line="240" w:lineRule="auto"/>
              <w:outlineLvl w:val="0"/>
              <w:rPr>
                <w:b w:val="0"/>
                <w:kern w:val="2"/>
                <w:sz w:val="21"/>
                <w:szCs w:val="24"/>
              </w:rPr>
            </w:pPr>
            <w:r>
              <w:rPr>
                <w:rFonts w:hint="eastAsia"/>
                <w:b w:val="0"/>
                <w:kern w:val="2"/>
                <w:sz w:val="21"/>
                <w:szCs w:val="24"/>
              </w:rPr>
              <w:t>[</w:t>
            </w:r>
            <w:r>
              <w:rPr>
                <w:rFonts w:hint="eastAsia"/>
                <w:b w:val="0"/>
                <w:kern w:val="2"/>
                <w:sz w:val="21"/>
                <w:szCs w:val="24"/>
              </w:rPr>
              <w:t>实事求是，科学严谨</w:t>
            </w:r>
            <w:r>
              <w:rPr>
                <w:rFonts w:hint="eastAsia"/>
                <w:b w:val="0"/>
                <w:kern w:val="2"/>
                <w:sz w:val="21"/>
                <w:szCs w:val="24"/>
              </w:rPr>
              <w:t>]</w:t>
            </w:r>
            <w:r>
              <w:rPr>
                <w:rFonts w:hint="eastAsia"/>
                <w:b w:val="0"/>
                <w:kern w:val="2"/>
                <w:sz w:val="21"/>
                <w:szCs w:val="24"/>
              </w:rPr>
              <w:t>科学研究和论文撰写中实事求是的治学精神，培养科研诚信意识。</w:t>
            </w:r>
          </w:p>
        </w:tc>
      </w:tr>
    </w:tbl>
    <w:p w:rsidR="00677AD4" w:rsidRDefault="00677AD4">
      <w:pPr>
        <w:pStyle w:val="1"/>
        <w:spacing w:beforeLines="50" w:before="156" w:afterLines="50" w:after="156" w:line="240" w:lineRule="auto"/>
        <w:rPr>
          <w:b w:val="0"/>
          <w:kern w:val="2"/>
          <w:sz w:val="21"/>
          <w:szCs w:val="24"/>
        </w:rPr>
      </w:pPr>
    </w:p>
    <w:p w:rsidR="00677AD4" w:rsidRDefault="002E674F">
      <w:pPr>
        <w:pStyle w:val="1"/>
        <w:spacing w:beforeLines="50" w:before="156" w:afterLines="50" w:after="156" w:line="240" w:lineRule="auto"/>
        <w:rPr>
          <w:sz w:val="21"/>
          <w:szCs w:val="21"/>
        </w:rPr>
      </w:pPr>
      <w:r>
        <w:rPr>
          <w:rFonts w:hint="eastAsia"/>
          <w:sz w:val="21"/>
          <w:szCs w:val="21"/>
        </w:rPr>
        <w:t>七</w:t>
      </w:r>
      <w:r>
        <w:rPr>
          <w:rFonts w:hint="eastAsia"/>
          <w:sz w:val="21"/>
          <w:szCs w:val="21"/>
        </w:rPr>
        <w:t>、课程考核</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435"/>
        <w:gridCol w:w="729"/>
        <w:gridCol w:w="725"/>
        <w:gridCol w:w="5375"/>
        <w:gridCol w:w="902"/>
      </w:tblGrid>
      <w:tr w:rsidR="00677AD4">
        <w:trPr>
          <w:jc w:val="center"/>
        </w:trPr>
        <w:tc>
          <w:tcPr>
            <w:tcW w:w="553" w:type="pct"/>
            <w:shd w:val="clear" w:color="auto" w:fill="E6E6E6"/>
            <w:vAlign w:val="center"/>
          </w:tcPr>
          <w:p w:rsidR="00677AD4" w:rsidRDefault="002E674F">
            <w:pPr>
              <w:pStyle w:val="p0"/>
              <w:snapToGrid w:val="0"/>
              <w:jc w:val="center"/>
              <w:rPr>
                <w:rFonts w:ascii="宋体"/>
                <w:b/>
                <w:bCs/>
              </w:rPr>
            </w:pPr>
            <w:r>
              <w:rPr>
                <w:rFonts w:ascii="宋体" w:hAnsi="宋体" w:cs="宋体" w:hint="eastAsia"/>
                <w:b/>
                <w:bCs/>
              </w:rPr>
              <w:t>课程</w:t>
            </w:r>
            <w:r>
              <w:rPr>
                <w:rFonts w:ascii="宋体" w:hAnsi="宋体" w:cs="宋体"/>
                <w:b/>
                <w:bCs/>
              </w:rPr>
              <w:t>成绩</w:t>
            </w:r>
            <w:r>
              <w:rPr>
                <w:rFonts w:ascii="宋体" w:hAnsi="宋体" w:cs="宋体" w:hint="eastAsia"/>
                <w:b/>
                <w:bCs/>
              </w:rPr>
              <w:t>构成及</w:t>
            </w:r>
            <w:r>
              <w:rPr>
                <w:rFonts w:ascii="宋体" w:hAnsi="宋体" w:cs="宋体"/>
                <w:b/>
                <w:bCs/>
              </w:rPr>
              <w:t>比例</w:t>
            </w:r>
          </w:p>
        </w:tc>
        <w:tc>
          <w:tcPr>
            <w:tcW w:w="634" w:type="pct"/>
            <w:gridSpan w:val="2"/>
            <w:shd w:val="clear" w:color="auto" w:fill="E6E6E6"/>
            <w:vAlign w:val="center"/>
          </w:tcPr>
          <w:p w:rsidR="00677AD4" w:rsidRDefault="002E674F">
            <w:pPr>
              <w:pStyle w:val="p0"/>
              <w:snapToGrid w:val="0"/>
              <w:jc w:val="center"/>
              <w:rPr>
                <w:rFonts w:ascii="宋体"/>
                <w:b/>
                <w:bCs/>
              </w:rPr>
            </w:pPr>
            <w:r>
              <w:rPr>
                <w:rFonts w:ascii="宋体" w:hAnsi="宋体" w:cs="宋体" w:hint="eastAsia"/>
                <w:b/>
                <w:bCs/>
              </w:rPr>
              <w:t>考核环节</w:t>
            </w:r>
          </w:p>
        </w:tc>
        <w:tc>
          <w:tcPr>
            <w:tcW w:w="395" w:type="pct"/>
            <w:shd w:val="clear" w:color="auto" w:fill="E6E6E6"/>
            <w:vAlign w:val="center"/>
          </w:tcPr>
          <w:p w:rsidR="00677AD4" w:rsidRDefault="002E674F">
            <w:pPr>
              <w:pStyle w:val="p0"/>
              <w:snapToGrid w:val="0"/>
              <w:jc w:val="center"/>
              <w:rPr>
                <w:rFonts w:ascii="宋体"/>
                <w:b/>
                <w:bCs/>
              </w:rPr>
            </w:pPr>
            <w:r>
              <w:rPr>
                <w:rFonts w:ascii="宋体" w:hAnsi="宋体" w:cs="宋体" w:hint="eastAsia"/>
                <w:b/>
                <w:bCs/>
              </w:rPr>
              <w:t>目标分值</w:t>
            </w:r>
          </w:p>
        </w:tc>
        <w:tc>
          <w:tcPr>
            <w:tcW w:w="2927" w:type="pct"/>
            <w:shd w:val="clear" w:color="auto" w:fill="E6E6E6"/>
            <w:vAlign w:val="center"/>
          </w:tcPr>
          <w:p w:rsidR="00677AD4" w:rsidRDefault="002E674F">
            <w:pPr>
              <w:pStyle w:val="p0"/>
              <w:snapToGrid w:val="0"/>
              <w:jc w:val="center"/>
              <w:rPr>
                <w:rFonts w:ascii="宋体"/>
                <w:b/>
                <w:bCs/>
              </w:rPr>
            </w:pPr>
            <w:r>
              <w:rPr>
                <w:rFonts w:ascii="宋体" w:hAnsi="宋体" w:cs="宋体" w:hint="eastAsia"/>
                <w:b/>
                <w:bCs/>
              </w:rPr>
              <w:t>考核</w:t>
            </w:r>
            <w:r>
              <w:rPr>
                <w:rFonts w:ascii="宋体" w:hAnsi="宋体" w:cs="宋体"/>
                <w:b/>
                <w:bCs/>
              </w:rPr>
              <w:t>/</w:t>
            </w:r>
            <w:r>
              <w:rPr>
                <w:rFonts w:ascii="宋体" w:hAnsi="宋体" w:cs="宋体" w:hint="eastAsia"/>
                <w:b/>
                <w:bCs/>
              </w:rPr>
              <w:t>评价细则</w:t>
            </w:r>
          </w:p>
        </w:tc>
        <w:tc>
          <w:tcPr>
            <w:tcW w:w="491" w:type="pct"/>
            <w:shd w:val="clear" w:color="auto" w:fill="E6E6E6"/>
            <w:vAlign w:val="center"/>
          </w:tcPr>
          <w:p w:rsidR="00677AD4" w:rsidRDefault="002E674F">
            <w:pPr>
              <w:pStyle w:val="p0"/>
              <w:snapToGrid w:val="0"/>
              <w:jc w:val="center"/>
              <w:rPr>
                <w:rFonts w:ascii="宋体"/>
                <w:b/>
                <w:bCs/>
              </w:rPr>
            </w:pPr>
            <w:r>
              <w:rPr>
                <w:rFonts w:ascii="宋体" w:hAnsi="宋体" w:cs="宋体" w:hint="eastAsia"/>
                <w:b/>
                <w:bCs/>
              </w:rPr>
              <w:t>对应的课程目标</w:t>
            </w:r>
          </w:p>
        </w:tc>
      </w:tr>
      <w:tr w:rsidR="00677AD4">
        <w:trPr>
          <w:trHeight w:val="495"/>
          <w:jc w:val="center"/>
        </w:trPr>
        <w:tc>
          <w:tcPr>
            <w:tcW w:w="553" w:type="pct"/>
            <w:vMerge w:val="restart"/>
            <w:vAlign w:val="center"/>
          </w:tcPr>
          <w:p w:rsidR="00677AD4" w:rsidRDefault="002E674F">
            <w:pPr>
              <w:pStyle w:val="p0"/>
              <w:snapToGrid w:val="0"/>
              <w:jc w:val="left"/>
              <w:rPr>
                <w:rFonts w:ascii="宋体"/>
              </w:rPr>
            </w:pPr>
            <w:r>
              <w:rPr>
                <w:rFonts w:ascii="宋体"/>
              </w:rPr>
              <w:t>面试</w:t>
            </w:r>
            <w:r>
              <w:rPr>
                <w:rFonts w:ascii="宋体" w:hint="eastAsia"/>
              </w:rPr>
              <w:t>成绩占</w:t>
            </w:r>
            <w:r>
              <w:rPr>
                <w:rFonts w:ascii="宋体"/>
              </w:rPr>
              <w:t>总评成绩的</w:t>
            </w:r>
            <w:r>
              <w:rPr>
                <w:rFonts w:ascii="宋体" w:hint="eastAsia"/>
              </w:rPr>
              <w:t>40</w:t>
            </w:r>
            <w:r>
              <w:rPr>
                <w:rFonts w:ascii="宋体"/>
              </w:rPr>
              <w:t>%</w:t>
            </w:r>
            <w:r>
              <w:rPr>
                <w:rFonts w:ascii="宋体" w:hint="eastAsia"/>
              </w:rPr>
              <w:t>，实验报告成绩占总评成绩的</w:t>
            </w:r>
            <w:r>
              <w:rPr>
                <w:rFonts w:ascii="宋体" w:hint="eastAsia"/>
              </w:rPr>
              <w:t>60%</w:t>
            </w:r>
          </w:p>
        </w:tc>
        <w:tc>
          <w:tcPr>
            <w:tcW w:w="237" w:type="pct"/>
            <w:vMerge w:val="restart"/>
            <w:vAlign w:val="center"/>
          </w:tcPr>
          <w:p w:rsidR="00677AD4" w:rsidRDefault="002E674F">
            <w:pPr>
              <w:pStyle w:val="p0"/>
              <w:snapToGrid w:val="0"/>
              <w:jc w:val="left"/>
              <w:rPr>
                <w:rFonts w:ascii="宋体"/>
              </w:rPr>
            </w:pPr>
            <w:r>
              <w:rPr>
                <w:rFonts w:ascii="宋体" w:hint="eastAsia"/>
              </w:rPr>
              <w:t>面试验收</w:t>
            </w:r>
          </w:p>
        </w:tc>
        <w:tc>
          <w:tcPr>
            <w:tcW w:w="397" w:type="pct"/>
            <w:vAlign w:val="center"/>
          </w:tcPr>
          <w:p w:rsidR="00677AD4" w:rsidRDefault="002E674F">
            <w:pPr>
              <w:pStyle w:val="p0"/>
              <w:snapToGrid w:val="0"/>
              <w:jc w:val="left"/>
              <w:rPr>
                <w:rFonts w:ascii="宋体"/>
              </w:rPr>
            </w:pPr>
            <w:r>
              <w:rPr>
                <w:rFonts w:ascii="宋体" w:hint="eastAsia"/>
              </w:rPr>
              <w:t>设计模块</w:t>
            </w:r>
          </w:p>
        </w:tc>
        <w:tc>
          <w:tcPr>
            <w:tcW w:w="395" w:type="pct"/>
            <w:vAlign w:val="center"/>
          </w:tcPr>
          <w:p w:rsidR="00677AD4" w:rsidRDefault="002E674F">
            <w:pPr>
              <w:pStyle w:val="p0"/>
              <w:snapToGrid w:val="0"/>
              <w:jc w:val="center"/>
              <w:rPr>
                <w:rFonts w:ascii="宋体"/>
              </w:rPr>
            </w:pPr>
            <w:r>
              <w:rPr>
                <w:rFonts w:ascii="宋体" w:hAnsi="宋体" w:cs="宋体"/>
              </w:rPr>
              <w:t>10</w:t>
            </w:r>
          </w:p>
        </w:tc>
        <w:tc>
          <w:tcPr>
            <w:tcW w:w="2927" w:type="pct"/>
          </w:tcPr>
          <w:p w:rsidR="00677AD4" w:rsidRDefault="002E674F">
            <w:pPr>
              <w:pStyle w:val="p0"/>
              <w:snapToGrid w:val="0"/>
              <w:jc w:val="left"/>
              <w:rPr>
                <w:rFonts w:ascii="宋体"/>
              </w:rPr>
            </w:pPr>
            <w:r>
              <w:rPr>
                <w:rFonts w:ascii="宋体" w:hAnsi="宋体" w:cs="宋体" w:hint="eastAsia"/>
              </w:rPr>
              <w:t>根据每个实验的实验情况单独评分</w:t>
            </w:r>
          </w:p>
        </w:tc>
        <w:tc>
          <w:tcPr>
            <w:tcW w:w="491" w:type="pct"/>
            <w:vAlign w:val="center"/>
          </w:tcPr>
          <w:p w:rsidR="00677AD4" w:rsidRDefault="002E674F">
            <w:pPr>
              <w:pStyle w:val="p0"/>
              <w:snapToGrid w:val="0"/>
              <w:jc w:val="center"/>
              <w:rPr>
                <w:rFonts w:ascii="宋体"/>
              </w:rPr>
            </w:pPr>
            <w:r>
              <w:rPr>
                <w:rFonts w:ascii="宋体" w:hint="eastAsia"/>
              </w:rPr>
              <w:t>1</w:t>
            </w:r>
            <w:r>
              <w:rPr>
                <w:rFonts w:ascii="宋体" w:hint="eastAsia"/>
              </w:rPr>
              <w:t>，</w:t>
            </w:r>
            <w:r>
              <w:rPr>
                <w:rFonts w:ascii="宋体" w:hint="eastAsia"/>
              </w:rPr>
              <w:t>2</w:t>
            </w:r>
            <w:r>
              <w:rPr>
                <w:rFonts w:ascii="宋体" w:hint="eastAsia"/>
              </w:rPr>
              <w:t>，</w:t>
            </w:r>
            <w:r>
              <w:rPr>
                <w:rFonts w:ascii="宋体" w:hint="eastAsia"/>
              </w:rPr>
              <w:t>3</w:t>
            </w:r>
          </w:p>
        </w:tc>
      </w:tr>
      <w:tr w:rsidR="00677AD4">
        <w:trPr>
          <w:trHeight w:val="468"/>
          <w:jc w:val="center"/>
        </w:trPr>
        <w:tc>
          <w:tcPr>
            <w:tcW w:w="553" w:type="pct"/>
            <w:vMerge/>
            <w:vAlign w:val="center"/>
          </w:tcPr>
          <w:p w:rsidR="00677AD4" w:rsidRDefault="00677AD4">
            <w:pPr>
              <w:pStyle w:val="p0"/>
              <w:snapToGrid w:val="0"/>
              <w:jc w:val="left"/>
              <w:rPr>
                <w:rFonts w:ascii="宋体"/>
              </w:rPr>
            </w:pPr>
          </w:p>
        </w:tc>
        <w:tc>
          <w:tcPr>
            <w:tcW w:w="237" w:type="pct"/>
            <w:vMerge/>
            <w:vAlign w:val="center"/>
          </w:tcPr>
          <w:p w:rsidR="00677AD4" w:rsidRDefault="00677AD4">
            <w:pPr>
              <w:pStyle w:val="p0"/>
              <w:snapToGrid w:val="0"/>
              <w:jc w:val="left"/>
              <w:rPr>
                <w:rFonts w:ascii="宋体" w:hAnsi="宋体" w:cs="宋体"/>
              </w:rPr>
            </w:pPr>
          </w:p>
        </w:tc>
        <w:tc>
          <w:tcPr>
            <w:tcW w:w="397" w:type="pct"/>
            <w:vAlign w:val="center"/>
          </w:tcPr>
          <w:p w:rsidR="00677AD4" w:rsidRDefault="002E674F">
            <w:pPr>
              <w:pStyle w:val="p0"/>
              <w:snapToGrid w:val="0"/>
              <w:jc w:val="left"/>
              <w:rPr>
                <w:rFonts w:ascii="宋体"/>
              </w:rPr>
            </w:pPr>
            <w:r>
              <w:rPr>
                <w:rFonts w:ascii="宋体" w:hint="eastAsia"/>
              </w:rPr>
              <w:t>分析模块</w:t>
            </w:r>
          </w:p>
        </w:tc>
        <w:tc>
          <w:tcPr>
            <w:tcW w:w="395" w:type="pct"/>
            <w:vAlign w:val="center"/>
          </w:tcPr>
          <w:p w:rsidR="00677AD4" w:rsidRDefault="002E674F">
            <w:pPr>
              <w:pStyle w:val="p0"/>
              <w:snapToGrid w:val="0"/>
              <w:jc w:val="center"/>
              <w:rPr>
                <w:rFonts w:ascii="宋体" w:hAnsi="宋体" w:cs="宋体"/>
              </w:rPr>
            </w:pPr>
            <w:r>
              <w:rPr>
                <w:rFonts w:ascii="宋体" w:hAnsi="宋体" w:cs="宋体" w:hint="eastAsia"/>
              </w:rPr>
              <w:t>15</w:t>
            </w:r>
          </w:p>
        </w:tc>
        <w:tc>
          <w:tcPr>
            <w:tcW w:w="2927" w:type="pct"/>
          </w:tcPr>
          <w:p w:rsidR="00677AD4" w:rsidRDefault="002E674F">
            <w:pPr>
              <w:pStyle w:val="p0"/>
              <w:snapToGrid w:val="0"/>
              <w:jc w:val="left"/>
              <w:rPr>
                <w:rFonts w:ascii="宋体" w:hAnsi="宋体" w:cs="宋体"/>
              </w:rPr>
            </w:pPr>
            <w:r>
              <w:rPr>
                <w:rFonts w:ascii="宋体" w:hAnsi="宋体" w:cs="宋体" w:hint="eastAsia"/>
              </w:rPr>
              <w:t>根据每个实验的实验情况单独评分</w:t>
            </w:r>
          </w:p>
        </w:tc>
        <w:tc>
          <w:tcPr>
            <w:tcW w:w="491" w:type="pct"/>
            <w:vAlign w:val="center"/>
          </w:tcPr>
          <w:p w:rsidR="00677AD4" w:rsidRDefault="002E674F">
            <w:pPr>
              <w:pStyle w:val="p0"/>
              <w:snapToGrid w:val="0"/>
              <w:jc w:val="center"/>
              <w:rPr>
                <w:rFonts w:ascii="宋体"/>
              </w:rPr>
            </w:pPr>
            <w:r>
              <w:rPr>
                <w:rFonts w:ascii="宋体" w:hint="eastAsia"/>
              </w:rPr>
              <w:t>1</w:t>
            </w:r>
            <w:r>
              <w:rPr>
                <w:rFonts w:ascii="宋体" w:hint="eastAsia"/>
              </w:rPr>
              <w:t>，</w:t>
            </w:r>
            <w:r>
              <w:rPr>
                <w:rFonts w:ascii="宋体" w:hint="eastAsia"/>
              </w:rPr>
              <w:t>2</w:t>
            </w:r>
            <w:r>
              <w:rPr>
                <w:rFonts w:ascii="宋体" w:hint="eastAsia"/>
              </w:rPr>
              <w:t>，</w:t>
            </w:r>
            <w:r>
              <w:rPr>
                <w:rFonts w:ascii="宋体" w:hint="eastAsia"/>
              </w:rPr>
              <w:t>3</w:t>
            </w:r>
          </w:p>
        </w:tc>
      </w:tr>
      <w:tr w:rsidR="00677AD4">
        <w:trPr>
          <w:trHeight w:val="475"/>
          <w:jc w:val="center"/>
        </w:trPr>
        <w:tc>
          <w:tcPr>
            <w:tcW w:w="553" w:type="pct"/>
            <w:vMerge/>
            <w:vAlign w:val="center"/>
          </w:tcPr>
          <w:p w:rsidR="00677AD4" w:rsidRDefault="00677AD4">
            <w:pPr>
              <w:pStyle w:val="p0"/>
              <w:snapToGrid w:val="0"/>
              <w:jc w:val="left"/>
              <w:rPr>
                <w:rFonts w:ascii="宋体"/>
              </w:rPr>
            </w:pPr>
          </w:p>
        </w:tc>
        <w:tc>
          <w:tcPr>
            <w:tcW w:w="237" w:type="pct"/>
            <w:vMerge/>
            <w:vAlign w:val="center"/>
          </w:tcPr>
          <w:p w:rsidR="00677AD4" w:rsidRDefault="00677AD4">
            <w:pPr>
              <w:pStyle w:val="p0"/>
              <w:snapToGrid w:val="0"/>
              <w:jc w:val="left"/>
              <w:rPr>
                <w:rFonts w:ascii="宋体" w:hAnsi="宋体" w:cs="宋体"/>
              </w:rPr>
            </w:pPr>
          </w:p>
        </w:tc>
        <w:tc>
          <w:tcPr>
            <w:tcW w:w="397" w:type="pct"/>
            <w:vAlign w:val="center"/>
          </w:tcPr>
          <w:p w:rsidR="00677AD4" w:rsidRDefault="002E674F">
            <w:pPr>
              <w:pStyle w:val="p0"/>
              <w:snapToGrid w:val="0"/>
              <w:jc w:val="left"/>
              <w:rPr>
                <w:rFonts w:ascii="宋体"/>
              </w:rPr>
            </w:pPr>
            <w:r>
              <w:rPr>
                <w:rFonts w:ascii="宋体" w:hint="eastAsia"/>
              </w:rPr>
              <w:t>回答模块</w:t>
            </w:r>
          </w:p>
        </w:tc>
        <w:tc>
          <w:tcPr>
            <w:tcW w:w="395" w:type="pct"/>
            <w:vAlign w:val="center"/>
          </w:tcPr>
          <w:p w:rsidR="00677AD4" w:rsidRDefault="002E674F">
            <w:pPr>
              <w:pStyle w:val="p0"/>
              <w:snapToGrid w:val="0"/>
              <w:jc w:val="center"/>
              <w:rPr>
                <w:rFonts w:ascii="宋体"/>
              </w:rPr>
            </w:pPr>
            <w:r>
              <w:rPr>
                <w:rFonts w:ascii="宋体" w:hint="eastAsia"/>
              </w:rPr>
              <w:t>15</w:t>
            </w:r>
          </w:p>
        </w:tc>
        <w:tc>
          <w:tcPr>
            <w:tcW w:w="2927" w:type="pct"/>
          </w:tcPr>
          <w:p w:rsidR="00677AD4" w:rsidRDefault="002E674F">
            <w:pPr>
              <w:pStyle w:val="p0"/>
              <w:snapToGrid w:val="0"/>
              <w:jc w:val="left"/>
              <w:rPr>
                <w:rFonts w:ascii="宋体"/>
              </w:rPr>
            </w:pPr>
            <w:r>
              <w:rPr>
                <w:rFonts w:ascii="宋体" w:hint="eastAsia"/>
              </w:rPr>
              <w:t>教师针对设计的题目设计和实现部分进行提问，根据回答的情况考查</w:t>
            </w:r>
            <w:r>
              <w:rPr>
                <w:rFonts w:ascii="宋体" w:hAnsi="宋体" w:cs="宋体" w:hint="eastAsia"/>
              </w:rPr>
              <w:t>解决问题的实践能力、口头和文字表达能力。</w:t>
            </w:r>
          </w:p>
        </w:tc>
        <w:tc>
          <w:tcPr>
            <w:tcW w:w="491" w:type="pct"/>
            <w:vAlign w:val="center"/>
          </w:tcPr>
          <w:p w:rsidR="00677AD4" w:rsidRDefault="002E674F">
            <w:pPr>
              <w:pStyle w:val="p0"/>
              <w:snapToGrid w:val="0"/>
              <w:jc w:val="center"/>
              <w:rPr>
                <w:rFonts w:ascii="宋体"/>
              </w:rPr>
            </w:pPr>
            <w:r>
              <w:rPr>
                <w:rFonts w:ascii="宋体" w:hint="eastAsia"/>
              </w:rPr>
              <w:t>1</w:t>
            </w:r>
            <w:r>
              <w:rPr>
                <w:rFonts w:ascii="宋体" w:hint="eastAsia"/>
              </w:rPr>
              <w:t>，</w:t>
            </w:r>
            <w:r>
              <w:rPr>
                <w:rFonts w:ascii="宋体" w:hint="eastAsia"/>
              </w:rPr>
              <w:t>2</w:t>
            </w:r>
            <w:r>
              <w:rPr>
                <w:rFonts w:ascii="宋体" w:hint="eastAsia"/>
              </w:rPr>
              <w:t>，</w:t>
            </w:r>
            <w:r>
              <w:rPr>
                <w:rFonts w:ascii="宋体" w:hint="eastAsia"/>
              </w:rPr>
              <w:t>3</w:t>
            </w:r>
          </w:p>
        </w:tc>
      </w:tr>
      <w:tr w:rsidR="00677AD4">
        <w:trPr>
          <w:trHeight w:val="538"/>
          <w:jc w:val="center"/>
        </w:trPr>
        <w:tc>
          <w:tcPr>
            <w:tcW w:w="553" w:type="pct"/>
            <w:vMerge/>
            <w:vAlign w:val="center"/>
          </w:tcPr>
          <w:p w:rsidR="00677AD4" w:rsidRDefault="00677AD4">
            <w:pPr>
              <w:pStyle w:val="p0"/>
              <w:snapToGrid w:val="0"/>
              <w:jc w:val="left"/>
              <w:rPr>
                <w:rFonts w:ascii="宋体"/>
              </w:rPr>
            </w:pPr>
          </w:p>
        </w:tc>
        <w:tc>
          <w:tcPr>
            <w:tcW w:w="237" w:type="pct"/>
            <w:vMerge w:val="restart"/>
            <w:vAlign w:val="center"/>
          </w:tcPr>
          <w:p w:rsidR="00677AD4" w:rsidRDefault="002E674F">
            <w:pPr>
              <w:pStyle w:val="p0"/>
              <w:snapToGrid w:val="0"/>
              <w:jc w:val="left"/>
              <w:rPr>
                <w:rFonts w:ascii="宋体"/>
              </w:rPr>
            </w:pPr>
            <w:r>
              <w:rPr>
                <w:rFonts w:ascii="宋体" w:hAnsi="宋体" w:cs="宋体" w:hint="eastAsia"/>
              </w:rPr>
              <w:t>实验</w:t>
            </w:r>
          </w:p>
          <w:p w:rsidR="00677AD4" w:rsidRDefault="002E674F">
            <w:pPr>
              <w:pStyle w:val="p0"/>
              <w:snapToGrid w:val="0"/>
              <w:jc w:val="left"/>
              <w:rPr>
                <w:rFonts w:ascii="宋体"/>
              </w:rPr>
            </w:pPr>
            <w:r>
              <w:rPr>
                <w:rFonts w:ascii="宋体" w:hint="eastAsia"/>
              </w:rPr>
              <w:t>报告</w:t>
            </w:r>
          </w:p>
        </w:tc>
        <w:tc>
          <w:tcPr>
            <w:tcW w:w="397" w:type="pct"/>
            <w:vAlign w:val="center"/>
          </w:tcPr>
          <w:p w:rsidR="00677AD4" w:rsidRDefault="002E674F">
            <w:pPr>
              <w:pStyle w:val="p0"/>
              <w:snapToGrid w:val="0"/>
              <w:jc w:val="left"/>
              <w:rPr>
                <w:rFonts w:ascii="宋体"/>
              </w:rPr>
            </w:pPr>
            <w:r>
              <w:rPr>
                <w:rFonts w:ascii="宋体" w:hint="eastAsia"/>
              </w:rPr>
              <w:t>设计方案撰写</w:t>
            </w:r>
          </w:p>
        </w:tc>
        <w:tc>
          <w:tcPr>
            <w:tcW w:w="395" w:type="pct"/>
            <w:vAlign w:val="center"/>
          </w:tcPr>
          <w:p w:rsidR="00677AD4" w:rsidRDefault="002E674F">
            <w:pPr>
              <w:pStyle w:val="p0"/>
              <w:snapToGrid w:val="0"/>
              <w:jc w:val="center"/>
              <w:rPr>
                <w:rFonts w:ascii="宋体" w:cs="宋体"/>
              </w:rPr>
            </w:pPr>
            <w:r>
              <w:rPr>
                <w:rFonts w:ascii="宋体" w:hAnsi="宋体" w:cs="宋体"/>
              </w:rPr>
              <w:t>2</w:t>
            </w:r>
            <w:r>
              <w:rPr>
                <w:rFonts w:ascii="宋体" w:cs="宋体"/>
              </w:rPr>
              <w:t>0</w:t>
            </w:r>
          </w:p>
        </w:tc>
        <w:tc>
          <w:tcPr>
            <w:tcW w:w="2927" w:type="pct"/>
          </w:tcPr>
          <w:p w:rsidR="00677AD4" w:rsidRDefault="002E674F">
            <w:pPr>
              <w:pStyle w:val="p0"/>
              <w:snapToGrid w:val="0"/>
              <w:jc w:val="left"/>
              <w:rPr>
                <w:rFonts w:ascii="宋体"/>
              </w:rPr>
            </w:pPr>
            <w:r>
              <w:rPr>
                <w:rFonts w:ascii="宋体" w:hAnsi="宋体" w:cs="宋体" w:hint="eastAsia"/>
              </w:rPr>
              <w:t>根据每个实验的实验情况考查实验的设计方案是否合理，包括方案的可行性、效率和资源开销。</w:t>
            </w:r>
          </w:p>
        </w:tc>
        <w:tc>
          <w:tcPr>
            <w:tcW w:w="491" w:type="pct"/>
            <w:vAlign w:val="center"/>
          </w:tcPr>
          <w:p w:rsidR="00677AD4" w:rsidRDefault="002E674F">
            <w:pPr>
              <w:pStyle w:val="p0"/>
              <w:snapToGrid w:val="0"/>
              <w:jc w:val="center"/>
              <w:rPr>
                <w:rFonts w:ascii="宋体"/>
              </w:rPr>
            </w:pPr>
            <w:r>
              <w:rPr>
                <w:rFonts w:ascii="宋体" w:hint="eastAsia"/>
              </w:rPr>
              <w:t>1</w:t>
            </w:r>
            <w:r>
              <w:rPr>
                <w:rFonts w:ascii="宋体" w:hint="eastAsia"/>
              </w:rPr>
              <w:t>，</w:t>
            </w:r>
            <w:r>
              <w:rPr>
                <w:rFonts w:ascii="宋体" w:hint="eastAsia"/>
              </w:rPr>
              <w:t>2</w:t>
            </w:r>
            <w:r>
              <w:rPr>
                <w:rFonts w:ascii="宋体" w:hint="eastAsia"/>
              </w:rPr>
              <w:t>，</w:t>
            </w:r>
            <w:r>
              <w:rPr>
                <w:rFonts w:ascii="宋体" w:hint="eastAsia"/>
              </w:rPr>
              <w:t>3</w:t>
            </w:r>
          </w:p>
        </w:tc>
      </w:tr>
      <w:tr w:rsidR="00677AD4">
        <w:trPr>
          <w:trHeight w:val="538"/>
          <w:jc w:val="center"/>
        </w:trPr>
        <w:tc>
          <w:tcPr>
            <w:tcW w:w="553" w:type="pct"/>
            <w:vMerge/>
            <w:vAlign w:val="center"/>
          </w:tcPr>
          <w:p w:rsidR="00677AD4" w:rsidRDefault="00677AD4">
            <w:pPr>
              <w:pStyle w:val="p0"/>
              <w:snapToGrid w:val="0"/>
              <w:jc w:val="left"/>
              <w:rPr>
                <w:rFonts w:ascii="宋体"/>
              </w:rPr>
            </w:pPr>
          </w:p>
        </w:tc>
        <w:tc>
          <w:tcPr>
            <w:tcW w:w="237" w:type="pct"/>
            <w:vMerge/>
            <w:vAlign w:val="center"/>
          </w:tcPr>
          <w:p w:rsidR="00677AD4" w:rsidRDefault="00677AD4">
            <w:pPr>
              <w:pStyle w:val="p0"/>
              <w:snapToGrid w:val="0"/>
              <w:jc w:val="left"/>
              <w:rPr>
                <w:rFonts w:ascii="宋体"/>
              </w:rPr>
            </w:pPr>
          </w:p>
        </w:tc>
        <w:tc>
          <w:tcPr>
            <w:tcW w:w="397" w:type="pct"/>
            <w:vAlign w:val="center"/>
          </w:tcPr>
          <w:p w:rsidR="00677AD4" w:rsidRDefault="002E674F">
            <w:pPr>
              <w:pStyle w:val="p0"/>
              <w:snapToGrid w:val="0"/>
              <w:jc w:val="left"/>
              <w:rPr>
                <w:rFonts w:ascii="宋体"/>
              </w:rPr>
            </w:pPr>
            <w:r>
              <w:rPr>
                <w:rFonts w:ascii="宋体" w:hint="eastAsia"/>
              </w:rPr>
              <w:t>设计成果展示</w:t>
            </w:r>
          </w:p>
        </w:tc>
        <w:tc>
          <w:tcPr>
            <w:tcW w:w="395" w:type="pct"/>
            <w:vAlign w:val="center"/>
          </w:tcPr>
          <w:p w:rsidR="00677AD4" w:rsidRDefault="002E674F">
            <w:pPr>
              <w:pStyle w:val="p0"/>
              <w:snapToGrid w:val="0"/>
              <w:jc w:val="center"/>
              <w:rPr>
                <w:rFonts w:ascii="宋体"/>
              </w:rPr>
            </w:pPr>
            <w:r>
              <w:rPr>
                <w:rFonts w:ascii="宋体" w:hAnsi="宋体" w:cs="宋体"/>
              </w:rPr>
              <w:t>20</w:t>
            </w:r>
          </w:p>
        </w:tc>
        <w:tc>
          <w:tcPr>
            <w:tcW w:w="2927" w:type="pct"/>
          </w:tcPr>
          <w:p w:rsidR="00677AD4" w:rsidRDefault="002E674F">
            <w:pPr>
              <w:pStyle w:val="p0"/>
              <w:snapToGrid w:val="0"/>
              <w:jc w:val="left"/>
              <w:rPr>
                <w:rFonts w:ascii="宋体"/>
              </w:rPr>
            </w:pPr>
            <w:r>
              <w:rPr>
                <w:rFonts w:ascii="宋体" w:hint="eastAsia"/>
              </w:rPr>
              <w:t>考查课程设计方案实施的成果，包括正确性、与理论的偏离和实施的效率。</w:t>
            </w:r>
          </w:p>
        </w:tc>
        <w:tc>
          <w:tcPr>
            <w:tcW w:w="491" w:type="pct"/>
            <w:vAlign w:val="center"/>
          </w:tcPr>
          <w:p w:rsidR="00677AD4" w:rsidRDefault="002E674F">
            <w:pPr>
              <w:pStyle w:val="p0"/>
              <w:snapToGrid w:val="0"/>
              <w:jc w:val="center"/>
              <w:rPr>
                <w:rFonts w:ascii="宋体" w:hAnsi="宋体" w:cs="宋体"/>
              </w:rPr>
            </w:pPr>
            <w:r>
              <w:rPr>
                <w:rFonts w:ascii="宋体" w:hAnsi="宋体" w:cs="宋体" w:hint="eastAsia"/>
              </w:rPr>
              <w:t>1</w:t>
            </w:r>
            <w:r>
              <w:rPr>
                <w:rFonts w:ascii="宋体" w:hAnsi="宋体" w:cs="宋体" w:hint="eastAsia"/>
              </w:rPr>
              <w:t>，</w:t>
            </w:r>
            <w:r>
              <w:rPr>
                <w:rFonts w:ascii="宋体" w:hAnsi="宋体" w:cs="宋体" w:hint="eastAsia"/>
              </w:rPr>
              <w:t>2</w:t>
            </w:r>
            <w:r>
              <w:rPr>
                <w:rFonts w:ascii="宋体" w:hAnsi="宋体" w:cs="宋体" w:hint="eastAsia"/>
              </w:rPr>
              <w:t>，</w:t>
            </w:r>
            <w:r>
              <w:rPr>
                <w:rFonts w:ascii="宋体" w:hAnsi="宋体" w:cs="宋体" w:hint="eastAsia"/>
              </w:rPr>
              <w:t>3</w:t>
            </w:r>
          </w:p>
        </w:tc>
      </w:tr>
      <w:tr w:rsidR="00677AD4">
        <w:trPr>
          <w:trHeight w:val="538"/>
          <w:jc w:val="center"/>
        </w:trPr>
        <w:tc>
          <w:tcPr>
            <w:tcW w:w="553" w:type="pct"/>
            <w:vMerge/>
            <w:vAlign w:val="center"/>
          </w:tcPr>
          <w:p w:rsidR="00677AD4" w:rsidRDefault="00677AD4">
            <w:pPr>
              <w:pStyle w:val="p0"/>
              <w:snapToGrid w:val="0"/>
              <w:jc w:val="left"/>
              <w:rPr>
                <w:rFonts w:ascii="宋体"/>
              </w:rPr>
            </w:pPr>
          </w:p>
        </w:tc>
        <w:tc>
          <w:tcPr>
            <w:tcW w:w="237" w:type="pct"/>
            <w:vMerge/>
            <w:vAlign w:val="center"/>
          </w:tcPr>
          <w:p w:rsidR="00677AD4" w:rsidRDefault="00677AD4">
            <w:pPr>
              <w:pStyle w:val="p0"/>
              <w:snapToGrid w:val="0"/>
              <w:jc w:val="left"/>
              <w:rPr>
                <w:rFonts w:ascii="宋体"/>
              </w:rPr>
            </w:pPr>
          </w:p>
        </w:tc>
        <w:tc>
          <w:tcPr>
            <w:tcW w:w="397" w:type="pct"/>
            <w:vAlign w:val="center"/>
          </w:tcPr>
          <w:p w:rsidR="00677AD4" w:rsidRDefault="002E674F">
            <w:pPr>
              <w:pStyle w:val="p0"/>
              <w:snapToGrid w:val="0"/>
              <w:jc w:val="left"/>
              <w:rPr>
                <w:rFonts w:ascii="宋体"/>
              </w:rPr>
            </w:pPr>
            <w:r>
              <w:rPr>
                <w:rFonts w:ascii="宋体" w:hint="eastAsia"/>
              </w:rPr>
              <w:t>理论分析</w:t>
            </w:r>
          </w:p>
        </w:tc>
        <w:tc>
          <w:tcPr>
            <w:tcW w:w="395" w:type="pct"/>
            <w:vAlign w:val="center"/>
          </w:tcPr>
          <w:p w:rsidR="00677AD4" w:rsidRDefault="002E674F">
            <w:pPr>
              <w:pStyle w:val="p0"/>
              <w:snapToGrid w:val="0"/>
              <w:jc w:val="center"/>
              <w:rPr>
                <w:rFonts w:ascii="宋体" w:hAnsi="宋体" w:cs="宋体"/>
              </w:rPr>
            </w:pPr>
            <w:r>
              <w:rPr>
                <w:rFonts w:ascii="宋体" w:hAnsi="宋体" w:cs="宋体" w:hint="eastAsia"/>
              </w:rPr>
              <w:t>10</w:t>
            </w:r>
          </w:p>
        </w:tc>
        <w:tc>
          <w:tcPr>
            <w:tcW w:w="2927" w:type="pct"/>
          </w:tcPr>
          <w:p w:rsidR="00677AD4" w:rsidRDefault="002E674F">
            <w:pPr>
              <w:pStyle w:val="p0"/>
              <w:snapToGrid w:val="0"/>
              <w:jc w:val="left"/>
              <w:rPr>
                <w:rFonts w:ascii="宋体" w:hAnsi="宋体" w:cs="宋体"/>
              </w:rPr>
            </w:pPr>
            <w:r>
              <w:rPr>
                <w:rFonts w:ascii="宋体" w:hAnsi="宋体" w:cs="宋体" w:hint="eastAsia"/>
              </w:rPr>
              <w:t>考查对设计的实施成果的理论分析和解释，理论应能正确解释实验现象。</w:t>
            </w:r>
          </w:p>
        </w:tc>
        <w:tc>
          <w:tcPr>
            <w:tcW w:w="491" w:type="pct"/>
            <w:vAlign w:val="center"/>
          </w:tcPr>
          <w:p w:rsidR="00677AD4" w:rsidRDefault="002E674F">
            <w:pPr>
              <w:pStyle w:val="p0"/>
              <w:snapToGrid w:val="0"/>
              <w:jc w:val="center"/>
              <w:rPr>
                <w:rFonts w:ascii="宋体"/>
              </w:rPr>
            </w:pPr>
            <w:r>
              <w:rPr>
                <w:rFonts w:ascii="宋体" w:hint="eastAsia"/>
              </w:rPr>
              <w:t>1</w:t>
            </w:r>
            <w:r>
              <w:rPr>
                <w:rFonts w:ascii="宋体" w:hint="eastAsia"/>
              </w:rPr>
              <w:t>，</w:t>
            </w:r>
            <w:r>
              <w:rPr>
                <w:rFonts w:ascii="宋体" w:hint="eastAsia"/>
              </w:rPr>
              <w:t>2</w:t>
            </w:r>
            <w:r>
              <w:rPr>
                <w:rFonts w:ascii="宋体" w:hint="eastAsia"/>
              </w:rPr>
              <w:t>，</w:t>
            </w:r>
            <w:r>
              <w:rPr>
                <w:rFonts w:ascii="宋体" w:hint="eastAsia"/>
              </w:rPr>
              <w:t>3</w:t>
            </w:r>
          </w:p>
        </w:tc>
      </w:tr>
      <w:tr w:rsidR="00677AD4">
        <w:trPr>
          <w:trHeight w:val="538"/>
          <w:jc w:val="center"/>
        </w:trPr>
        <w:tc>
          <w:tcPr>
            <w:tcW w:w="553" w:type="pct"/>
            <w:vMerge/>
            <w:vAlign w:val="center"/>
          </w:tcPr>
          <w:p w:rsidR="00677AD4" w:rsidRDefault="00677AD4">
            <w:pPr>
              <w:pStyle w:val="p0"/>
              <w:snapToGrid w:val="0"/>
              <w:jc w:val="left"/>
              <w:rPr>
                <w:rFonts w:ascii="宋体"/>
              </w:rPr>
            </w:pPr>
          </w:p>
        </w:tc>
        <w:tc>
          <w:tcPr>
            <w:tcW w:w="237" w:type="pct"/>
            <w:vMerge/>
            <w:vAlign w:val="center"/>
          </w:tcPr>
          <w:p w:rsidR="00677AD4" w:rsidRDefault="00677AD4">
            <w:pPr>
              <w:pStyle w:val="p0"/>
              <w:snapToGrid w:val="0"/>
              <w:jc w:val="left"/>
              <w:rPr>
                <w:rFonts w:ascii="宋体"/>
              </w:rPr>
            </w:pPr>
          </w:p>
        </w:tc>
        <w:tc>
          <w:tcPr>
            <w:tcW w:w="397" w:type="pct"/>
            <w:vAlign w:val="center"/>
          </w:tcPr>
          <w:p w:rsidR="00677AD4" w:rsidRDefault="002E674F">
            <w:pPr>
              <w:pStyle w:val="p0"/>
              <w:snapToGrid w:val="0"/>
              <w:jc w:val="left"/>
              <w:rPr>
                <w:rFonts w:ascii="宋体"/>
              </w:rPr>
            </w:pPr>
            <w:r>
              <w:rPr>
                <w:rFonts w:ascii="宋体" w:hint="eastAsia"/>
              </w:rPr>
              <w:t>扩展问题回答</w:t>
            </w:r>
          </w:p>
        </w:tc>
        <w:tc>
          <w:tcPr>
            <w:tcW w:w="395" w:type="pct"/>
            <w:vAlign w:val="center"/>
          </w:tcPr>
          <w:p w:rsidR="00677AD4" w:rsidRDefault="002E674F">
            <w:pPr>
              <w:pStyle w:val="p0"/>
              <w:snapToGrid w:val="0"/>
              <w:jc w:val="center"/>
              <w:rPr>
                <w:rFonts w:ascii="宋体" w:hAnsi="宋体" w:cs="宋体"/>
              </w:rPr>
            </w:pPr>
            <w:r>
              <w:rPr>
                <w:rFonts w:ascii="宋体" w:hAnsi="宋体" w:cs="宋体" w:hint="eastAsia"/>
              </w:rPr>
              <w:t>10</w:t>
            </w:r>
          </w:p>
        </w:tc>
        <w:tc>
          <w:tcPr>
            <w:tcW w:w="2927" w:type="pct"/>
          </w:tcPr>
          <w:p w:rsidR="00677AD4" w:rsidRDefault="002E674F">
            <w:pPr>
              <w:pStyle w:val="p0"/>
              <w:snapToGrid w:val="0"/>
              <w:jc w:val="left"/>
              <w:rPr>
                <w:rFonts w:ascii="宋体" w:hAnsi="宋体" w:cs="宋体"/>
              </w:rPr>
            </w:pPr>
            <w:r>
              <w:rPr>
                <w:rFonts w:ascii="宋体" w:hAnsi="宋体" w:cs="宋体" w:hint="eastAsia"/>
              </w:rPr>
              <w:t>考查对课程设计的扩展问题回答的正确性</w:t>
            </w:r>
          </w:p>
        </w:tc>
        <w:tc>
          <w:tcPr>
            <w:tcW w:w="491" w:type="pct"/>
            <w:vAlign w:val="center"/>
          </w:tcPr>
          <w:p w:rsidR="00677AD4" w:rsidRDefault="002E674F">
            <w:pPr>
              <w:pStyle w:val="p0"/>
              <w:snapToGrid w:val="0"/>
              <w:jc w:val="center"/>
              <w:rPr>
                <w:rFonts w:ascii="宋体"/>
              </w:rPr>
            </w:pPr>
            <w:r>
              <w:rPr>
                <w:rFonts w:ascii="宋体" w:hint="eastAsia"/>
              </w:rPr>
              <w:t>1</w:t>
            </w:r>
            <w:r>
              <w:rPr>
                <w:rFonts w:ascii="宋体" w:hint="eastAsia"/>
              </w:rPr>
              <w:t>，</w:t>
            </w:r>
            <w:r>
              <w:rPr>
                <w:rFonts w:ascii="宋体" w:hint="eastAsia"/>
              </w:rPr>
              <w:t>2</w:t>
            </w:r>
            <w:r>
              <w:rPr>
                <w:rFonts w:ascii="宋体" w:hint="eastAsia"/>
              </w:rPr>
              <w:t>，</w:t>
            </w:r>
            <w:r>
              <w:rPr>
                <w:rFonts w:ascii="宋体" w:hint="eastAsia"/>
              </w:rPr>
              <w:t>3</w:t>
            </w:r>
          </w:p>
        </w:tc>
      </w:tr>
    </w:tbl>
    <w:p w:rsidR="00677AD4" w:rsidRDefault="00677AD4">
      <w:pPr>
        <w:spacing w:line="320" w:lineRule="exact"/>
        <w:ind w:firstLineChars="200" w:firstLine="420"/>
      </w:pPr>
    </w:p>
    <w:p w:rsidR="00677AD4" w:rsidRDefault="002E674F">
      <w:pPr>
        <w:spacing w:beforeLines="50" w:before="156" w:afterLines="50" w:after="156"/>
        <w:rPr>
          <w:b/>
        </w:rPr>
      </w:pPr>
      <w:r>
        <w:rPr>
          <w:rFonts w:hint="eastAsia"/>
          <w:b/>
        </w:rPr>
        <w:t>八</w:t>
      </w:r>
      <w:r>
        <w:rPr>
          <w:rFonts w:hint="eastAsia"/>
          <w:b/>
        </w:rPr>
        <w:t>、本课程与其它课程的联系与分工</w:t>
      </w:r>
    </w:p>
    <w:p w:rsidR="00677AD4" w:rsidRDefault="002E674F">
      <w:pPr>
        <w:adjustRightInd w:val="0"/>
        <w:snapToGrid w:val="0"/>
        <w:spacing w:line="320" w:lineRule="exact"/>
        <w:ind w:leftChars="50" w:left="105" w:rightChars="50" w:right="105" w:firstLineChars="200" w:firstLine="420"/>
        <w:rPr>
          <w:bCs/>
        </w:rPr>
      </w:pPr>
      <w:r>
        <w:rPr>
          <w:rFonts w:hint="eastAsia"/>
          <w:bCs/>
        </w:rPr>
        <w:t>本课程的先修课程为《通信原理》和《无线通信基础》。</w:t>
      </w:r>
    </w:p>
    <w:p w:rsidR="00677AD4" w:rsidRDefault="002E674F">
      <w:pPr>
        <w:spacing w:beforeLines="50" w:before="156" w:afterLines="50" w:after="156"/>
        <w:rPr>
          <w:b/>
        </w:rPr>
      </w:pPr>
      <w:r>
        <w:rPr>
          <w:rFonts w:hint="eastAsia"/>
          <w:b/>
        </w:rPr>
        <w:t>九</w:t>
      </w:r>
      <w:r>
        <w:rPr>
          <w:rFonts w:hint="eastAsia"/>
          <w:b/>
        </w:rPr>
        <w:t>、建议教材及教学参考书</w:t>
      </w:r>
    </w:p>
    <w:p w:rsidR="00677AD4" w:rsidRDefault="002E674F">
      <w:pPr>
        <w:pStyle w:val="aa"/>
        <w:numPr>
          <w:ilvl w:val="0"/>
          <w:numId w:val="3"/>
        </w:numPr>
        <w:ind w:firstLineChars="0"/>
        <w:rPr>
          <w:rFonts w:asciiTheme="minorEastAsia" w:eastAsiaTheme="minorEastAsia" w:hAnsiTheme="minorEastAsia"/>
        </w:rPr>
      </w:pPr>
      <w:r>
        <w:rPr>
          <w:rFonts w:asciiTheme="minorEastAsia" w:eastAsiaTheme="minorEastAsia" w:hAnsiTheme="minorEastAsia" w:hint="eastAsia"/>
        </w:rPr>
        <w:t>北京交通大学无线通信技术课程设计课程组，《北京交通大学无线通信技术课程设计实验指导书》</w:t>
      </w:r>
    </w:p>
    <w:p w:rsidR="00677AD4" w:rsidRDefault="002E674F">
      <w:pPr>
        <w:pStyle w:val="aa"/>
        <w:numPr>
          <w:ilvl w:val="0"/>
          <w:numId w:val="3"/>
        </w:numPr>
        <w:ind w:firstLineChars="0"/>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Andreas </w:t>
      </w:r>
      <w:proofErr w:type="spellStart"/>
      <w:r>
        <w:rPr>
          <w:rFonts w:asciiTheme="minorEastAsia" w:eastAsiaTheme="minorEastAsia" w:hAnsiTheme="minorEastAsia" w:hint="eastAsia"/>
        </w:rPr>
        <w:t>F.Molisch</w:t>
      </w:r>
      <w:proofErr w:type="spellEnd"/>
      <w:r>
        <w:rPr>
          <w:rFonts w:asciiTheme="minorEastAsia" w:eastAsiaTheme="minorEastAsia" w:hAnsiTheme="minorEastAsia" w:hint="eastAsia"/>
        </w:rPr>
        <w:t>著，田斌等译，无线通信（</w:t>
      </w:r>
      <w:r>
        <w:rPr>
          <w:rFonts w:asciiTheme="minorEastAsia" w:eastAsiaTheme="minorEastAsia" w:hAnsiTheme="minorEastAsia" w:hint="eastAsia"/>
        </w:rPr>
        <w:t>Wireless communications</w:t>
      </w:r>
      <w:r>
        <w:rPr>
          <w:rFonts w:asciiTheme="minorEastAsia" w:eastAsiaTheme="minorEastAsia" w:hAnsiTheme="minorEastAsia" w:hint="eastAsia"/>
        </w:rPr>
        <w:t>），第</w:t>
      </w:r>
      <w:r>
        <w:rPr>
          <w:rFonts w:asciiTheme="minorEastAsia" w:eastAsiaTheme="minorEastAsia" w:hAnsiTheme="minorEastAsia"/>
        </w:rPr>
        <w:t>2</w:t>
      </w:r>
      <w:r>
        <w:rPr>
          <w:rFonts w:asciiTheme="minorEastAsia" w:eastAsiaTheme="minorEastAsia" w:hAnsiTheme="minorEastAsia" w:hint="eastAsia"/>
        </w:rPr>
        <w:t>版，北京，电子工</w:t>
      </w:r>
      <w:r>
        <w:rPr>
          <w:rFonts w:asciiTheme="minorEastAsia" w:eastAsiaTheme="minorEastAsia" w:hAnsiTheme="minorEastAsia" w:hint="eastAsia"/>
          <w:bCs/>
        </w:rPr>
        <w:t>业出版社，</w:t>
      </w:r>
      <w:r>
        <w:rPr>
          <w:rFonts w:asciiTheme="minorEastAsia" w:eastAsiaTheme="minorEastAsia" w:hAnsiTheme="minorEastAsia" w:hint="eastAsia"/>
          <w:bCs/>
        </w:rPr>
        <w:t>20</w:t>
      </w:r>
      <w:r>
        <w:rPr>
          <w:rFonts w:asciiTheme="minorEastAsia" w:eastAsiaTheme="minorEastAsia" w:hAnsiTheme="minorEastAsia"/>
          <w:bCs/>
        </w:rPr>
        <w:t>15</w:t>
      </w:r>
      <w:r>
        <w:rPr>
          <w:rFonts w:asciiTheme="minorEastAsia" w:eastAsiaTheme="minorEastAsia" w:hAnsiTheme="minorEastAsia" w:hint="eastAsia"/>
          <w:bCs/>
        </w:rPr>
        <w:t>年</w:t>
      </w:r>
    </w:p>
    <w:p w:rsidR="00677AD4" w:rsidRDefault="002E674F">
      <w:pPr>
        <w:spacing w:beforeLines="50" w:before="156" w:afterLines="50" w:after="156"/>
        <w:rPr>
          <w:b/>
        </w:rPr>
      </w:pPr>
      <w:r>
        <w:rPr>
          <w:rFonts w:hint="eastAsia"/>
          <w:b/>
        </w:rPr>
        <w:t>十</w:t>
      </w:r>
      <w:r>
        <w:rPr>
          <w:rFonts w:hint="eastAsia"/>
          <w:b/>
        </w:rPr>
        <w:t>、</w:t>
      </w:r>
      <w:r>
        <w:rPr>
          <w:b/>
        </w:rPr>
        <w:t>大纲审核人</w:t>
      </w:r>
    </w:p>
    <w:p w:rsidR="00677AD4" w:rsidRDefault="00677AD4">
      <w:pPr>
        <w:spacing w:beforeLines="50" w:before="156" w:afterLines="50" w:after="156"/>
        <w:rPr>
          <w:b/>
        </w:rPr>
      </w:pPr>
    </w:p>
    <w:p w:rsidR="00677AD4" w:rsidRDefault="002E674F">
      <w:pPr>
        <w:spacing w:beforeLines="50" w:before="156" w:afterLines="50" w:after="156"/>
        <w:rPr>
          <w:b/>
        </w:rPr>
      </w:pPr>
      <w:r>
        <w:rPr>
          <w:b/>
        </w:rPr>
        <w:t>十</w:t>
      </w:r>
      <w:r>
        <w:rPr>
          <w:rFonts w:hint="eastAsia"/>
          <w:b/>
        </w:rPr>
        <w:t>一</w:t>
      </w:r>
      <w:r>
        <w:rPr>
          <w:rFonts w:hint="eastAsia"/>
          <w:b/>
        </w:rPr>
        <w:t>、</w:t>
      </w:r>
      <w:r>
        <w:rPr>
          <w:b/>
        </w:rPr>
        <w:t>学院审核程序说明</w:t>
      </w:r>
    </w:p>
    <w:p w:rsidR="00677AD4" w:rsidRDefault="002E674F">
      <w:pPr>
        <w:spacing w:line="320" w:lineRule="exact"/>
        <w:ind w:firstLineChars="200" w:firstLine="420"/>
        <w:rPr>
          <w:rFonts w:hAnsi="宋体"/>
          <w:szCs w:val="21"/>
        </w:rPr>
      </w:pPr>
      <w:r>
        <w:rPr>
          <w:rFonts w:hAnsi="宋体" w:hint="eastAsia"/>
          <w:szCs w:val="21"/>
        </w:rPr>
        <w:t>由</w:t>
      </w:r>
      <w:r>
        <w:rPr>
          <w:rFonts w:hAnsi="宋体" w:hint="eastAsia"/>
          <w:szCs w:val="21"/>
        </w:rPr>
        <w:t>xx</w:t>
      </w:r>
      <w:r>
        <w:rPr>
          <w:rFonts w:hAnsi="宋体" w:hint="eastAsia"/>
          <w:szCs w:val="21"/>
        </w:rPr>
        <w:t>系制定，负责本科教学工作的系主任审核，经学院教学指导委员会审核批准。</w:t>
      </w:r>
    </w:p>
    <w:p w:rsidR="00677AD4" w:rsidRDefault="00677AD4">
      <w:pPr>
        <w:spacing w:line="320" w:lineRule="exact"/>
        <w:ind w:firstLineChars="200" w:firstLine="420"/>
        <w:rPr>
          <w:rFonts w:hAnsi="宋体"/>
          <w:szCs w:val="21"/>
        </w:rPr>
      </w:pPr>
    </w:p>
    <w:p w:rsidR="00677AD4" w:rsidRDefault="002E674F">
      <w:pPr>
        <w:spacing w:beforeLines="50" w:before="156" w:afterLines="50" w:after="156"/>
        <w:rPr>
          <w:b/>
        </w:rPr>
      </w:pPr>
      <w:r>
        <w:rPr>
          <w:b/>
        </w:rPr>
        <w:t>十</w:t>
      </w:r>
      <w:r>
        <w:rPr>
          <w:rFonts w:hint="eastAsia"/>
          <w:b/>
        </w:rPr>
        <w:t>二</w:t>
      </w:r>
      <w:r>
        <w:rPr>
          <w:rFonts w:hint="eastAsia"/>
          <w:b/>
        </w:rPr>
        <w:t>、</w:t>
      </w:r>
      <w:r>
        <w:rPr>
          <w:b/>
        </w:rPr>
        <w:t>学院审定日期</w:t>
      </w:r>
    </w:p>
    <w:p w:rsidR="00677AD4" w:rsidRDefault="00677AD4">
      <w:pPr>
        <w:spacing w:beforeLines="50" w:before="156" w:afterLines="50" w:after="156"/>
        <w:rPr>
          <w:b/>
        </w:rPr>
      </w:pPr>
    </w:p>
    <w:p w:rsidR="00677AD4" w:rsidRDefault="002E674F">
      <w:pPr>
        <w:widowControl/>
        <w:jc w:val="left"/>
        <w:rPr>
          <w:b/>
        </w:rPr>
      </w:pPr>
      <w:r>
        <w:rPr>
          <w:b/>
        </w:rPr>
        <w:br w:type="page"/>
      </w:r>
    </w:p>
    <w:p w:rsidR="00677AD4" w:rsidRDefault="002E674F">
      <w:pPr>
        <w:spacing w:line="320" w:lineRule="exact"/>
        <w:rPr>
          <w:sz w:val="24"/>
        </w:rPr>
      </w:pPr>
      <w:r>
        <w:rPr>
          <w:rFonts w:cs="宋体" w:hint="eastAsia"/>
          <w:b/>
          <w:bCs/>
          <w:sz w:val="24"/>
        </w:rPr>
        <w:t>附：达成度评价方法：</w:t>
      </w:r>
    </w:p>
    <w:p w:rsidR="00677AD4" w:rsidRDefault="002E674F">
      <w:pPr>
        <w:spacing w:line="500" w:lineRule="exact"/>
        <w:ind w:firstLineChars="150" w:firstLine="315"/>
      </w:pPr>
      <w:r>
        <w:rPr>
          <w:rFonts w:cs="宋体" w:hint="eastAsia"/>
        </w:rPr>
        <w:t>课程目标达成度评价包括课程分目标达成度评价和课程总目标达成度评价，具体计算方法如下：</w:t>
      </w:r>
    </w:p>
    <w:p w:rsidR="00677AD4" w:rsidRDefault="002E674F">
      <w:pPr>
        <w:spacing w:beforeLines="50" w:before="156" w:afterLines="50" w:after="156" w:line="500" w:lineRule="exact"/>
        <w:ind w:firstLineChars="150" w:firstLine="420"/>
        <w:jc w:val="center"/>
        <w:rPr>
          <w:sz w:val="28"/>
          <w:szCs w:val="28"/>
        </w:rPr>
      </w:pPr>
      <w:r>
        <w:rPr>
          <w:position w:val="-26"/>
          <w:sz w:val="28"/>
          <w:szCs w:val="28"/>
        </w:rPr>
        <w:object w:dxaOrig="6593"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5pt;height:29pt" o:ole="">
            <v:imagedata r:id="rId7" o:title=""/>
          </v:shape>
          <o:OLEObject Type="Embed" ProgID="Equation.3" ShapeID="_x0000_i1025" DrawAspect="Content" ObjectID="_1730099321" r:id="rId8"/>
        </w:object>
      </w:r>
    </w:p>
    <w:p w:rsidR="00677AD4" w:rsidRDefault="002E674F">
      <w:pPr>
        <w:spacing w:beforeLines="100" w:before="312" w:afterLines="50" w:after="156"/>
        <w:ind w:firstLineChars="150" w:firstLine="420"/>
        <w:jc w:val="center"/>
        <w:rPr>
          <w:sz w:val="28"/>
          <w:szCs w:val="28"/>
        </w:rPr>
      </w:pPr>
      <w:r>
        <w:rPr>
          <w:position w:val="-26"/>
          <w:sz w:val="28"/>
          <w:szCs w:val="28"/>
        </w:rPr>
        <w:object w:dxaOrig="4545" w:dyaOrig="580">
          <v:shape id="_x0000_i1026" type="#_x0000_t75" style="width:227.5pt;height:29pt" o:ole="">
            <v:imagedata r:id="rId9" o:title=""/>
          </v:shape>
          <o:OLEObject Type="Embed" ProgID="Equation.3" ShapeID="_x0000_i1026" DrawAspect="Content" ObjectID="_1730099322" r:id="rId10"/>
        </w:object>
      </w:r>
    </w:p>
    <w:p w:rsidR="00677AD4" w:rsidRDefault="002E674F">
      <w:pPr>
        <w:ind w:firstLineChars="150" w:firstLine="315"/>
        <w:rPr>
          <w:rFonts w:cs="宋体"/>
        </w:rPr>
      </w:pPr>
      <w:r>
        <w:rPr>
          <w:rFonts w:cs="宋体" w:hint="eastAsia"/>
        </w:rPr>
        <w:t>课程</w:t>
      </w:r>
      <w:r>
        <w:rPr>
          <w:rFonts w:cs="宋体"/>
        </w:rPr>
        <w:t>目标评价内容</w:t>
      </w:r>
      <w:r>
        <w:rPr>
          <w:rFonts w:cs="宋体" w:hint="eastAsia"/>
        </w:rPr>
        <w:t>及</w:t>
      </w:r>
      <w:r>
        <w:rPr>
          <w:rFonts w:cs="宋体"/>
        </w:rPr>
        <w:t>符号意义说明</w:t>
      </w:r>
      <w:r>
        <w:rPr>
          <w:rFonts w:cs="宋体" w:hint="eastAsia"/>
        </w:rPr>
        <w:t>如附表</w:t>
      </w:r>
      <w:r>
        <w:rPr>
          <w:rFonts w:cs="宋体" w:hint="eastAsia"/>
        </w:rPr>
        <w:t>1</w:t>
      </w:r>
      <w:r>
        <w:rPr>
          <w:rFonts w:cs="宋体" w:hint="eastAsia"/>
        </w:rPr>
        <w:t>。</w:t>
      </w:r>
    </w:p>
    <w:p w:rsidR="00677AD4" w:rsidRDefault="002E674F">
      <w:pPr>
        <w:spacing w:beforeLines="50" w:before="156" w:afterLines="50" w:after="156"/>
        <w:ind w:firstLineChars="150" w:firstLine="315"/>
        <w:rPr>
          <w:rFonts w:cs="宋体"/>
        </w:rPr>
      </w:pPr>
      <w:r>
        <w:rPr>
          <w:rFonts w:cs="宋体" w:hint="eastAsia"/>
        </w:rPr>
        <w:t>附表</w:t>
      </w:r>
      <w:r>
        <w:t xml:space="preserve">1 </w:t>
      </w:r>
      <w:r>
        <w:rPr>
          <w:rFonts w:cs="宋体" w:hint="eastAsia"/>
        </w:rPr>
        <w:t>课程评价考核基本信息表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4"/>
        <w:gridCol w:w="667"/>
        <w:gridCol w:w="667"/>
        <w:gridCol w:w="669"/>
        <w:gridCol w:w="852"/>
        <w:gridCol w:w="854"/>
        <w:gridCol w:w="852"/>
        <w:gridCol w:w="857"/>
        <w:gridCol w:w="2572"/>
      </w:tblGrid>
      <w:tr w:rsidR="00677AD4">
        <w:trPr>
          <w:trHeight w:val="360"/>
          <w:jc w:val="center"/>
        </w:trPr>
        <w:tc>
          <w:tcPr>
            <w:tcW w:w="754" w:type="pct"/>
            <w:vMerge w:val="restart"/>
            <w:shd w:val="clear" w:color="auto" w:fill="D9D9D9"/>
            <w:vAlign w:val="center"/>
          </w:tcPr>
          <w:p w:rsidR="00677AD4" w:rsidRDefault="002E674F">
            <w:pPr>
              <w:jc w:val="center"/>
              <w:rPr>
                <w:rFonts w:eastAsiaTheme="minorEastAsia"/>
                <w:szCs w:val="21"/>
              </w:rPr>
            </w:pPr>
            <w:r>
              <w:rPr>
                <w:rFonts w:eastAsiaTheme="minorEastAsia"/>
                <w:szCs w:val="21"/>
              </w:rPr>
              <w:t>课程目标评价内容</w:t>
            </w:r>
          </w:p>
        </w:tc>
        <w:tc>
          <w:tcPr>
            <w:tcW w:w="1417" w:type="pct"/>
            <w:gridSpan w:val="3"/>
            <w:shd w:val="clear" w:color="auto" w:fill="D9D9D9"/>
            <w:vAlign w:val="center"/>
          </w:tcPr>
          <w:p w:rsidR="00677AD4" w:rsidRDefault="002E674F">
            <w:pPr>
              <w:jc w:val="center"/>
              <w:rPr>
                <w:rFonts w:eastAsiaTheme="minorEastAsia"/>
                <w:szCs w:val="21"/>
              </w:rPr>
            </w:pPr>
            <w:r>
              <w:rPr>
                <w:rFonts w:eastAsiaTheme="minorEastAsia"/>
                <w:szCs w:val="21"/>
              </w:rPr>
              <w:t>课程设计成果及面试</w:t>
            </w:r>
          </w:p>
        </w:tc>
        <w:tc>
          <w:tcPr>
            <w:tcW w:w="2295" w:type="pct"/>
            <w:gridSpan w:val="4"/>
            <w:shd w:val="clear" w:color="auto" w:fill="D9D9D9"/>
            <w:vAlign w:val="center"/>
          </w:tcPr>
          <w:p w:rsidR="00677AD4" w:rsidRDefault="002E674F">
            <w:pPr>
              <w:jc w:val="center"/>
              <w:rPr>
                <w:rFonts w:eastAsiaTheme="minorEastAsia"/>
                <w:szCs w:val="21"/>
              </w:rPr>
            </w:pPr>
            <w:r>
              <w:rPr>
                <w:rFonts w:eastAsiaTheme="minorEastAsia"/>
                <w:szCs w:val="21"/>
              </w:rPr>
              <w:t>实验报告</w:t>
            </w:r>
          </w:p>
        </w:tc>
        <w:tc>
          <w:tcPr>
            <w:tcW w:w="534" w:type="pct"/>
            <w:vMerge w:val="restart"/>
            <w:shd w:val="clear" w:color="auto" w:fill="D9D9D9"/>
            <w:vAlign w:val="center"/>
          </w:tcPr>
          <w:p w:rsidR="00677AD4" w:rsidRDefault="002E674F">
            <w:pPr>
              <w:jc w:val="center"/>
              <w:rPr>
                <w:rFonts w:eastAsiaTheme="minorEastAsia"/>
                <w:szCs w:val="21"/>
              </w:rPr>
            </w:pPr>
            <w:r>
              <w:rPr>
                <w:rFonts w:eastAsiaTheme="minorEastAsia"/>
                <w:szCs w:val="21"/>
              </w:rPr>
              <w:t>课程总评成绩</w:t>
            </w:r>
          </w:p>
        </w:tc>
      </w:tr>
      <w:tr w:rsidR="00677AD4">
        <w:trPr>
          <w:trHeight w:val="360"/>
          <w:jc w:val="center"/>
        </w:trPr>
        <w:tc>
          <w:tcPr>
            <w:tcW w:w="754" w:type="pct"/>
            <w:vMerge/>
            <w:shd w:val="clear" w:color="auto" w:fill="D9D9D9"/>
            <w:vAlign w:val="center"/>
          </w:tcPr>
          <w:p w:rsidR="00677AD4" w:rsidRDefault="00677AD4">
            <w:pPr>
              <w:jc w:val="center"/>
              <w:rPr>
                <w:rFonts w:eastAsiaTheme="minorEastAsia"/>
                <w:szCs w:val="21"/>
              </w:rPr>
            </w:pPr>
          </w:p>
        </w:tc>
        <w:tc>
          <w:tcPr>
            <w:tcW w:w="472" w:type="pct"/>
            <w:shd w:val="clear" w:color="auto" w:fill="D9D9D9"/>
            <w:vAlign w:val="center"/>
          </w:tcPr>
          <w:p w:rsidR="00677AD4" w:rsidRDefault="002E674F">
            <w:pPr>
              <w:jc w:val="center"/>
              <w:rPr>
                <w:rFonts w:eastAsiaTheme="minorEastAsia"/>
                <w:szCs w:val="21"/>
              </w:rPr>
            </w:pPr>
            <w:r>
              <w:t>设计模块</w:t>
            </w:r>
          </w:p>
        </w:tc>
        <w:tc>
          <w:tcPr>
            <w:tcW w:w="472" w:type="pct"/>
            <w:shd w:val="clear" w:color="auto" w:fill="D9D9D9"/>
            <w:vAlign w:val="center"/>
          </w:tcPr>
          <w:p w:rsidR="00677AD4" w:rsidRDefault="002E674F">
            <w:pPr>
              <w:jc w:val="center"/>
              <w:rPr>
                <w:rFonts w:eastAsiaTheme="minorEastAsia"/>
                <w:szCs w:val="21"/>
              </w:rPr>
            </w:pPr>
            <w:r>
              <w:t>分析模块</w:t>
            </w:r>
          </w:p>
        </w:tc>
        <w:tc>
          <w:tcPr>
            <w:tcW w:w="473" w:type="pct"/>
            <w:shd w:val="clear" w:color="auto" w:fill="D9D9D9"/>
            <w:vAlign w:val="center"/>
          </w:tcPr>
          <w:p w:rsidR="00677AD4" w:rsidRDefault="002E674F">
            <w:pPr>
              <w:jc w:val="center"/>
              <w:rPr>
                <w:rFonts w:eastAsiaTheme="minorEastAsia"/>
                <w:szCs w:val="21"/>
              </w:rPr>
            </w:pPr>
            <w:r>
              <w:t>回答模块</w:t>
            </w:r>
          </w:p>
        </w:tc>
        <w:tc>
          <w:tcPr>
            <w:tcW w:w="573" w:type="pct"/>
            <w:shd w:val="clear" w:color="auto" w:fill="D9D9D9"/>
            <w:vAlign w:val="center"/>
          </w:tcPr>
          <w:p w:rsidR="00677AD4" w:rsidRDefault="002E674F">
            <w:pPr>
              <w:pStyle w:val="p0"/>
              <w:snapToGrid w:val="0"/>
              <w:jc w:val="left"/>
            </w:pPr>
            <w:r>
              <w:t>设计方案撰写</w:t>
            </w:r>
          </w:p>
        </w:tc>
        <w:tc>
          <w:tcPr>
            <w:tcW w:w="574" w:type="pct"/>
            <w:shd w:val="clear" w:color="auto" w:fill="D9D9D9"/>
            <w:vAlign w:val="center"/>
          </w:tcPr>
          <w:p w:rsidR="00677AD4" w:rsidRDefault="002E674F">
            <w:pPr>
              <w:pStyle w:val="p0"/>
              <w:snapToGrid w:val="0"/>
              <w:jc w:val="left"/>
            </w:pPr>
            <w:r>
              <w:t>设计成果展示</w:t>
            </w:r>
          </w:p>
        </w:tc>
        <w:tc>
          <w:tcPr>
            <w:tcW w:w="573" w:type="pct"/>
            <w:shd w:val="clear" w:color="auto" w:fill="D9D9D9"/>
            <w:vAlign w:val="center"/>
          </w:tcPr>
          <w:p w:rsidR="00677AD4" w:rsidRDefault="002E674F">
            <w:pPr>
              <w:pStyle w:val="p0"/>
              <w:snapToGrid w:val="0"/>
              <w:jc w:val="left"/>
            </w:pPr>
            <w:r>
              <w:t>理论分析</w:t>
            </w:r>
          </w:p>
        </w:tc>
        <w:tc>
          <w:tcPr>
            <w:tcW w:w="575" w:type="pct"/>
            <w:shd w:val="clear" w:color="auto" w:fill="D9D9D9"/>
            <w:vAlign w:val="center"/>
          </w:tcPr>
          <w:p w:rsidR="00677AD4" w:rsidRDefault="002E674F">
            <w:pPr>
              <w:pStyle w:val="p0"/>
              <w:snapToGrid w:val="0"/>
              <w:jc w:val="left"/>
            </w:pPr>
            <w:r>
              <w:t>扩展问题回答</w:t>
            </w:r>
          </w:p>
        </w:tc>
        <w:tc>
          <w:tcPr>
            <w:tcW w:w="534" w:type="pct"/>
            <w:vMerge/>
            <w:shd w:val="clear" w:color="auto" w:fill="D9D9D9"/>
            <w:vAlign w:val="center"/>
          </w:tcPr>
          <w:p w:rsidR="00677AD4" w:rsidRDefault="00677AD4">
            <w:pPr>
              <w:jc w:val="center"/>
              <w:rPr>
                <w:rFonts w:eastAsiaTheme="minorEastAsia"/>
                <w:szCs w:val="21"/>
              </w:rPr>
            </w:pPr>
          </w:p>
        </w:tc>
      </w:tr>
      <w:tr w:rsidR="00677AD4">
        <w:trPr>
          <w:trHeight w:val="399"/>
          <w:jc w:val="center"/>
        </w:trPr>
        <w:tc>
          <w:tcPr>
            <w:tcW w:w="754" w:type="pct"/>
            <w:tcBorders>
              <w:bottom w:val="single" w:sz="4" w:space="0" w:color="auto"/>
            </w:tcBorders>
            <w:vAlign w:val="center"/>
          </w:tcPr>
          <w:p w:rsidR="00677AD4" w:rsidRDefault="002E674F">
            <w:pPr>
              <w:jc w:val="center"/>
              <w:rPr>
                <w:rFonts w:eastAsiaTheme="minorEastAsia"/>
                <w:szCs w:val="21"/>
              </w:rPr>
            </w:pPr>
            <w:r>
              <w:rPr>
                <w:rFonts w:eastAsiaTheme="minorEastAsia"/>
                <w:szCs w:val="21"/>
              </w:rPr>
              <w:t>目标分值</w:t>
            </w:r>
          </w:p>
        </w:tc>
        <w:tc>
          <w:tcPr>
            <w:tcW w:w="472" w:type="pct"/>
            <w:tcBorders>
              <w:bottom w:val="single" w:sz="4" w:space="0" w:color="auto"/>
            </w:tcBorders>
            <w:vAlign w:val="center"/>
          </w:tcPr>
          <w:p w:rsidR="00677AD4" w:rsidRDefault="002E674F">
            <w:pPr>
              <w:jc w:val="center"/>
              <w:rPr>
                <w:rFonts w:eastAsiaTheme="minorEastAsia"/>
                <w:szCs w:val="21"/>
              </w:rPr>
            </w:pPr>
            <w:r>
              <w:rPr>
                <w:rFonts w:eastAsiaTheme="minorEastAsia"/>
                <w:szCs w:val="21"/>
              </w:rPr>
              <w:t>10</w:t>
            </w:r>
          </w:p>
        </w:tc>
        <w:tc>
          <w:tcPr>
            <w:tcW w:w="472" w:type="pct"/>
            <w:tcBorders>
              <w:bottom w:val="single" w:sz="4" w:space="0" w:color="auto"/>
            </w:tcBorders>
            <w:vAlign w:val="center"/>
          </w:tcPr>
          <w:p w:rsidR="00677AD4" w:rsidRDefault="002E674F">
            <w:pPr>
              <w:jc w:val="center"/>
              <w:rPr>
                <w:rFonts w:eastAsiaTheme="minorEastAsia"/>
                <w:szCs w:val="21"/>
              </w:rPr>
            </w:pPr>
            <w:r>
              <w:rPr>
                <w:rFonts w:eastAsiaTheme="minorEastAsia"/>
                <w:szCs w:val="21"/>
              </w:rPr>
              <w:t>15</w:t>
            </w:r>
          </w:p>
        </w:tc>
        <w:tc>
          <w:tcPr>
            <w:tcW w:w="473" w:type="pct"/>
            <w:tcBorders>
              <w:bottom w:val="single" w:sz="4" w:space="0" w:color="auto"/>
            </w:tcBorders>
            <w:vAlign w:val="center"/>
          </w:tcPr>
          <w:p w:rsidR="00677AD4" w:rsidRDefault="002E674F">
            <w:pPr>
              <w:jc w:val="center"/>
              <w:rPr>
                <w:rFonts w:eastAsiaTheme="minorEastAsia"/>
                <w:szCs w:val="21"/>
              </w:rPr>
            </w:pPr>
            <w:r>
              <w:rPr>
                <w:rFonts w:eastAsiaTheme="minorEastAsia"/>
                <w:szCs w:val="21"/>
              </w:rPr>
              <w:t>15</w:t>
            </w:r>
          </w:p>
        </w:tc>
        <w:tc>
          <w:tcPr>
            <w:tcW w:w="573" w:type="pct"/>
            <w:tcBorders>
              <w:bottom w:val="single" w:sz="4" w:space="0" w:color="auto"/>
            </w:tcBorders>
            <w:vAlign w:val="center"/>
          </w:tcPr>
          <w:p w:rsidR="00677AD4" w:rsidRDefault="002E674F">
            <w:pPr>
              <w:jc w:val="center"/>
              <w:rPr>
                <w:rFonts w:eastAsiaTheme="minorEastAsia"/>
                <w:szCs w:val="21"/>
              </w:rPr>
            </w:pPr>
            <w:r>
              <w:rPr>
                <w:rFonts w:eastAsiaTheme="minorEastAsia"/>
                <w:szCs w:val="21"/>
              </w:rPr>
              <w:t>20</w:t>
            </w:r>
          </w:p>
        </w:tc>
        <w:tc>
          <w:tcPr>
            <w:tcW w:w="574" w:type="pct"/>
            <w:tcBorders>
              <w:bottom w:val="single" w:sz="4" w:space="0" w:color="auto"/>
            </w:tcBorders>
            <w:vAlign w:val="center"/>
          </w:tcPr>
          <w:p w:rsidR="00677AD4" w:rsidRDefault="002E674F">
            <w:pPr>
              <w:jc w:val="center"/>
              <w:rPr>
                <w:rFonts w:eastAsiaTheme="minorEastAsia"/>
                <w:szCs w:val="21"/>
              </w:rPr>
            </w:pPr>
            <w:r>
              <w:rPr>
                <w:rFonts w:eastAsiaTheme="minorEastAsia"/>
                <w:szCs w:val="21"/>
              </w:rPr>
              <w:t>20</w:t>
            </w:r>
          </w:p>
        </w:tc>
        <w:tc>
          <w:tcPr>
            <w:tcW w:w="573" w:type="pct"/>
            <w:tcBorders>
              <w:bottom w:val="single" w:sz="4" w:space="0" w:color="auto"/>
            </w:tcBorders>
            <w:vAlign w:val="center"/>
          </w:tcPr>
          <w:p w:rsidR="00677AD4" w:rsidRDefault="002E674F">
            <w:pPr>
              <w:jc w:val="center"/>
              <w:rPr>
                <w:rFonts w:eastAsiaTheme="minorEastAsia"/>
                <w:szCs w:val="21"/>
              </w:rPr>
            </w:pPr>
            <w:r>
              <w:rPr>
                <w:rFonts w:eastAsiaTheme="minorEastAsia"/>
                <w:szCs w:val="21"/>
              </w:rPr>
              <w:t>10</w:t>
            </w:r>
          </w:p>
        </w:tc>
        <w:tc>
          <w:tcPr>
            <w:tcW w:w="575" w:type="pct"/>
            <w:tcBorders>
              <w:bottom w:val="single" w:sz="4" w:space="0" w:color="auto"/>
            </w:tcBorders>
            <w:vAlign w:val="center"/>
          </w:tcPr>
          <w:p w:rsidR="00677AD4" w:rsidRDefault="002E674F">
            <w:pPr>
              <w:jc w:val="center"/>
              <w:rPr>
                <w:rFonts w:eastAsiaTheme="minorEastAsia"/>
                <w:szCs w:val="21"/>
              </w:rPr>
            </w:pPr>
            <w:r>
              <w:rPr>
                <w:rFonts w:eastAsiaTheme="minorEastAsia"/>
                <w:szCs w:val="21"/>
              </w:rPr>
              <w:t>10</w:t>
            </w:r>
          </w:p>
        </w:tc>
        <w:tc>
          <w:tcPr>
            <w:tcW w:w="534" w:type="pct"/>
            <w:vAlign w:val="center"/>
          </w:tcPr>
          <w:p w:rsidR="00677AD4" w:rsidRDefault="002E674F">
            <w:pPr>
              <w:jc w:val="center"/>
              <w:rPr>
                <w:rFonts w:eastAsiaTheme="minorEastAsia"/>
                <w:szCs w:val="21"/>
              </w:rPr>
            </w:pPr>
            <w:r>
              <w:rPr>
                <w:rFonts w:eastAsiaTheme="minorEastAsia"/>
                <w:szCs w:val="21"/>
              </w:rPr>
              <w:t>100</w:t>
            </w:r>
          </w:p>
        </w:tc>
      </w:tr>
      <w:tr w:rsidR="00677AD4">
        <w:trPr>
          <w:trHeight w:val="363"/>
          <w:jc w:val="center"/>
        </w:trPr>
        <w:tc>
          <w:tcPr>
            <w:tcW w:w="754" w:type="pct"/>
            <w:tcBorders>
              <w:top w:val="single" w:sz="4" w:space="0" w:color="auto"/>
              <w:bottom w:val="double" w:sz="4" w:space="0" w:color="auto"/>
            </w:tcBorders>
            <w:vAlign w:val="center"/>
          </w:tcPr>
          <w:p w:rsidR="00677AD4" w:rsidRDefault="002E674F">
            <w:pPr>
              <w:jc w:val="center"/>
              <w:rPr>
                <w:rFonts w:eastAsiaTheme="minorEastAsia"/>
                <w:szCs w:val="21"/>
              </w:rPr>
            </w:pPr>
            <w:r>
              <w:rPr>
                <w:rFonts w:eastAsiaTheme="minorEastAsia"/>
                <w:szCs w:val="21"/>
              </w:rPr>
              <w:t>学生平均得分</w:t>
            </w:r>
          </w:p>
        </w:tc>
        <w:tc>
          <w:tcPr>
            <w:tcW w:w="472" w:type="pct"/>
            <w:tcBorders>
              <w:top w:val="single" w:sz="4" w:space="0" w:color="auto"/>
              <w:bottom w:val="double" w:sz="4" w:space="0" w:color="auto"/>
            </w:tcBorders>
            <w:vAlign w:val="center"/>
          </w:tcPr>
          <w:p w:rsidR="00677AD4" w:rsidRDefault="002E674F">
            <w:pPr>
              <w:jc w:val="center"/>
              <w:rPr>
                <w:rFonts w:eastAsiaTheme="minorEastAsia"/>
                <w:szCs w:val="21"/>
              </w:rPr>
            </w:pPr>
            <w:r>
              <w:rPr>
                <w:rFonts w:eastAsiaTheme="minorEastAsia"/>
                <w:iCs/>
                <w:szCs w:val="21"/>
              </w:rPr>
              <w:t>A1</w:t>
            </w:r>
          </w:p>
        </w:tc>
        <w:tc>
          <w:tcPr>
            <w:tcW w:w="472" w:type="pct"/>
            <w:tcBorders>
              <w:top w:val="single" w:sz="4" w:space="0" w:color="auto"/>
              <w:bottom w:val="double" w:sz="4" w:space="0" w:color="auto"/>
            </w:tcBorders>
            <w:vAlign w:val="center"/>
          </w:tcPr>
          <w:p w:rsidR="00677AD4" w:rsidRDefault="002E674F">
            <w:pPr>
              <w:jc w:val="center"/>
              <w:rPr>
                <w:rFonts w:eastAsiaTheme="minorEastAsia"/>
                <w:szCs w:val="21"/>
              </w:rPr>
            </w:pPr>
            <w:r>
              <w:rPr>
                <w:rFonts w:eastAsiaTheme="minorEastAsia"/>
                <w:szCs w:val="21"/>
              </w:rPr>
              <w:t>A2</w:t>
            </w:r>
          </w:p>
        </w:tc>
        <w:tc>
          <w:tcPr>
            <w:tcW w:w="473" w:type="pct"/>
            <w:tcBorders>
              <w:top w:val="single" w:sz="4" w:space="0" w:color="auto"/>
              <w:bottom w:val="double" w:sz="4" w:space="0" w:color="auto"/>
            </w:tcBorders>
            <w:vAlign w:val="center"/>
          </w:tcPr>
          <w:p w:rsidR="00677AD4" w:rsidRDefault="002E674F">
            <w:pPr>
              <w:jc w:val="center"/>
              <w:rPr>
                <w:rFonts w:eastAsiaTheme="minorEastAsia"/>
                <w:szCs w:val="21"/>
              </w:rPr>
            </w:pPr>
            <w:r>
              <w:rPr>
                <w:rFonts w:eastAsiaTheme="minorEastAsia"/>
                <w:szCs w:val="21"/>
              </w:rPr>
              <w:t>A3</w:t>
            </w:r>
          </w:p>
        </w:tc>
        <w:tc>
          <w:tcPr>
            <w:tcW w:w="573" w:type="pct"/>
            <w:tcBorders>
              <w:top w:val="single" w:sz="4" w:space="0" w:color="auto"/>
              <w:bottom w:val="double" w:sz="4" w:space="0" w:color="auto"/>
            </w:tcBorders>
            <w:vAlign w:val="center"/>
          </w:tcPr>
          <w:p w:rsidR="00677AD4" w:rsidRDefault="002E674F">
            <w:pPr>
              <w:jc w:val="center"/>
              <w:rPr>
                <w:rFonts w:eastAsiaTheme="minorEastAsia"/>
                <w:szCs w:val="21"/>
              </w:rPr>
            </w:pPr>
            <w:r>
              <w:rPr>
                <w:rFonts w:eastAsiaTheme="minorEastAsia"/>
                <w:szCs w:val="21"/>
              </w:rPr>
              <w:t>B1</w:t>
            </w:r>
          </w:p>
        </w:tc>
        <w:tc>
          <w:tcPr>
            <w:tcW w:w="574" w:type="pct"/>
            <w:tcBorders>
              <w:top w:val="single" w:sz="4" w:space="0" w:color="auto"/>
              <w:bottom w:val="double" w:sz="4" w:space="0" w:color="auto"/>
            </w:tcBorders>
            <w:vAlign w:val="center"/>
          </w:tcPr>
          <w:p w:rsidR="00677AD4" w:rsidRDefault="002E674F">
            <w:pPr>
              <w:jc w:val="center"/>
              <w:rPr>
                <w:rFonts w:eastAsiaTheme="minorEastAsia"/>
                <w:szCs w:val="21"/>
              </w:rPr>
            </w:pPr>
            <w:r>
              <w:rPr>
                <w:rFonts w:eastAsiaTheme="minorEastAsia"/>
                <w:szCs w:val="21"/>
              </w:rPr>
              <w:t>B2</w:t>
            </w:r>
          </w:p>
        </w:tc>
        <w:tc>
          <w:tcPr>
            <w:tcW w:w="573" w:type="pct"/>
            <w:tcBorders>
              <w:top w:val="single" w:sz="4" w:space="0" w:color="auto"/>
              <w:bottom w:val="double" w:sz="4" w:space="0" w:color="auto"/>
            </w:tcBorders>
            <w:vAlign w:val="center"/>
          </w:tcPr>
          <w:p w:rsidR="00677AD4" w:rsidRDefault="002E674F">
            <w:pPr>
              <w:jc w:val="center"/>
              <w:rPr>
                <w:rFonts w:eastAsiaTheme="minorEastAsia"/>
                <w:szCs w:val="21"/>
              </w:rPr>
            </w:pPr>
            <w:r>
              <w:rPr>
                <w:rFonts w:eastAsiaTheme="minorEastAsia"/>
                <w:szCs w:val="21"/>
              </w:rPr>
              <w:t>B3</w:t>
            </w:r>
          </w:p>
        </w:tc>
        <w:tc>
          <w:tcPr>
            <w:tcW w:w="575" w:type="pct"/>
            <w:tcBorders>
              <w:top w:val="single" w:sz="4" w:space="0" w:color="auto"/>
              <w:bottom w:val="double" w:sz="4" w:space="0" w:color="auto"/>
            </w:tcBorders>
            <w:vAlign w:val="center"/>
          </w:tcPr>
          <w:p w:rsidR="00677AD4" w:rsidRDefault="002E674F">
            <w:pPr>
              <w:jc w:val="center"/>
              <w:rPr>
                <w:rFonts w:eastAsiaTheme="minorEastAsia"/>
                <w:szCs w:val="21"/>
              </w:rPr>
            </w:pPr>
            <w:r>
              <w:rPr>
                <w:rFonts w:eastAsiaTheme="minorEastAsia"/>
                <w:szCs w:val="21"/>
              </w:rPr>
              <w:t>B4</w:t>
            </w:r>
          </w:p>
        </w:tc>
        <w:tc>
          <w:tcPr>
            <w:tcW w:w="534" w:type="pct"/>
            <w:tcBorders>
              <w:bottom w:val="double" w:sz="4" w:space="0" w:color="auto"/>
            </w:tcBorders>
            <w:vAlign w:val="center"/>
          </w:tcPr>
          <w:p w:rsidR="00677AD4" w:rsidRDefault="002E674F">
            <w:pPr>
              <w:pStyle w:val="p0"/>
              <w:adjustRightInd w:val="0"/>
              <w:snapToGrid w:val="0"/>
              <w:ind w:rightChars="-50" w:right="-105"/>
              <w:jc w:val="center"/>
              <w:rPr>
                <w:rFonts w:eastAsiaTheme="minorEastAsia"/>
              </w:rPr>
            </w:pPr>
            <w:r>
              <w:rPr>
                <w:rFonts w:eastAsiaTheme="minorEastAsia"/>
              </w:rPr>
              <w:t>A1+A2+A3+B1+B2+B3+B4</w:t>
            </w:r>
          </w:p>
        </w:tc>
      </w:tr>
    </w:tbl>
    <w:p w:rsidR="00677AD4" w:rsidRDefault="002E674F">
      <w:pPr>
        <w:spacing w:beforeLines="50" w:before="156" w:afterLines="50" w:after="156"/>
        <w:ind w:firstLineChars="150" w:firstLine="315"/>
        <w:rPr>
          <w:rFonts w:cs="宋体"/>
        </w:rPr>
      </w:pPr>
      <w:r>
        <w:rPr>
          <w:rFonts w:cs="宋体" w:hint="eastAsia"/>
        </w:rPr>
        <w:t>课程目标达成度评价值计算具体说明如附表</w:t>
      </w:r>
      <w:r>
        <w:t>2</w:t>
      </w:r>
      <w:r>
        <w:rPr>
          <w:rFonts w:cs="宋体" w:hint="eastAsia"/>
        </w:rPr>
        <w:t>。</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3"/>
        <w:gridCol w:w="2182"/>
        <w:gridCol w:w="726"/>
        <w:gridCol w:w="1307"/>
        <w:gridCol w:w="3923"/>
      </w:tblGrid>
      <w:tr w:rsidR="00677AD4">
        <w:trPr>
          <w:jc w:val="center"/>
        </w:trPr>
        <w:tc>
          <w:tcPr>
            <w:tcW w:w="484" w:type="pct"/>
            <w:shd w:val="clear" w:color="auto" w:fill="E6E6E6"/>
            <w:vAlign w:val="center"/>
          </w:tcPr>
          <w:p w:rsidR="00677AD4" w:rsidRDefault="002E674F">
            <w:pPr>
              <w:pStyle w:val="p0"/>
              <w:adjustRightInd w:val="0"/>
              <w:snapToGrid w:val="0"/>
              <w:jc w:val="center"/>
              <w:rPr>
                <w:rFonts w:eastAsiaTheme="minorEastAsia"/>
                <w:b/>
                <w:bCs/>
              </w:rPr>
            </w:pPr>
            <w:r>
              <w:rPr>
                <w:rFonts w:eastAsiaTheme="minorEastAsia"/>
                <w:b/>
                <w:bCs/>
              </w:rPr>
              <w:t>课程目标</w:t>
            </w:r>
          </w:p>
        </w:tc>
        <w:tc>
          <w:tcPr>
            <w:tcW w:w="1211" w:type="pct"/>
            <w:shd w:val="clear" w:color="auto" w:fill="E6E6E6"/>
            <w:vAlign w:val="center"/>
          </w:tcPr>
          <w:p w:rsidR="00677AD4" w:rsidRDefault="002E674F">
            <w:pPr>
              <w:pStyle w:val="p0"/>
              <w:adjustRightInd w:val="0"/>
              <w:snapToGrid w:val="0"/>
              <w:jc w:val="center"/>
              <w:rPr>
                <w:rFonts w:eastAsiaTheme="minorEastAsia"/>
                <w:b/>
                <w:bCs/>
              </w:rPr>
            </w:pPr>
            <w:r>
              <w:rPr>
                <w:rFonts w:eastAsiaTheme="minorEastAsia"/>
                <w:b/>
                <w:bCs/>
              </w:rPr>
              <w:t>考核环节</w:t>
            </w:r>
          </w:p>
        </w:tc>
        <w:tc>
          <w:tcPr>
            <w:tcW w:w="403" w:type="pct"/>
            <w:shd w:val="clear" w:color="auto" w:fill="E6E6E6"/>
            <w:vAlign w:val="center"/>
          </w:tcPr>
          <w:p w:rsidR="00677AD4" w:rsidRDefault="002E674F">
            <w:pPr>
              <w:pStyle w:val="p0"/>
              <w:adjustRightInd w:val="0"/>
              <w:snapToGrid w:val="0"/>
              <w:jc w:val="center"/>
              <w:rPr>
                <w:rFonts w:eastAsiaTheme="minorEastAsia"/>
                <w:b/>
                <w:bCs/>
              </w:rPr>
            </w:pPr>
            <w:r>
              <w:rPr>
                <w:rFonts w:eastAsiaTheme="minorEastAsia"/>
                <w:b/>
                <w:bCs/>
              </w:rPr>
              <w:t>目标分值</w:t>
            </w:r>
          </w:p>
        </w:tc>
        <w:tc>
          <w:tcPr>
            <w:tcW w:w="725" w:type="pct"/>
            <w:shd w:val="clear" w:color="auto" w:fill="E6E6E6"/>
            <w:vAlign w:val="center"/>
          </w:tcPr>
          <w:p w:rsidR="00677AD4" w:rsidRDefault="002E674F">
            <w:pPr>
              <w:pStyle w:val="p0"/>
              <w:adjustRightInd w:val="0"/>
              <w:snapToGrid w:val="0"/>
              <w:jc w:val="center"/>
              <w:rPr>
                <w:rFonts w:eastAsiaTheme="minorEastAsia"/>
                <w:b/>
                <w:bCs/>
              </w:rPr>
            </w:pPr>
            <w:r>
              <w:rPr>
                <w:rFonts w:eastAsiaTheme="minorEastAsia"/>
                <w:b/>
                <w:bCs/>
              </w:rPr>
              <w:t>学生平均得分</w:t>
            </w:r>
          </w:p>
        </w:tc>
        <w:tc>
          <w:tcPr>
            <w:tcW w:w="2177" w:type="pct"/>
            <w:shd w:val="clear" w:color="auto" w:fill="E6E6E6"/>
            <w:vAlign w:val="center"/>
          </w:tcPr>
          <w:p w:rsidR="00677AD4" w:rsidRDefault="002E674F">
            <w:pPr>
              <w:pStyle w:val="p0"/>
              <w:adjustRightInd w:val="0"/>
              <w:snapToGrid w:val="0"/>
              <w:jc w:val="center"/>
              <w:rPr>
                <w:rFonts w:eastAsiaTheme="minorEastAsia"/>
                <w:b/>
                <w:bCs/>
              </w:rPr>
            </w:pPr>
            <w:r>
              <w:rPr>
                <w:rFonts w:eastAsiaTheme="minorEastAsia"/>
                <w:b/>
                <w:bCs/>
              </w:rPr>
              <w:t>达成度计算示例</w:t>
            </w:r>
          </w:p>
        </w:tc>
      </w:tr>
      <w:tr w:rsidR="00677AD4">
        <w:trPr>
          <w:trHeight w:val="284"/>
          <w:jc w:val="center"/>
        </w:trPr>
        <w:tc>
          <w:tcPr>
            <w:tcW w:w="484" w:type="pct"/>
            <w:vMerge w:val="restart"/>
            <w:vAlign w:val="center"/>
          </w:tcPr>
          <w:p w:rsidR="00677AD4" w:rsidRDefault="002E674F">
            <w:pPr>
              <w:pStyle w:val="p0"/>
              <w:adjustRightInd w:val="0"/>
              <w:snapToGrid w:val="0"/>
              <w:jc w:val="center"/>
              <w:rPr>
                <w:rFonts w:eastAsiaTheme="minorEastAsia"/>
              </w:rPr>
            </w:pPr>
            <w:r>
              <w:rPr>
                <w:rFonts w:eastAsiaTheme="minorEastAsia"/>
              </w:rPr>
              <w:t>课程目标</w:t>
            </w:r>
            <w:r>
              <w:rPr>
                <w:rFonts w:eastAsiaTheme="minorEastAsia"/>
              </w:rPr>
              <w:t>1</w:t>
            </w:r>
          </w:p>
        </w:tc>
        <w:tc>
          <w:tcPr>
            <w:tcW w:w="1211" w:type="pct"/>
            <w:vAlign w:val="center"/>
          </w:tcPr>
          <w:p w:rsidR="00677AD4" w:rsidRDefault="002E674F">
            <w:pPr>
              <w:pStyle w:val="p0"/>
              <w:snapToGrid w:val="0"/>
              <w:jc w:val="left"/>
              <w:rPr>
                <w:rFonts w:eastAsiaTheme="minorEastAsia"/>
              </w:rPr>
            </w:pPr>
            <w:r>
              <w:rPr>
                <w:rFonts w:eastAsiaTheme="minorEastAsia"/>
              </w:rPr>
              <w:t>设计模块</w:t>
            </w:r>
          </w:p>
        </w:tc>
        <w:tc>
          <w:tcPr>
            <w:tcW w:w="403" w:type="pct"/>
            <w:vAlign w:val="center"/>
          </w:tcPr>
          <w:p w:rsidR="00677AD4" w:rsidRDefault="002E674F">
            <w:pPr>
              <w:pStyle w:val="p0"/>
              <w:snapToGrid w:val="0"/>
              <w:jc w:val="center"/>
              <w:rPr>
                <w:rFonts w:eastAsiaTheme="minorEastAsia"/>
              </w:rPr>
            </w:pPr>
            <w:r>
              <w:rPr>
                <w:rFonts w:eastAsiaTheme="minorEastAsia"/>
              </w:rPr>
              <w:t>10</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A</w:t>
            </w:r>
            <w:r>
              <w:rPr>
                <w:rFonts w:eastAsiaTheme="minorEastAsia"/>
                <w:vertAlign w:val="subscript"/>
              </w:rPr>
              <w:t>1</w:t>
            </w:r>
          </w:p>
        </w:tc>
        <w:tc>
          <w:tcPr>
            <w:tcW w:w="2177" w:type="pct"/>
            <w:vMerge w:val="restart"/>
            <w:vAlign w:val="center"/>
          </w:tcPr>
          <w:p w:rsidR="00677AD4" w:rsidRDefault="002E674F">
            <w:pPr>
              <w:pStyle w:val="p0"/>
              <w:adjustRightInd w:val="0"/>
              <w:snapToGrid w:val="0"/>
              <w:jc w:val="center"/>
              <w:rPr>
                <w:rFonts w:eastAsiaTheme="minorEastAsia"/>
              </w:rPr>
            </w:pPr>
            <w:r>
              <w:rPr>
                <w:rFonts w:eastAsiaTheme="minorEastAsia"/>
              </w:rPr>
              <w:t>课程目标</w:t>
            </w:r>
            <w:r>
              <w:rPr>
                <w:rFonts w:eastAsiaTheme="minorEastAsia"/>
              </w:rPr>
              <w:t>1</w:t>
            </w:r>
            <w:r>
              <w:rPr>
                <w:rFonts w:eastAsiaTheme="minorEastAsia"/>
              </w:rPr>
              <w:t>达成度</w:t>
            </w:r>
            <w:r>
              <w:rPr>
                <w:rFonts w:eastAsiaTheme="minorEastAsia"/>
              </w:rPr>
              <w:t>=</w:t>
            </w:r>
            <m:oMath>
              <m:f>
                <m:fPr>
                  <m:ctrlPr>
                    <w:rPr>
                      <w:rFonts w:ascii="Cambria Math" w:eastAsiaTheme="minorEastAsia" w:hAnsi="Cambria Math"/>
                    </w:rPr>
                  </m:ctrlPr>
                </m:fPr>
                <m:num>
                  <m:sSub>
                    <m:sSubPr>
                      <m:ctrlPr>
                        <w:rPr>
                          <w:rFonts w:ascii="Cambria Math" w:eastAsiaTheme="minorEastAsia" w:hAnsi="Cambria Math"/>
                        </w:rPr>
                      </m:ctrlPr>
                    </m:sSubPr>
                    <m:e>
                      <m:r>
                        <m:rPr>
                          <m:sty m:val="p"/>
                        </m:rPr>
                        <w:rPr>
                          <w:rFonts w:ascii="Cambria Math" w:eastAsiaTheme="minorEastAsia" w:hAnsi="Cambria Math"/>
                        </w:rPr>
                        <m:t>A</m:t>
                      </m:r>
                    </m:e>
                    <m:sub>
                      <m:r>
                        <m:rPr>
                          <m:sty m:val="p"/>
                        </m:rPr>
                        <w:rPr>
                          <w:rFonts w:ascii="Cambria Math" w:eastAsiaTheme="minorEastAsia" w:hAnsi="Cambria Math"/>
                        </w:rPr>
                        <m:t>1</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A</m:t>
                      </m:r>
                    </m:e>
                    <m:sub>
                      <m:r>
                        <m:rPr>
                          <m:sty m:val="p"/>
                        </m:rPr>
                        <w:rPr>
                          <w:rFonts w:ascii="Cambria Math" w:eastAsiaTheme="minorEastAsia" w:hAnsi="Cambria Math"/>
                        </w:rPr>
                        <m:t>2</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A</m:t>
                      </m:r>
                    </m:e>
                    <m:sub>
                      <m:r>
                        <m:rPr>
                          <m:sty m:val="p"/>
                        </m:rPr>
                        <w:rPr>
                          <w:rFonts w:ascii="Cambria Math" w:eastAsiaTheme="minorEastAsia" w:hAnsi="Cambria Math"/>
                        </w:rPr>
                        <m:t>3</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B</m:t>
                      </m:r>
                    </m:e>
                    <m:sub>
                      <m:r>
                        <m:rPr>
                          <m:sty m:val="p"/>
                        </m:rPr>
                        <w:rPr>
                          <w:rFonts w:ascii="Cambria Math" w:eastAsiaTheme="minorEastAsia" w:hAnsi="Cambria Math"/>
                        </w:rPr>
                        <m:t>1</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B</m:t>
                      </m:r>
                    </m:e>
                    <m:sub>
                      <m:r>
                        <m:rPr>
                          <m:sty m:val="p"/>
                        </m:rPr>
                        <w:rPr>
                          <w:rFonts w:ascii="Cambria Math" w:eastAsiaTheme="minorEastAsia" w:hAnsi="Cambria Math"/>
                        </w:rPr>
                        <m:t>2</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B</m:t>
                      </m:r>
                    </m:e>
                    <m:sub>
                      <m:r>
                        <m:rPr>
                          <m:sty m:val="p"/>
                        </m:rPr>
                        <w:rPr>
                          <w:rFonts w:ascii="Cambria Math" w:eastAsiaTheme="minorEastAsia" w:hAnsi="Cambria Math"/>
                        </w:rPr>
                        <m:t>3</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B</m:t>
                      </m:r>
                    </m:e>
                    <m:sub>
                      <m:r>
                        <m:rPr>
                          <m:sty m:val="p"/>
                        </m:rPr>
                        <w:rPr>
                          <w:rFonts w:ascii="Cambria Math" w:eastAsiaTheme="minorEastAsia" w:hAnsi="Cambria Math"/>
                        </w:rPr>
                        <m:t>4</m:t>
                      </m:r>
                    </m:sub>
                  </m:sSub>
                </m:num>
                <m:den>
                  <m:r>
                    <m:rPr>
                      <m:sty m:val="p"/>
                    </m:rPr>
                    <w:rPr>
                      <w:rFonts w:ascii="Cambria Math" w:eastAsiaTheme="minorEastAsia" w:hAnsi="Cambria Math"/>
                    </w:rPr>
                    <m:t>100</m:t>
                  </m:r>
                </m:den>
              </m:f>
            </m:oMath>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分析模块</w:t>
            </w:r>
          </w:p>
        </w:tc>
        <w:tc>
          <w:tcPr>
            <w:tcW w:w="403" w:type="pct"/>
            <w:vAlign w:val="center"/>
          </w:tcPr>
          <w:p w:rsidR="00677AD4" w:rsidRDefault="002E674F">
            <w:pPr>
              <w:pStyle w:val="p0"/>
              <w:snapToGrid w:val="0"/>
              <w:jc w:val="center"/>
              <w:rPr>
                <w:rFonts w:eastAsiaTheme="minorEastAsia"/>
              </w:rPr>
            </w:pPr>
            <w:r>
              <w:rPr>
                <w:rFonts w:eastAsiaTheme="minorEastAsia"/>
              </w:rPr>
              <w:t>15</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A2</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回答模块</w:t>
            </w:r>
          </w:p>
        </w:tc>
        <w:tc>
          <w:tcPr>
            <w:tcW w:w="403" w:type="pct"/>
            <w:vAlign w:val="center"/>
          </w:tcPr>
          <w:p w:rsidR="00677AD4" w:rsidRDefault="002E674F">
            <w:pPr>
              <w:pStyle w:val="p0"/>
              <w:snapToGrid w:val="0"/>
              <w:jc w:val="center"/>
              <w:rPr>
                <w:rFonts w:eastAsiaTheme="minorEastAsia"/>
              </w:rPr>
            </w:pPr>
            <w:r>
              <w:rPr>
                <w:rFonts w:eastAsiaTheme="minorEastAsia"/>
              </w:rPr>
              <w:t>15</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A3</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设计方案撰写</w:t>
            </w:r>
          </w:p>
        </w:tc>
        <w:tc>
          <w:tcPr>
            <w:tcW w:w="403" w:type="pct"/>
            <w:vAlign w:val="center"/>
          </w:tcPr>
          <w:p w:rsidR="00677AD4" w:rsidRDefault="002E674F">
            <w:pPr>
              <w:pStyle w:val="p0"/>
              <w:snapToGrid w:val="0"/>
              <w:jc w:val="center"/>
              <w:rPr>
                <w:rFonts w:eastAsiaTheme="minorEastAsia"/>
              </w:rPr>
            </w:pPr>
            <w:r>
              <w:rPr>
                <w:rFonts w:eastAsiaTheme="minorEastAsia"/>
              </w:rPr>
              <w:t>20</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B1</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设计成果展示</w:t>
            </w:r>
          </w:p>
        </w:tc>
        <w:tc>
          <w:tcPr>
            <w:tcW w:w="403" w:type="pct"/>
            <w:vAlign w:val="center"/>
          </w:tcPr>
          <w:p w:rsidR="00677AD4" w:rsidRDefault="002E674F">
            <w:pPr>
              <w:pStyle w:val="p0"/>
              <w:snapToGrid w:val="0"/>
              <w:jc w:val="center"/>
              <w:rPr>
                <w:rFonts w:eastAsiaTheme="minorEastAsia"/>
              </w:rPr>
            </w:pPr>
            <w:r>
              <w:rPr>
                <w:rFonts w:eastAsiaTheme="minorEastAsia"/>
              </w:rPr>
              <w:t>20</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B2</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理论分析</w:t>
            </w:r>
          </w:p>
        </w:tc>
        <w:tc>
          <w:tcPr>
            <w:tcW w:w="403" w:type="pct"/>
            <w:vAlign w:val="center"/>
          </w:tcPr>
          <w:p w:rsidR="00677AD4" w:rsidRDefault="002E674F">
            <w:pPr>
              <w:pStyle w:val="p0"/>
              <w:snapToGrid w:val="0"/>
              <w:jc w:val="center"/>
              <w:rPr>
                <w:rFonts w:eastAsiaTheme="minorEastAsia"/>
              </w:rPr>
            </w:pPr>
            <w:r>
              <w:rPr>
                <w:rFonts w:eastAsiaTheme="minorEastAsia"/>
              </w:rPr>
              <w:t>10</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B3</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扩展问题回答</w:t>
            </w:r>
          </w:p>
        </w:tc>
        <w:tc>
          <w:tcPr>
            <w:tcW w:w="403" w:type="pct"/>
            <w:vAlign w:val="center"/>
          </w:tcPr>
          <w:p w:rsidR="00677AD4" w:rsidRDefault="002E674F">
            <w:pPr>
              <w:pStyle w:val="p0"/>
              <w:snapToGrid w:val="0"/>
              <w:jc w:val="center"/>
              <w:rPr>
                <w:rFonts w:eastAsiaTheme="minorEastAsia"/>
              </w:rPr>
            </w:pPr>
            <w:r>
              <w:rPr>
                <w:rFonts w:eastAsiaTheme="minorEastAsia"/>
              </w:rPr>
              <w:t>10</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B4</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315"/>
          <w:jc w:val="center"/>
        </w:trPr>
        <w:tc>
          <w:tcPr>
            <w:tcW w:w="484" w:type="pct"/>
            <w:vMerge w:val="restart"/>
            <w:vAlign w:val="center"/>
          </w:tcPr>
          <w:p w:rsidR="00677AD4" w:rsidRDefault="002E674F">
            <w:pPr>
              <w:pStyle w:val="p0"/>
              <w:adjustRightInd w:val="0"/>
              <w:snapToGrid w:val="0"/>
              <w:jc w:val="center"/>
              <w:rPr>
                <w:rFonts w:eastAsiaTheme="minorEastAsia"/>
              </w:rPr>
            </w:pPr>
            <w:r>
              <w:rPr>
                <w:rFonts w:eastAsiaTheme="minorEastAsia"/>
              </w:rPr>
              <w:t>课程目标</w:t>
            </w:r>
            <w:r>
              <w:rPr>
                <w:rFonts w:eastAsiaTheme="minorEastAsia"/>
              </w:rPr>
              <w:t>2</w:t>
            </w:r>
          </w:p>
        </w:tc>
        <w:tc>
          <w:tcPr>
            <w:tcW w:w="1211" w:type="pct"/>
            <w:vAlign w:val="center"/>
          </w:tcPr>
          <w:p w:rsidR="00677AD4" w:rsidRDefault="002E674F">
            <w:pPr>
              <w:pStyle w:val="p0"/>
              <w:snapToGrid w:val="0"/>
              <w:jc w:val="left"/>
              <w:rPr>
                <w:rFonts w:eastAsiaTheme="minorEastAsia"/>
              </w:rPr>
            </w:pPr>
            <w:r>
              <w:rPr>
                <w:rFonts w:eastAsiaTheme="minorEastAsia"/>
              </w:rPr>
              <w:t>设计模块</w:t>
            </w:r>
          </w:p>
        </w:tc>
        <w:tc>
          <w:tcPr>
            <w:tcW w:w="403" w:type="pct"/>
            <w:vAlign w:val="center"/>
          </w:tcPr>
          <w:p w:rsidR="00677AD4" w:rsidRDefault="002E674F">
            <w:pPr>
              <w:pStyle w:val="p0"/>
              <w:snapToGrid w:val="0"/>
              <w:jc w:val="center"/>
              <w:rPr>
                <w:rFonts w:eastAsiaTheme="minorEastAsia"/>
              </w:rPr>
            </w:pPr>
            <w:r>
              <w:rPr>
                <w:rFonts w:eastAsiaTheme="minorEastAsia"/>
              </w:rPr>
              <w:t>10</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A</w:t>
            </w:r>
            <w:r>
              <w:rPr>
                <w:rFonts w:eastAsiaTheme="minorEastAsia"/>
                <w:vertAlign w:val="subscript"/>
              </w:rPr>
              <w:t>1</w:t>
            </w:r>
          </w:p>
        </w:tc>
        <w:tc>
          <w:tcPr>
            <w:tcW w:w="2177" w:type="pct"/>
            <w:vMerge w:val="restart"/>
            <w:vAlign w:val="center"/>
          </w:tcPr>
          <w:p w:rsidR="00677AD4" w:rsidRDefault="002E674F">
            <w:pPr>
              <w:pStyle w:val="p0"/>
              <w:adjustRightInd w:val="0"/>
              <w:snapToGrid w:val="0"/>
              <w:jc w:val="center"/>
              <w:rPr>
                <w:rFonts w:eastAsiaTheme="minorEastAsia"/>
              </w:rPr>
            </w:pPr>
            <w:r>
              <w:rPr>
                <w:rFonts w:eastAsiaTheme="minorEastAsia"/>
              </w:rPr>
              <w:t>课程目标</w:t>
            </w:r>
            <w:r>
              <w:rPr>
                <w:rFonts w:eastAsiaTheme="minorEastAsia"/>
              </w:rPr>
              <w:t>2</w:t>
            </w:r>
            <w:r>
              <w:rPr>
                <w:rFonts w:eastAsiaTheme="minorEastAsia"/>
              </w:rPr>
              <w:t>达成度</w:t>
            </w:r>
            <w:r>
              <w:rPr>
                <w:rFonts w:eastAsiaTheme="minorEastAsia"/>
              </w:rPr>
              <w:t>=</w:t>
            </w:r>
            <m:oMath>
              <m:f>
                <m:fPr>
                  <m:ctrlPr>
                    <w:rPr>
                      <w:rFonts w:ascii="Cambria Math" w:eastAsiaTheme="minorEastAsia" w:hAnsi="Cambria Math"/>
                    </w:rPr>
                  </m:ctrlPr>
                </m:fPr>
                <m:num>
                  <m:sSub>
                    <m:sSubPr>
                      <m:ctrlPr>
                        <w:rPr>
                          <w:rFonts w:ascii="Cambria Math" w:eastAsiaTheme="minorEastAsia" w:hAnsi="Cambria Math"/>
                        </w:rPr>
                      </m:ctrlPr>
                    </m:sSubPr>
                    <m:e>
                      <m:r>
                        <m:rPr>
                          <m:sty m:val="p"/>
                        </m:rPr>
                        <w:rPr>
                          <w:rFonts w:ascii="Cambria Math" w:eastAsiaTheme="minorEastAsia" w:hAnsi="Cambria Math"/>
                        </w:rPr>
                        <m:t>A</m:t>
                      </m:r>
                    </m:e>
                    <m:sub>
                      <m:r>
                        <m:rPr>
                          <m:sty m:val="p"/>
                        </m:rPr>
                        <w:rPr>
                          <w:rFonts w:ascii="Cambria Math" w:eastAsiaTheme="minorEastAsia" w:hAnsi="Cambria Math"/>
                        </w:rPr>
                        <m:t>1</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A</m:t>
                      </m:r>
                    </m:e>
                    <m:sub>
                      <m:r>
                        <m:rPr>
                          <m:sty m:val="p"/>
                        </m:rPr>
                        <w:rPr>
                          <w:rFonts w:ascii="Cambria Math" w:eastAsiaTheme="minorEastAsia" w:hAnsi="Cambria Math"/>
                        </w:rPr>
                        <m:t>2</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A</m:t>
                      </m:r>
                    </m:e>
                    <m:sub>
                      <m:r>
                        <m:rPr>
                          <m:sty m:val="p"/>
                        </m:rPr>
                        <w:rPr>
                          <w:rFonts w:ascii="Cambria Math" w:eastAsiaTheme="minorEastAsia" w:hAnsi="Cambria Math"/>
                        </w:rPr>
                        <m:t>3</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B</m:t>
                      </m:r>
                    </m:e>
                    <m:sub>
                      <m:r>
                        <m:rPr>
                          <m:sty m:val="p"/>
                        </m:rPr>
                        <w:rPr>
                          <w:rFonts w:ascii="Cambria Math" w:eastAsiaTheme="minorEastAsia" w:hAnsi="Cambria Math"/>
                        </w:rPr>
                        <m:t>1</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B</m:t>
                      </m:r>
                    </m:e>
                    <m:sub>
                      <m:r>
                        <m:rPr>
                          <m:sty m:val="p"/>
                        </m:rPr>
                        <w:rPr>
                          <w:rFonts w:ascii="Cambria Math" w:eastAsiaTheme="minorEastAsia" w:hAnsi="Cambria Math"/>
                        </w:rPr>
                        <m:t>2</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B</m:t>
                      </m:r>
                    </m:e>
                    <m:sub>
                      <m:r>
                        <m:rPr>
                          <m:sty m:val="p"/>
                        </m:rPr>
                        <w:rPr>
                          <w:rFonts w:ascii="Cambria Math" w:eastAsiaTheme="minorEastAsia" w:hAnsi="Cambria Math"/>
                        </w:rPr>
                        <m:t>3</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B</m:t>
                      </m:r>
                    </m:e>
                    <m:sub>
                      <m:r>
                        <m:rPr>
                          <m:sty m:val="p"/>
                        </m:rPr>
                        <w:rPr>
                          <w:rFonts w:ascii="Cambria Math" w:eastAsiaTheme="minorEastAsia" w:hAnsi="Cambria Math"/>
                        </w:rPr>
                        <m:t>4</m:t>
                      </m:r>
                    </m:sub>
                  </m:sSub>
                </m:num>
                <m:den>
                  <m:r>
                    <m:rPr>
                      <m:sty m:val="p"/>
                    </m:rPr>
                    <w:rPr>
                      <w:rFonts w:ascii="Cambria Math" w:eastAsiaTheme="minorEastAsia" w:hAnsi="Cambria Math"/>
                    </w:rPr>
                    <m:t>100</m:t>
                  </m:r>
                </m:den>
              </m:f>
            </m:oMath>
          </w:p>
        </w:tc>
      </w:tr>
      <w:tr w:rsidR="00677AD4">
        <w:trPr>
          <w:trHeight w:val="315"/>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分析模块</w:t>
            </w:r>
          </w:p>
        </w:tc>
        <w:tc>
          <w:tcPr>
            <w:tcW w:w="403" w:type="pct"/>
            <w:vAlign w:val="center"/>
          </w:tcPr>
          <w:p w:rsidR="00677AD4" w:rsidRDefault="002E674F">
            <w:pPr>
              <w:pStyle w:val="p0"/>
              <w:snapToGrid w:val="0"/>
              <w:jc w:val="center"/>
              <w:rPr>
                <w:rFonts w:eastAsiaTheme="minorEastAsia"/>
              </w:rPr>
            </w:pPr>
            <w:r>
              <w:rPr>
                <w:rFonts w:eastAsiaTheme="minorEastAsia"/>
              </w:rPr>
              <w:t>15</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A2</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回答模块</w:t>
            </w:r>
          </w:p>
        </w:tc>
        <w:tc>
          <w:tcPr>
            <w:tcW w:w="403" w:type="pct"/>
            <w:vAlign w:val="center"/>
          </w:tcPr>
          <w:p w:rsidR="00677AD4" w:rsidRDefault="002E674F">
            <w:pPr>
              <w:pStyle w:val="p0"/>
              <w:snapToGrid w:val="0"/>
              <w:jc w:val="center"/>
              <w:rPr>
                <w:rFonts w:eastAsiaTheme="minorEastAsia"/>
              </w:rPr>
            </w:pPr>
            <w:r>
              <w:rPr>
                <w:rFonts w:eastAsiaTheme="minorEastAsia"/>
              </w:rPr>
              <w:t>15</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A3</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设计方案撰写</w:t>
            </w:r>
          </w:p>
        </w:tc>
        <w:tc>
          <w:tcPr>
            <w:tcW w:w="403" w:type="pct"/>
            <w:vAlign w:val="center"/>
          </w:tcPr>
          <w:p w:rsidR="00677AD4" w:rsidRDefault="002E674F">
            <w:pPr>
              <w:pStyle w:val="p0"/>
              <w:snapToGrid w:val="0"/>
              <w:jc w:val="center"/>
              <w:rPr>
                <w:rFonts w:eastAsiaTheme="minorEastAsia"/>
              </w:rPr>
            </w:pPr>
            <w:r>
              <w:rPr>
                <w:rFonts w:eastAsiaTheme="minorEastAsia"/>
              </w:rPr>
              <w:t>20</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B1</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设计成果展示</w:t>
            </w:r>
          </w:p>
        </w:tc>
        <w:tc>
          <w:tcPr>
            <w:tcW w:w="403" w:type="pct"/>
            <w:vAlign w:val="center"/>
          </w:tcPr>
          <w:p w:rsidR="00677AD4" w:rsidRDefault="002E674F">
            <w:pPr>
              <w:pStyle w:val="p0"/>
              <w:snapToGrid w:val="0"/>
              <w:jc w:val="center"/>
              <w:rPr>
                <w:rFonts w:eastAsiaTheme="minorEastAsia"/>
              </w:rPr>
            </w:pPr>
            <w:r>
              <w:rPr>
                <w:rFonts w:eastAsiaTheme="minorEastAsia"/>
              </w:rPr>
              <w:t>20</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B2</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理论分析</w:t>
            </w:r>
          </w:p>
        </w:tc>
        <w:tc>
          <w:tcPr>
            <w:tcW w:w="403" w:type="pct"/>
            <w:vAlign w:val="center"/>
          </w:tcPr>
          <w:p w:rsidR="00677AD4" w:rsidRDefault="002E674F">
            <w:pPr>
              <w:pStyle w:val="p0"/>
              <w:snapToGrid w:val="0"/>
              <w:jc w:val="center"/>
              <w:rPr>
                <w:rFonts w:eastAsiaTheme="minorEastAsia"/>
              </w:rPr>
            </w:pPr>
            <w:r>
              <w:rPr>
                <w:rFonts w:eastAsiaTheme="minorEastAsia"/>
              </w:rPr>
              <w:t>10</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B3</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扩展问题回答</w:t>
            </w:r>
          </w:p>
        </w:tc>
        <w:tc>
          <w:tcPr>
            <w:tcW w:w="403" w:type="pct"/>
            <w:vAlign w:val="center"/>
          </w:tcPr>
          <w:p w:rsidR="00677AD4" w:rsidRDefault="002E674F">
            <w:pPr>
              <w:pStyle w:val="p0"/>
              <w:snapToGrid w:val="0"/>
              <w:jc w:val="center"/>
              <w:rPr>
                <w:rFonts w:eastAsiaTheme="minorEastAsia"/>
              </w:rPr>
            </w:pPr>
            <w:r>
              <w:rPr>
                <w:rFonts w:eastAsiaTheme="minorEastAsia"/>
              </w:rPr>
              <w:t>10</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B4</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284"/>
          <w:jc w:val="center"/>
        </w:trPr>
        <w:tc>
          <w:tcPr>
            <w:tcW w:w="484" w:type="pct"/>
            <w:vMerge w:val="restart"/>
            <w:vAlign w:val="center"/>
          </w:tcPr>
          <w:p w:rsidR="00677AD4" w:rsidRDefault="002E674F">
            <w:pPr>
              <w:pStyle w:val="p0"/>
              <w:adjustRightInd w:val="0"/>
              <w:snapToGrid w:val="0"/>
              <w:jc w:val="center"/>
              <w:rPr>
                <w:rFonts w:eastAsiaTheme="minorEastAsia"/>
              </w:rPr>
            </w:pPr>
            <w:r>
              <w:rPr>
                <w:rFonts w:eastAsiaTheme="minorEastAsia"/>
              </w:rPr>
              <w:t>课程目标</w:t>
            </w:r>
            <w:r>
              <w:rPr>
                <w:rFonts w:eastAsiaTheme="minorEastAsia"/>
              </w:rPr>
              <w:t>3</w:t>
            </w:r>
          </w:p>
        </w:tc>
        <w:tc>
          <w:tcPr>
            <w:tcW w:w="1211" w:type="pct"/>
            <w:vAlign w:val="center"/>
          </w:tcPr>
          <w:p w:rsidR="00677AD4" w:rsidRDefault="002E674F">
            <w:pPr>
              <w:pStyle w:val="p0"/>
              <w:snapToGrid w:val="0"/>
              <w:jc w:val="left"/>
              <w:rPr>
                <w:rFonts w:eastAsiaTheme="minorEastAsia"/>
              </w:rPr>
            </w:pPr>
            <w:r>
              <w:rPr>
                <w:rFonts w:eastAsiaTheme="minorEastAsia"/>
              </w:rPr>
              <w:t>设计模块</w:t>
            </w:r>
          </w:p>
        </w:tc>
        <w:tc>
          <w:tcPr>
            <w:tcW w:w="403" w:type="pct"/>
            <w:vAlign w:val="center"/>
          </w:tcPr>
          <w:p w:rsidR="00677AD4" w:rsidRDefault="002E674F">
            <w:pPr>
              <w:pStyle w:val="p0"/>
              <w:snapToGrid w:val="0"/>
              <w:jc w:val="center"/>
              <w:rPr>
                <w:rFonts w:eastAsiaTheme="minorEastAsia"/>
              </w:rPr>
            </w:pPr>
            <w:r>
              <w:rPr>
                <w:rFonts w:eastAsiaTheme="minorEastAsia"/>
              </w:rPr>
              <w:t>10</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A</w:t>
            </w:r>
            <w:r>
              <w:rPr>
                <w:rFonts w:eastAsiaTheme="minorEastAsia"/>
                <w:vertAlign w:val="subscript"/>
              </w:rPr>
              <w:t>1</w:t>
            </w:r>
          </w:p>
        </w:tc>
        <w:tc>
          <w:tcPr>
            <w:tcW w:w="2177" w:type="pct"/>
            <w:vMerge w:val="restart"/>
            <w:vAlign w:val="center"/>
          </w:tcPr>
          <w:p w:rsidR="00677AD4" w:rsidRDefault="002E674F">
            <w:pPr>
              <w:pStyle w:val="p0"/>
              <w:adjustRightInd w:val="0"/>
              <w:snapToGrid w:val="0"/>
              <w:jc w:val="center"/>
              <w:rPr>
                <w:rFonts w:eastAsiaTheme="minorEastAsia"/>
              </w:rPr>
            </w:pPr>
            <w:r>
              <w:rPr>
                <w:rFonts w:eastAsiaTheme="minorEastAsia"/>
              </w:rPr>
              <w:t>课程目标</w:t>
            </w:r>
            <w:r>
              <w:rPr>
                <w:rFonts w:eastAsiaTheme="minorEastAsia"/>
              </w:rPr>
              <w:t>3</w:t>
            </w:r>
            <w:r>
              <w:rPr>
                <w:rFonts w:eastAsiaTheme="minorEastAsia"/>
              </w:rPr>
              <w:t>达成度</w:t>
            </w:r>
            <w:r>
              <w:rPr>
                <w:rFonts w:eastAsiaTheme="minorEastAsia"/>
              </w:rPr>
              <w:t>=</w:t>
            </w:r>
            <m:oMath>
              <m:f>
                <m:fPr>
                  <m:ctrlPr>
                    <w:rPr>
                      <w:rFonts w:ascii="Cambria Math" w:eastAsiaTheme="minorEastAsia" w:hAnsi="Cambria Math"/>
                    </w:rPr>
                  </m:ctrlPr>
                </m:fPr>
                <m:num>
                  <m:sSub>
                    <m:sSubPr>
                      <m:ctrlPr>
                        <w:rPr>
                          <w:rFonts w:ascii="Cambria Math" w:eastAsiaTheme="minorEastAsia" w:hAnsi="Cambria Math"/>
                        </w:rPr>
                      </m:ctrlPr>
                    </m:sSubPr>
                    <m:e>
                      <m:r>
                        <m:rPr>
                          <m:sty m:val="p"/>
                        </m:rPr>
                        <w:rPr>
                          <w:rFonts w:ascii="Cambria Math" w:eastAsiaTheme="minorEastAsia" w:hAnsi="Cambria Math"/>
                        </w:rPr>
                        <m:t>A</m:t>
                      </m:r>
                    </m:e>
                    <m:sub>
                      <m:r>
                        <m:rPr>
                          <m:sty m:val="p"/>
                        </m:rPr>
                        <w:rPr>
                          <w:rFonts w:ascii="Cambria Math" w:eastAsiaTheme="minorEastAsia" w:hAnsi="Cambria Math"/>
                        </w:rPr>
                        <m:t>1</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A</m:t>
                      </m:r>
                    </m:e>
                    <m:sub>
                      <m:r>
                        <m:rPr>
                          <m:sty m:val="p"/>
                        </m:rPr>
                        <w:rPr>
                          <w:rFonts w:ascii="Cambria Math" w:eastAsiaTheme="minorEastAsia" w:hAnsi="Cambria Math"/>
                        </w:rPr>
                        <m:t>2</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A</m:t>
                      </m:r>
                    </m:e>
                    <m:sub>
                      <m:r>
                        <m:rPr>
                          <m:sty m:val="p"/>
                        </m:rPr>
                        <w:rPr>
                          <w:rFonts w:ascii="Cambria Math" w:eastAsiaTheme="minorEastAsia" w:hAnsi="Cambria Math"/>
                        </w:rPr>
                        <m:t>3</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B</m:t>
                      </m:r>
                    </m:e>
                    <m:sub>
                      <m:r>
                        <m:rPr>
                          <m:sty m:val="p"/>
                        </m:rPr>
                        <w:rPr>
                          <w:rFonts w:ascii="Cambria Math" w:eastAsiaTheme="minorEastAsia" w:hAnsi="Cambria Math"/>
                        </w:rPr>
                        <m:t>1</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B</m:t>
                      </m:r>
                    </m:e>
                    <m:sub>
                      <m:r>
                        <m:rPr>
                          <m:sty m:val="p"/>
                        </m:rPr>
                        <w:rPr>
                          <w:rFonts w:ascii="Cambria Math" w:eastAsiaTheme="minorEastAsia" w:hAnsi="Cambria Math"/>
                        </w:rPr>
                        <m:t>2</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B</m:t>
                      </m:r>
                    </m:e>
                    <m:sub>
                      <m:r>
                        <m:rPr>
                          <m:sty m:val="p"/>
                        </m:rPr>
                        <w:rPr>
                          <w:rFonts w:ascii="Cambria Math" w:eastAsiaTheme="minorEastAsia" w:hAnsi="Cambria Math"/>
                        </w:rPr>
                        <m:t>3</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B</m:t>
                      </m:r>
                    </m:e>
                    <m:sub>
                      <m:r>
                        <m:rPr>
                          <m:sty m:val="p"/>
                        </m:rPr>
                        <w:rPr>
                          <w:rFonts w:ascii="Cambria Math" w:eastAsiaTheme="minorEastAsia" w:hAnsi="Cambria Math"/>
                        </w:rPr>
                        <m:t>4</m:t>
                      </m:r>
                    </m:sub>
                  </m:sSub>
                </m:num>
                <m:den>
                  <m:r>
                    <m:rPr>
                      <m:sty m:val="p"/>
                    </m:rPr>
                    <w:rPr>
                      <w:rFonts w:ascii="Cambria Math" w:eastAsiaTheme="minorEastAsia" w:hAnsi="Cambria Math"/>
                    </w:rPr>
                    <m:t>100</m:t>
                  </m:r>
                </m:den>
              </m:f>
            </m:oMath>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分析模块</w:t>
            </w:r>
          </w:p>
        </w:tc>
        <w:tc>
          <w:tcPr>
            <w:tcW w:w="403" w:type="pct"/>
            <w:vAlign w:val="center"/>
          </w:tcPr>
          <w:p w:rsidR="00677AD4" w:rsidRDefault="002E674F">
            <w:pPr>
              <w:pStyle w:val="p0"/>
              <w:snapToGrid w:val="0"/>
              <w:jc w:val="center"/>
              <w:rPr>
                <w:rFonts w:eastAsiaTheme="minorEastAsia"/>
              </w:rPr>
            </w:pPr>
            <w:r>
              <w:rPr>
                <w:rFonts w:eastAsiaTheme="minorEastAsia"/>
              </w:rPr>
              <w:t>15</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A2</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回答模块</w:t>
            </w:r>
          </w:p>
        </w:tc>
        <w:tc>
          <w:tcPr>
            <w:tcW w:w="403" w:type="pct"/>
            <w:vAlign w:val="center"/>
          </w:tcPr>
          <w:p w:rsidR="00677AD4" w:rsidRDefault="002E674F">
            <w:pPr>
              <w:pStyle w:val="p0"/>
              <w:snapToGrid w:val="0"/>
              <w:jc w:val="center"/>
              <w:rPr>
                <w:rFonts w:eastAsiaTheme="minorEastAsia"/>
              </w:rPr>
            </w:pPr>
            <w:r>
              <w:rPr>
                <w:rFonts w:eastAsiaTheme="minorEastAsia"/>
              </w:rPr>
              <w:t>15</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A3</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设计方案撰写</w:t>
            </w:r>
          </w:p>
        </w:tc>
        <w:tc>
          <w:tcPr>
            <w:tcW w:w="403" w:type="pct"/>
            <w:vAlign w:val="center"/>
          </w:tcPr>
          <w:p w:rsidR="00677AD4" w:rsidRDefault="002E674F">
            <w:pPr>
              <w:pStyle w:val="p0"/>
              <w:snapToGrid w:val="0"/>
              <w:jc w:val="center"/>
              <w:rPr>
                <w:rFonts w:eastAsiaTheme="minorEastAsia"/>
              </w:rPr>
            </w:pPr>
            <w:r>
              <w:rPr>
                <w:rFonts w:eastAsiaTheme="minorEastAsia"/>
              </w:rPr>
              <w:t>20</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B1</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设计成果展示</w:t>
            </w:r>
          </w:p>
        </w:tc>
        <w:tc>
          <w:tcPr>
            <w:tcW w:w="403" w:type="pct"/>
            <w:vAlign w:val="center"/>
          </w:tcPr>
          <w:p w:rsidR="00677AD4" w:rsidRDefault="002E674F">
            <w:pPr>
              <w:pStyle w:val="p0"/>
              <w:snapToGrid w:val="0"/>
              <w:jc w:val="center"/>
              <w:rPr>
                <w:rFonts w:eastAsiaTheme="minorEastAsia"/>
              </w:rPr>
            </w:pPr>
            <w:r>
              <w:rPr>
                <w:rFonts w:eastAsiaTheme="minorEastAsia"/>
              </w:rPr>
              <w:t>20</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B2</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理论分析</w:t>
            </w:r>
          </w:p>
        </w:tc>
        <w:tc>
          <w:tcPr>
            <w:tcW w:w="403" w:type="pct"/>
            <w:vAlign w:val="center"/>
          </w:tcPr>
          <w:p w:rsidR="00677AD4" w:rsidRDefault="002E674F">
            <w:pPr>
              <w:pStyle w:val="p0"/>
              <w:snapToGrid w:val="0"/>
              <w:jc w:val="center"/>
              <w:rPr>
                <w:rFonts w:eastAsiaTheme="minorEastAsia"/>
              </w:rPr>
            </w:pPr>
            <w:r>
              <w:rPr>
                <w:rFonts w:eastAsiaTheme="minorEastAsia"/>
              </w:rPr>
              <w:t>10</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B3</w:t>
            </w:r>
          </w:p>
        </w:tc>
        <w:tc>
          <w:tcPr>
            <w:tcW w:w="2177" w:type="pct"/>
            <w:vMerge/>
            <w:vAlign w:val="center"/>
          </w:tcPr>
          <w:p w:rsidR="00677AD4" w:rsidRDefault="00677AD4">
            <w:pPr>
              <w:pStyle w:val="p0"/>
              <w:adjustRightInd w:val="0"/>
              <w:snapToGrid w:val="0"/>
              <w:jc w:val="center"/>
              <w:rPr>
                <w:rFonts w:eastAsiaTheme="minorEastAsia"/>
              </w:rPr>
            </w:pPr>
          </w:p>
        </w:tc>
      </w:tr>
      <w:tr w:rsidR="00677AD4">
        <w:trPr>
          <w:trHeight w:val="284"/>
          <w:jc w:val="center"/>
        </w:trPr>
        <w:tc>
          <w:tcPr>
            <w:tcW w:w="484" w:type="pct"/>
            <w:vMerge/>
            <w:vAlign w:val="center"/>
          </w:tcPr>
          <w:p w:rsidR="00677AD4" w:rsidRDefault="00677AD4">
            <w:pPr>
              <w:pStyle w:val="p0"/>
              <w:adjustRightInd w:val="0"/>
              <w:snapToGrid w:val="0"/>
              <w:jc w:val="center"/>
              <w:rPr>
                <w:rFonts w:eastAsiaTheme="minorEastAsia"/>
              </w:rPr>
            </w:pPr>
          </w:p>
        </w:tc>
        <w:tc>
          <w:tcPr>
            <w:tcW w:w="1211" w:type="pct"/>
            <w:vAlign w:val="center"/>
          </w:tcPr>
          <w:p w:rsidR="00677AD4" w:rsidRDefault="002E674F">
            <w:pPr>
              <w:pStyle w:val="p0"/>
              <w:snapToGrid w:val="0"/>
              <w:jc w:val="left"/>
              <w:rPr>
                <w:rFonts w:eastAsiaTheme="minorEastAsia"/>
              </w:rPr>
            </w:pPr>
            <w:r>
              <w:rPr>
                <w:rFonts w:eastAsiaTheme="minorEastAsia"/>
              </w:rPr>
              <w:t>扩展问题回答</w:t>
            </w:r>
          </w:p>
        </w:tc>
        <w:tc>
          <w:tcPr>
            <w:tcW w:w="403" w:type="pct"/>
            <w:vAlign w:val="center"/>
          </w:tcPr>
          <w:p w:rsidR="00677AD4" w:rsidRDefault="002E674F">
            <w:pPr>
              <w:pStyle w:val="p0"/>
              <w:snapToGrid w:val="0"/>
              <w:jc w:val="center"/>
              <w:rPr>
                <w:rFonts w:eastAsiaTheme="minorEastAsia"/>
              </w:rPr>
            </w:pPr>
            <w:r>
              <w:rPr>
                <w:rFonts w:eastAsiaTheme="minorEastAsia"/>
              </w:rPr>
              <w:t>10</w:t>
            </w:r>
          </w:p>
        </w:tc>
        <w:tc>
          <w:tcPr>
            <w:tcW w:w="725" w:type="pct"/>
            <w:vAlign w:val="center"/>
          </w:tcPr>
          <w:p w:rsidR="00677AD4" w:rsidRDefault="002E674F">
            <w:pPr>
              <w:pStyle w:val="p0"/>
              <w:adjustRightInd w:val="0"/>
              <w:snapToGrid w:val="0"/>
              <w:jc w:val="center"/>
              <w:rPr>
                <w:rFonts w:eastAsiaTheme="minorEastAsia"/>
              </w:rPr>
            </w:pPr>
            <w:r>
              <w:rPr>
                <w:rFonts w:eastAsiaTheme="minorEastAsia"/>
              </w:rPr>
              <w:t>B4</w:t>
            </w:r>
          </w:p>
        </w:tc>
        <w:tc>
          <w:tcPr>
            <w:tcW w:w="2177" w:type="pct"/>
            <w:vMerge/>
            <w:vAlign w:val="center"/>
          </w:tcPr>
          <w:p w:rsidR="00677AD4" w:rsidRDefault="00677AD4">
            <w:pPr>
              <w:pStyle w:val="p0"/>
              <w:adjustRightInd w:val="0"/>
              <w:snapToGrid w:val="0"/>
              <w:jc w:val="center"/>
              <w:rPr>
                <w:rFonts w:eastAsiaTheme="minorEastAsia"/>
              </w:rPr>
            </w:pPr>
          </w:p>
        </w:tc>
      </w:tr>
    </w:tbl>
    <w:p w:rsidR="00677AD4" w:rsidRDefault="00677AD4">
      <w:pPr>
        <w:spacing w:beforeLines="50" w:before="156" w:afterLines="50" w:after="156"/>
        <w:rPr>
          <w:b/>
        </w:rPr>
      </w:pPr>
    </w:p>
    <w:sectPr w:rsidR="00677AD4">
      <w:headerReference w:type="default" r:id="rId11"/>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E674F">
      <w:r>
        <w:separator/>
      </w:r>
    </w:p>
  </w:endnote>
  <w:endnote w:type="continuationSeparator" w:id="0">
    <w:p w:rsidR="00000000" w:rsidRDefault="002E6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E674F">
      <w:r>
        <w:separator/>
      </w:r>
    </w:p>
  </w:footnote>
  <w:footnote w:type="continuationSeparator" w:id="0">
    <w:p w:rsidR="00000000" w:rsidRDefault="002E6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AD4" w:rsidRDefault="00677AD4">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DF23FC"/>
    <w:multiLevelType w:val="multilevel"/>
    <w:tmpl w:val="37DF23FC"/>
    <w:lvl w:ilvl="0">
      <w:start w:val="1"/>
      <w:numFmt w:val="japaneseCounting"/>
      <w:lvlText w:val="（%1）"/>
      <w:lvlJc w:val="left"/>
      <w:pPr>
        <w:ind w:left="1142" w:hanging="720"/>
      </w:pPr>
      <w:rPr>
        <w:rFonts w:hint="default"/>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1" w15:restartNumberingAfterBreak="0">
    <w:nsid w:val="3C9279C3"/>
    <w:multiLevelType w:val="multilevel"/>
    <w:tmpl w:val="3C9279C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8CD1C78"/>
    <w:multiLevelType w:val="multilevel"/>
    <w:tmpl w:val="78CD1C78"/>
    <w:lvl w:ilvl="0">
      <w:start w:val="1"/>
      <w:numFmt w:val="japaneseCounting"/>
      <w:lvlText w:val="%1、"/>
      <w:lvlJc w:val="left"/>
      <w:pPr>
        <w:ind w:left="435" w:hanging="43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Tk2NWU3OTRhNTU0YjZlNWE0ODExMjY4YzM0MTgifQ=="/>
  </w:docVars>
  <w:rsids>
    <w:rsidRoot w:val="000A325F"/>
    <w:rsid w:val="000103C1"/>
    <w:rsid w:val="00015069"/>
    <w:rsid w:val="00021190"/>
    <w:rsid w:val="00024278"/>
    <w:rsid w:val="00024FF9"/>
    <w:rsid w:val="00030938"/>
    <w:rsid w:val="0003192D"/>
    <w:rsid w:val="00036B56"/>
    <w:rsid w:val="000406C3"/>
    <w:rsid w:val="0004158A"/>
    <w:rsid w:val="00043FE3"/>
    <w:rsid w:val="00050CEE"/>
    <w:rsid w:val="000552C4"/>
    <w:rsid w:val="000629B4"/>
    <w:rsid w:val="0007263B"/>
    <w:rsid w:val="00075CAB"/>
    <w:rsid w:val="0008555F"/>
    <w:rsid w:val="00085CC5"/>
    <w:rsid w:val="00086687"/>
    <w:rsid w:val="00086C6F"/>
    <w:rsid w:val="000878B6"/>
    <w:rsid w:val="00096D8D"/>
    <w:rsid w:val="00097540"/>
    <w:rsid w:val="00097D4C"/>
    <w:rsid w:val="000A2DC8"/>
    <w:rsid w:val="000A325F"/>
    <w:rsid w:val="000A70E8"/>
    <w:rsid w:val="000B46CB"/>
    <w:rsid w:val="000B4F27"/>
    <w:rsid w:val="000B68B0"/>
    <w:rsid w:val="000B7859"/>
    <w:rsid w:val="000C0255"/>
    <w:rsid w:val="000C3BFF"/>
    <w:rsid w:val="000D36DE"/>
    <w:rsid w:val="000E0C0C"/>
    <w:rsid w:val="000E53DD"/>
    <w:rsid w:val="000E59F6"/>
    <w:rsid w:val="000F4702"/>
    <w:rsid w:val="000F5AB2"/>
    <w:rsid w:val="000F720A"/>
    <w:rsid w:val="000F76F7"/>
    <w:rsid w:val="00104DD3"/>
    <w:rsid w:val="00115581"/>
    <w:rsid w:val="001161D2"/>
    <w:rsid w:val="001270E4"/>
    <w:rsid w:val="00132B13"/>
    <w:rsid w:val="00133350"/>
    <w:rsid w:val="00135140"/>
    <w:rsid w:val="00140D66"/>
    <w:rsid w:val="001536E9"/>
    <w:rsid w:val="0015617E"/>
    <w:rsid w:val="00172ACE"/>
    <w:rsid w:val="00173EAF"/>
    <w:rsid w:val="00174755"/>
    <w:rsid w:val="00182262"/>
    <w:rsid w:val="00184382"/>
    <w:rsid w:val="00187500"/>
    <w:rsid w:val="00194C5D"/>
    <w:rsid w:val="001B0CD4"/>
    <w:rsid w:val="001B1F0D"/>
    <w:rsid w:val="001C4912"/>
    <w:rsid w:val="001C5528"/>
    <w:rsid w:val="001C6B4F"/>
    <w:rsid w:val="001D0F60"/>
    <w:rsid w:val="001D1856"/>
    <w:rsid w:val="001D4FE0"/>
    <w:rsid w:val="001E0115"/>
    <w:rsid w:val="001E42F0"/>
    <w:rsid w:val="001E6FF2"/>
    <w:rsid w:val="001E78C1"/>
    <w:rsid w:val="001F2EFE"/>
    <w:rsid w:val="002044E7"/>
    <w:rsid w:val="002167DD"/>
    <w:rsid w:val="002174BF"/>
    <w:rsid w:val="00217A72"/>
    <w:rsid w:val="00222213"/>
    <w:rsid w:val="00223B65"/>
    <w:rsid w:val="0022626E"/>
    <w:rsid w:val="00227AF1"/>
    <w:rsid w:val="0023784B"/>
    <w:rsid w:val="002429E5"/>
    <w:rsid w:val="00246860"/>
    <w:rsid w:val="00250C86"/>
    <w:rsid w:val="00252E8F"/>
    <w:rsid w:val="00257993"/>
    <w:rsid w:val="00267BA8"/>
    <w:rsid w:val="0027345E"/>
    <w:rsid w:val="00273F7F"/>
    <w:rsid w:val="0027510B"/>
    <w:rsid w:val="00284E91"/>
    <w:rsid w:val="00287276"/>
    <w:rsid w:val="0029144E"/>
    <w:rsid w:val="00295E85"/>
    <w:rsid w:val="002A5EE9"/>
    <w:rsid w:val="002B32DC"/>
    <w:rsid w:val="002B5900"/>
    <w:rsid w:val="002B6B3B"/>
    <w:rsid w:val="002C6AE9"/>
    <w:rsid w:val="002D13BE"/>
    <w:rsid w:val="002D24CC"/>
    <w:rsid w:val="002D2D78"/>
    <w:rsid w:val="002E3491"/>
    <w:rsid w:val="002E4BD9"/>
    <w:rsid w:val="002E674F"/>
    <w:rsid w:val="002F3BAD"/>
    <w:rsid w:val="00317B32"/>
    <w:rsid w:val="003231A7"/>
    <w:rsid w:val="0032437E"/>
    <w:rsid w:val="0032535E"/>
    <w:rsid w:val="00325F91"/>
    <w:rsid w:val="00327C9B"/>
    <w:rsid w:val="00337272"/>
    <w:rsid w:val="00342B16"/>
    <w:rsid w:val="003442CF"/>
    <w:rsid w:val="003507A1"/>
    <w:rsid w:val="00350F8F"/>
    <w:rsid w:val="0035226E"/>
    <w:rsid w:val="00355200"/>
    <w:rsid w:val="003563A4"/>
    <w:rsid w:val="0036020A"/>
    <w:rsid w:val="0036190D"/>
    <w:rsid w:val="003632C6"/>
    <w:rsid w:val="00363706"/>
    <w:rsid w:val="003800C5"/>
    <w:rsid w:val="0038268D"/>
    <w:rsid w:val="00383205"/>
    <w:rsid w:val="0038683F"/>
    <w:rsid w:val="00387693"/>
    <w:rsid w:val="00395465"/>
    <w:rsid w:val="00397639"/>
    <w:rsid w:val="00397715"/>
    <w:rsid w:val="003A15DD"/>
    <w:rsid w:val="003B155C"/>
    <w:rsid w:val="003B7386"/>
    <w:rsid w:val="003C5AD3"/>
    <w:rsid w:val="00400057"/>
    <w:rsid w:val="004023CD"/>
    <w:rsid w:val="004077BF"/>
    <w:rsid w:val="00413A97"/>
    <w:rsid w:val="00420A18"/>
    <w:rsid w:val="0042306F"/>
    <w:rsid w:val="00423AFC"/>
    <w:rsid w:val="004312FB"/>
    <w:rsid w:val="00434D88"/>
    <w:rsid w:val="00436CC4"/>
    <w:rsid w:val="004406F7"/>
    <w:rsid w:val="00444187"/>
    <w:rsid w:val="0044469C"/>
    <w:rsid w:val="0045060D"/>
    <w:rsid w:val="00453F8A"/>
    <w:rsid w:val="00457F1B"/>
    <w:rsid w:val="0046142F"/>
    <w:rsid w:val="00461A01"/>
    <w:rsid w:val="0047596D"/>
    <w:rsid w:val="00482300"/>
    <w:rsid w:val="00491764"/>
    <w:rsid w:val="004927C4"/>
    <w:rsid w:val="00493ACA"/>
    <w:rsid w:val="0049535F"/>
    <w:rsid w:val="00495D4C"/>
    <w:rsid w:val="004961DB"/>
    <w:rsid w:val="004A04BB"/>
    <w:rsid w:val="004A0E59"/>
    <w:rsid w:val="004A3055"/>
    <w:rsid w:val="004A3983"/>
    <w:rsid w:val="004B216D"/>
    <w:rsid w:val="004B44CA"/>
    <w:rsid w:val="004C2A5B"/>
    <w:rsid w:val="004C7D07"/>
    <w:rsid w:val="004D28AC"/>
    <w:rsid w:val="004D3676"/>
    <w:rsid w:val="004D6EEB"/>
    <w:rsid w:val="004E2519"/>
    <w:rsid w:val="004E56D7"/>
    <w:rsid w:val="00503421"/>
    <w:rsid w:val="005037BF"/>
    <w:rsid w:val="00507B9B"/>
    <w:rsid w:val="0051067B"/>
    <w:rsid w:val="00510C83"/>
    <w:rsid w:val="00513A64"/>
    <w:rsid w:val="00514ABD"/>
    <w:rsid w:val="005156E7"/>
    <w:rsid w:val="0051587C"/>
    <w:rsid w:val="00515D6A"/>
    <w:rsid w:val="00522528"/>
    <w:rsid w:val="005237B8"/>
    <w:rsid w:val="00535F9E"/>
    <w:rsid w:val="00536A59"/>
    <w:rsid w:val="00545491"/>
    <w:rsid w:val="0054768B"/>
    <w:rsid w:val="00556247"/>
    <w:rsid w:val="00556574"/>
    <w:rsid w:val="00562572"/>
    <w:rsid w:val="00563770"/>
    <w:rsid w:val="00564005"/>
    <w:rsid w:val="0056405E"/>
    <w:rsid w:val="00566ED6"/>
    <w:rsid w:val="00567688"/>
    <w:rsid w:val="00571307"/>
    <w:rsid w:val="00573007"/>
    <w:rsid w:val="00575674"/>
    <w:rsid w:val="00580369"/>
    <w:rsid w:val="00591039"/>
    <w:rsid w:val="0059136D"/>
    <w:rsid w:val="00592AD2"/>
    <w:rsid w:val="005958A1"/>
    <w:rsid w:val="00595F19"/>
    <w:rsid w:val="005B284C"/>
    <w:rsid w:val="005B2FB8"/>
    <w:rsid w:val="005C558B"/>
    <w:rsid w:val="005C6759"/>
    <w:rsid w:val="005D26A5"/>
    <w:rsid w:val="005D44CB"/>
    <w:rsid w:val="005E0299"/>
    <w:rsid w:val="005F00A3"/>
    <w:rsid w:val="005F34B3"/>
    <w:rsid w:val="00600051"/>
    <w:rsid w:val="0060410F"/>
    <w:rsid w:val="006065D3"/>
    <w:rsid w:val="00612506"/>
    <w:rsid w:val="00617E61"/>
    <w:rsid w:val="00623A97"/>
    <w:rsid w:val="00624A0F"/>
    <w:rsid w:val="00624DAD"/>
    <w:rsid w:val="00631540"/>
    <w:rsid w:val="00637F2B"/>
    <w:rsid w:val="0064023F"/>
    <w:rsid w:val="006429E8"/>
    <w:rsid w:val="006463C6"/>
    <w:rsid w:val="00650FB9"/>
    <w:rsid w:val="00651597"/>
    <w:rsid w:val="00653ACA"/>
    <w:rsid w:val="006643C3"/>
    <w:rsid w:val="006713F8"/>
    <w:rsid w:val="00677AD4"/>
    <w:rsid w:val="00680E6F"/>
    <w:rsid w:val="00681E49"/>
    <w:rsid w:val="0068356D"/>
    <w:rsid w:val="00683F63"/>
    <w:rsid w:val="00684969"/>
    <w:rsid w:val="0069498A"/>
    <w:rsid w:val="006A0C4C"/>
    <w:rsid w:val="006A1319"/>
    <w:rsid w:val="006B2C08"/>
    <w:rsid w:val="006B3066"/>
    <w:rsid w:val="006B491A"/>
    <w:rsid w:val="006C090B"/>
    <w:rsid w:val="006C77DD"/>
    <w:rsid w:val="006D0834"/>
    <w:rsid w:val="006D5FBD"/>
    <w:rsid w:val="006D6367"/>
    <w:rsid w:val="006D6543"/>
    <w:rsid w:val="006E64A3"/>
    <w:rsid w:val="006E7C5B"/>
    <w:rsid w:val="006F1AC5"/>
    <w:rsid w:val="006F2EE0"/>
    <w:rsid w:val="0070514F"/>
    <w:rsid w:val="0071146F"/>
    <w:rsid w:val="00713D6B"/>
    <w:rsid w:val="00715987"/>
    <w:rsid w:val="00715CC4"/>
    <w:rsid w:val="007336E4"/>
    <w:rsid w:val="00733F28"/>
    <w:rsid w:val="00740814"/>
    <w:rsid w:val="00743966"/>
    <w:rsid w:val="00751020"/>
    <w:rsid w:val="00752124"/>
    <w:rsid w:val="0075404D"/>
    <w:rsid w:val="00757B6D"/>
    <w:rsid w:val="007606DC"/>
    <w:rsid w:val="00765298"/>
    <w:rsid w:val="00765D9F"/>
    <w:rsid w:val="0076637A"/>
    <w:rsid w:val="0077249B"/>
    <w:rsid w:val="00791381"/>
    <w:rsid w:val="00793F23"/>
    <w:rsid w:val="007A186D"/>
    <w:rsid w:val="007A19D2"/>
    <w:rsid w:val="007A4A10"/>
    <w:rsid w:val="007A4EDC"/>
    <w:rsid w:val="007B0248"/>
    <w:rsid w:val="007B027C"/>
    <w:rsid w:val="007B3109"/>
    <w:rsid w:val="007B5F9E"/>
    <w:rsid w:val="007C321A"/>
    <w:rsid w:val="007C6DDA"/>
    <w:rsid w:val="007D1D02"/>
    <w:rsid w:val="007D7AE4"/>
    <w:rsid w:val="007E4311"/>
    <w:rsid w:val="007E7BA8"/>
    <w:rsid w:val="007F13F8"/>
    <w:rsid w:val="007F4405"/>
    <w:rsid w:val="00800C36"/>
    <w:rsid w:val="00801D0C"/>
    <w:rsid w:val="00803B11"/>
    <w:rsid w:val="0080516A"/>
    <w:rsid w:val="00807475"/>
    <w:rsid w:val="008105EC"/>
    <w:rsid w:val="00811F1F"/>
    <w:rsid w:val="0082124B"/>
    <w:rsid w:val="00825B74"/>
    <w:rsid w:val="00827BCE"/>
    <w:rsid w:val="00831815"/>
    <w:rsid w:val="00840BE4"/>
    <w:rsid w:val="00846A3A"/>
    <w:rsid w:val="00851026"/>
    <w:rsid w:val="0085109A"/>
    <w:rsid w:val="0087555F"/>
    <w:rsid w:val="00882984"/>
    <w:rsid w:val="008831B0"/>
    <w:rsid w:val="00891093"/>
    <w:rsid w:val="00891F01"/>
    <w:rsid w:val="008929C9"/>
    <w:rsid w:val="00895E92"/>
    <w:rsid w:val="008A1E37"/>
    <w:rsid w:val="008A2403"/>
    <w:rsid w:val="008A53CB"/>
    <w:rsid w:val="008A56E6"/>
    <w:rsid w:val="008B24D2"/>
    <w:rsid w:val="008B4AEA"/>
    <w:rsid w:val="008B747F"/>
    <w:rsid w:val="008C60C7"/>
    <w:rsid w:val="008C611A"/>
    <w:rsid w:val="008C6277"/>
    <w:rsid w:val="008C7D63"/>
    <w:rsid w:val="008D2B5B"/>
    <w:rsid w:val="008D3E0E"/>
    <w:rsid w:val="008D3F92"/>
    <w:rsid w:val="008E0774"/>
    <w:rsid w:val="008E49DE"/>
    <w:rsid w:val="008F36AF"/>
    <w:rsid w:val="009176DB"/>
    <w:rsid w:val="0092646F"/>
    <w:rsid w:val="00930251"/>
    <w:rsid w:val="00935362"/>
    <w:rsid w:val="00943A12"/>
    <w:rsid w:val="00944154"/>
    <w:rsid w:val="00944210"/>
    <w:rsid w:val="00945740"/>
    <w:rsid w:val="00947AB4"/>
    <w:rsid w:val="00951C17"/>
    <w:rsid w:val="00951EBE"/>
    <w:rsid w:val="00955850"/>
    <w:rsid w:val="00960204"/>
    <w:rsid w:val="00962D04"/>
    <w:rsid w:val="00967512"/>
    <w:rsid w:val="00971EDB"/>
    <w:rsid w:val="009813DC"/>
    <w:rsid w:val="0098143A"/>
    <w:rsid w:val="009834FA"/>
    <w:rsid w:val="00991C17"/>
    <w:rsid w:val="00997288"/>
    <w:rsid w:val="009A0D73"/>
    <w:rsid w:val="009A5356"/>
    <w:rsid w:val="009B4782"/>
    <w:rsid w:val="009B4A1A"/>
    <w:rsid w:val="009B7A0C"/>
    <w:rsid w:val="009C24E5"/>
    <w:rsid w:val="009C2E93"/>
    <w:rsid w:val="009D6433"/>
    <w:rsid w:val="009D7FF7"/>
    <w:rsid w:val="009E0A34"/>
    <w:rsid w:val="009E1C4A"/>
    <w:rsid w:val="009E2C8C"/>
    <w:rsid w:val="009E3F2A"/>
    <w:rsid w:val="009E5BE2"/>
    <w:rsid w:val="009E6CFA"/>
    <w:rsid w:val="009F0A15"/>
    <w:rsid w:val="009F1FEB"/>
    <w:rsid w:val="009F2B51"/>
    <w:rsid w:val="009F5E1A"/>
    <w:rsid w:val="00A06815"/>
    <w:rsid w:val="00A11B90"/>
    <w:rsid w:val="00A12671"/>
    <w:rsid w:val="00A15915"/>
    <w:rsid w:val="00A21B07"/>
    <w:rsid w:val="00A21C90"/>
    <w:rsid w:val="00A23665"/>
    <w:rsid w:val="00A24793"/>
    <w:rsid w:val="00A32BCA"/>
    <w:rsid w:val="00A33AA3"/>
    <w:rsid w:val="00A37E7A"/>
    <w:rsid w:val="00A4404D"/>
    <w:rsid w:val="00A4660F"/>
    <w:rsid w:val="00A50C6D"/>
    <w:rsid w:val="00A53315"/>
    <w:rsid w:val="00A5483F"/>
    <w:rsid w:val="00A55A72"/>
    <w:rsid w:val="00A565C2"/>
    <w:rsid w:val="00A602CB"/>
    <w:rsid w:val="00A61453"/>
    <w:rsid w:val="00A64053"/>
    <w:rsid w:val="00A648F8"/>
    <w:rsid w:val="00A64936"/>
    <w:rsid w:val="00A708DB"/>
    <w:rsid w:val="00A82314"/>
    <w:rsid w:val="00A8383F"/>
    <w:rsid w:val="00A86AE4"/>
    <w:rsid w:val="00A905AA"/>
    <w:rsid w:val="00A91F4E"/>
    <w:rsid w:val="00A93D2C"/>
    <w:rsid w:val="00AA0B6E"/>
    <w:rsid w:val="00AA1219"/>
    <w:rsid w:val="00AB33CF"/>
    <w:rsid w:val="00AB4813"/>
    <w:rsid w:val="00AB6CB1"/>
    <w:rsid w:val="00AB795F"/>
    <w:rsid w:val="00AC6874"/>
    <w:rsid w:val="00AE119D"/>
    <w:rsid w:val="00AE1605"/>
    <w:rsid w:val="00AE4604"/>
    <w:rsid w:val="00AE6525"/>
    <w:rsid w:val="00AF14E0"/>
    <w:rsid w:val="00AF30CB"/>
    <w:rsid w:val="00AF392A"/>
    <w:rsid w:val="00AF79C6"/>
    <w:rsid w:val="00B00296"/>
    <w:rsid w:val="00B01ACB"/>
    <w:rsid w:val="00B0277B"/>
    <w:rsid w:val="00B0356C"/>
    <w:rsid w:val="00B100C2"/>
    <w:rsid w:val="00B34417"/>
    <w:rsid w:val="00B35237"/>
    <w:rsid w:val="00B45ECB"/>
    <w:rsid w:val="00B52290"/>
    <w:rsid w:val="00B557A9"/>
    <w:rsid w:val="00B6117F"/>
    <w:rsid w:val="00B62CA9"/>
    <w:rsid w:val="00B67A65"/>
    <w:rsid w:val="00B7767C"/>
    <w:rsid w:val="00B810D6"/>
    <w:rsid w:val="00B8244D"/>
    <w:rsid w:val="00B85D9B"/>
    <w:rsid w:val="00B90FF4"/>
    <w:rsid w:val="00B92296"/>
    <w:rsid w:val="00B92302"/>
    <w:rsid w:val="00B93ACF"/>
    <w:rsid w:val="00B9594A"/>
    <w:rsid w:val="00B97710"/>
    <w:rsid w:val="00BA119D"/>
    <w:rsid w:val="00BA55DE"/>
    <w:rsid w:val="00BA6848"/>
    <w:rsid w:val="00BB2265"/>
    <w:rsid w:val="00BC0A6D"/>
    <w:rsid w:val="00BC2CD5"/>
    <w:rsid w:val="00BC42A8"/>
    <w:rsid w:val="00BC5469"/>
    <w:rsid w:val="00BC6689"/>
    <w:rsid w:val="00BD2B94"/>
    <w:rsid w:val="00BD5E64"/>
    <w:rsid w:val="00BE2BD3"/>
    <w:rsid w:val="00BE70FF"/>
    <w:rsid w:val="00BF4DE1"/>
    <w:rsid w:val="00BF53DB"/>
    <w:rsid w:val="00BF68FB"/>
    <w:rsid w:val="00C02BC3"/>
    <w:rsid w:val="00C02E2E"/>
    <w:rsid w:val="00C0670D"/>
    <w:rsid w:val="00C1131D"/>
    <w:rsid w:val="00C12F95"/>
    <w:rsid w:val="00C15BDE"/>
    <w:rsid w:val="00C163C9"/>
    <w:rsid w:val="00C23194"/>
    <w:rsid w:val="00C240FC"/>
    <w:rsid w:val="00C31D7D"/>
    <w:rsid w:val="00C32CA3"/>
    <w:rsid w:val="00C3435C"/>
    <w:rsid w:val="00C35753"/>
    <w:rsid w:val="00C40EAF"/>
    <w:rsid w:val="00C46178"/>
    <w:rsid w:val="00C46317"/>
    <w:rsid w:val="00C51201"/>
    <w:rsid w:val="00C619C2"/>
    <w:rsid w:val="00C620D9"/>
    <w:rsid w:val="00C6684C"/>
    <w:rsid w:val="00C71209"/>
    <w:rsid w:val="00C74C41"/>
    <w:rsid w:val="00C7544E"/>
    <w:rsid w:val="00C77611"/>
    <w:rsid w:val="00C77DD4"/>
    <w:rsid w:val="00C81279"/>
    <w:rsid w:val="00C82240"/>
    <w:rsid w:val="00C83A2F"/>
    <w:rsid w:val="00C92B16"/>
    <w:rsid w:val="00C92EFF"/>
    <w:rsid w:val="00C9400C"/>
    <w:rsid w:val="00C967F3"/>
    <w:rsid w:val="00CB460B"/>
    <w:rsid w:val="00CC0B49"/>
    <w:rsid w:val="00CC6B79"/>
    <w:rsid w:val="00CD09E1"/>
    <w:rsid w:val="00CD12BE"/>
    <w:rsid w:val="00CE3A74"/>
    <w:rsid w:val="00CE4500"/>
    <w:rsid w:val="00CF5098"/>
    <w:rsid w:val="00D0017E"/>
    <w:rsid w:val="00D0355F"/>
    <w:rsid w:val="00D11E87"/>
    <w:rsid w:val="00D14386"/>
    <w:rsid w:val="00D14E66"/>
    <w:rsid w:val="00D150E9"/>
    <w:rsid w:val="00D152FA"/>
    <w:rsid w:val="00D1637C"/>
    <w:rsid w:val="00D165AF"/>
    <w:rsid w:val="00D1788B"/>
    <w:rsid w:val="00D219AC"/>
    <w:rsid w:val="00D219D0"/>
    <w:rsid w:val="00D241AF"/>
    <w:rsid w:val="00D24F43"/>
    <w:rsid w:val="00D37185"/>
    <w:rsid w:val="00D40F59"/>
    <w:rsid w:val="00D45CB3"/>
    <w:rsid w:val="00D54528"/>
    <w:rsid w:val="00D54C72"/>
    <w:rsid w:val="00D56A0A"/>
    <w:rsid w:val="00D62F2C"/>
    <w:rsid w:val="00D6372A"/>
    <w:rsid w:val="00D65D00"/>
    <w:rsid w:val="00D667E0"/>
    <w:rsid w:val="00D67777"/>
    <w:rsid w:val="00D67F2B"/>
    <w:rsid w:val="00D80EB8"/>
    <w:rsid w:val="00D81D2D"/>
    <w:rsid w:val="00D83311"/>
    <w:rsid w:val="00D9397F"/>
    <w:rsid w:val="00D95970"/>
    <w:rsid w:val="00DA4BE2"/>
    <w:rsid w:val="00DA5491"/>
    <w:rsid w:val="00DB5098"/>
    <w:rsid w:val="00DB7A11"/>
    <w:rsid w:val="00DC0510"/>
    <w:rsid w:val="00DC09B9"/>
    <w:rsid w:val="00DC2187"/>
    <w:rsid w:val="00DC2961"/>
    <w:rsid w:val="00DD1F63"/>
    <w:rsid w:val="00DE63D9"/>
    <w:rsid w:val="00DE7872"/>
    <w:rsid w:val="00DF4501"/>
    <w:rsid w:val="00DF4E35"/>
    <w:rsid w:val="00DF71FB"/>
    <w:rsid w:val="00E00CC5"/>
    <w:rsid w:val="00E01DF2"/>
    <w:rsid w:val="00E02CE1"/>
    <w:rsid w:val="00E1548D"/>
    <w:rsid w:val="00E27185"/>
    <w:rsid w:val="00E33BAE"/>
    <w:rsid w:val="00E35B76"/>
    <w:rsid w:val="00E35FC2"/>
    <w:rsid w:val="00E36BCE"/>
    <w:rsid w:val="00E41CD5"/>
    <w:rsid w:val="00E43B20"/>
    <w:rsid w:val="00E44177"/>
    <w:rsid w:val="00E4597F"/>
    <w:rsid w:val="00E459D9"/>
    <w:rsid w:val="00E46D8B"/>
    <w:rsid w:val="00E50288"/>
    <w:rsid w:val="00E601A8"/>
    <w:rsid w:val="00E62AE4"/>
    <w:rsid w:val="00E63340"/>
    <w:rsid w:val="00E6775C"/>
    <w:rsid w:val="00E70700"/>
    <w:rsid w:val="00E73E49"/>
    <w:rsid w:val="00E80182"/>
    <w:rsid w:val="00E80A93"/>
    <w:rsid w:val="00E827B6"/>
    <w:rsid w:val="00E83B5E"/>
    <w:rsid w:val="00E91C03"/>
    <w:rsid w:val="00E96A2D"/>
    <w:rsid w:val="00EA585B"/>
    <w:rsid w:val="00EB3CEE"/>
    <w:rsid w:val="00EB426B"/>
    <w:rsid w:val="00EB4D53"/>
    <w:rsid w:val="00EB7AC0"/>
    <w:rsid w:val="00EC0A5D"/>
    <w:rsid w:val="00EC6E12"/>
    <w:rsid w:val="00EC7F52"/>
    <w:rsid w:val="00ED02F2"/>
    <w:rsid w:val="00EE034A"/>
    <w:rsid w:val="00EE07BB"/>
    <w:rsid w:val="00EE1576"/>
    <w:rsid w:val="00EE4C20"/>
    <w:rsid w:val="00EE611C"/>
    <w:rsid w:val="00EE61FC"/>
    <w:rsid w:val="00EF0FA2"/>
    <w:rsid w:val="00EF37C9"/>
    <w:rsid w:val="00EF7DA7"/>
    <w:rsid w:val="00F01F14"/>
    <w:rsid w:val="00F022A1"/>
    <w:rsid w:val="00F04654"/>
    <w:rsid w:val="00F14600"/>
    <w:rsid w:val="00F1501F"/>
    <w:rsid w:val="00F1669C"/>
    <w:rsid w:val="00F25C2E"/>
    <w:rsid w:val="00F41061"/>
    <w:rsid w:val="00F41211"/>
    <w:rsid w:val="00F41F88"/>
    <w:rsid w:val="00F524DF"/>
    <w:rsid w:val="00F5301D"/>
    <w:rsid w:val="00F61D3E"/>
    <w:rsid w:val="00F649CC"/>
    <w:rsid w:val="00F65954"/>
    <w:rsid w:val="00F71511"/>
    <w:rsid w:val="00F816B8"/>
    <w:rsid w:val="00F87153"/>
    <w:rsid w:val="00F924F5"/>
    <w:rsid w:val="00F932E3"/>
    <w:rsid w:val="00F93B89"/>
    <w:rsid w:val="00FA6031"/>
    <w:rsid w:val="00FB0A11"/>
    <w:rsid w:val="00FB4DB9"/>
    <w:rsid w:val="00FC2ED4"/>
    <w:rsid w:val="00FC4DB2"/>
    <w:rsid w:val="00FD0A74"/>
    <w:rsid w:val="00FD1817"/>
    <w:rsid w:val="00FD22C1"/>
    <w:rsid w:val="00FD6627"/>
    <w:rsid w:val="00FE5719"/>
    <w:rsid w:val="00FE782A"/>
    <w:rsid w:val="00FF2217"/>
    <w:rsid w:val="00FF634B"/>
    <w:rsid w:val="08BE6AE6"/>
    <w:rsid w:val="238D6D7B"/>
    <w:rsid w:val="52086FB4"/>
    <w:rsid w:val="725939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559810A-75FA-44F9-B7BB-E9ED38785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spacing w:line="288" w:lineRule="auto"/>
      <w:ind w:firstLine="480"/>
    </w:pPr>
    <w:rPr>
      <w:color w:val="FF0000"/>
    </w:rPr>
  </w:style>
  <w:style w:type="paragraph" w:styleId="a5">
    <w:name w:val="footer"/>
    <w:basedOn w:val="a"/>
    <w:link w:val="a6"/>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table" w:styleId="a9">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正文文本缩进 字符"/>
    <w:basedOn w:val="a0"/>
    <w:link w:val="a3"/>
    <w:rPr>
      <w:color w:val="FF0000"/>
      <w:kern w:val="2"/>
      <w:sz w:val="21"/>
      <w:szCs w:val="24"/>
    </w:rPr>
  </w:style>
  <w:style w:type="character" w:customStyle="1" w:styleId="a8">
    <w:name w:val="页眉 字符"/>
    <w:basedOn w:val="a0"/>
    <w:link w:val="a7"/>
    <w:qFormat/>
    <w:rPr>
      <w:kern w:val="2"/>
      <w:sz w:val="18"/>
      <w:szCs w:val="18"/>
    </w:rPr>
  </w:style>
  <w:style w:type="character" w:customStyle="1" w:styleId="a6">
    <w:name w:val="页脚 字符"/>
    <w:basedOn w:val="a0"/>
    <w:link w:val="a5"/>
    <w:qFormat/>
    <w:rPr>
      <w:kern w:val="2"/>
      <w:sz w:val="18"/>
      <w:szCs w:val="18"/>
    </w:rPr>
  </w:style>
  <w:style w:type="paragraph" w:styleId="aa">
    <w:name w:val="List Paragraph"/>
    <w:basedOn w:val="a"/>
    <w:uiPriority w:val="34"/>
    <w:qFormat/>
    <w:pPr>
      <w:ind w:firstLineChars="200" w:firstLine="420"/>
    </w:pPr>
  </w:style>
  <w:style w:type="paragraph" w:customStyle="1" w:styleId="p0">
    <w:name w:val="p0"/>
    <w:basedOn w:val="a"/>
    <w:uiPriority w:val="99"/>
    <w:qFormat/>
    <w:pPr>
      <w:widowControl/>
    </w:pPr>
    <w:rPr>
      <w:kern w:val="0"/>
      <w:szCs w:val="21"/>
    </w:rPr>
  </w:style>
  <w:style w:type="character" w:customStyle="1" w:styleId="10">
    <w:name w:val="标题 1 字符"/>
    <w:basedOn w:val="a0"/>
    <w:link w:val="1"/>
    <w:qFormat/>
    <w:rPr>
      <w:b/>
      <w:bCs/>
      <w:kern w:val="44"/>
      <w:sz w:val="44"/>
      <w:szCs w:val="44"/>
    </w:rPr>
  </w:style>
  <w:style w:type="character" w:styleId="ab">
    <w:name w:val="Placeholder Text"/>
    <w:basedOn w:val="a0"/>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519</Words>
  <Characters>2962</Characters>
  <Application>Microsoft Office Word</Application>
  <DocSecurity>0</DocSecurity>
  <Lines>24</Lines>
  <Paragraphs>6</Paragraphs>
  <ScaleCrop>false</ScaleCrop>
  <Company>微软中国</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DADI</dc:creator>
  <cp:lastModifiedBy>cz</cp:lastModifiedBy>
  <cp:revision>164</cp:revision>
  <dcterms:created xsi:type="dcterms:W3CDTF">2017-02-25T00:40:00Z</dcterms:created>
  <dcterms:modified xsi:type="dcterms:W3CDTF">2022-11-16T02:22:00Z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2BB59DF09E6345ABAC5BB5A16B41B66A</vt:lpwstr>
  </property>
</Properties>
</file>